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8D57" w14:textId="77777777" w:rsidR="00CC5028" w:rsidRDefault="00CC5028">
      <w:pPr>
        <w:pStyle w:val="Textoindependiente"/>
        <w:spacing w:before="6"/>
        <w:ind w:left="0"/>
        <w:jc w:val="left"/>
        <w:rPr>
          <w:rFonts w:ascii="Times New Roman"/>
          <w:i w:val="0"/>
        </w:rPr>
      </w:pPr>
    </w:p>
    <w:p w14:paraId="39EA8D58" w14:textId="7C50292A" w:rsidR="00CC5028" w:rsidRDefault="00856011">
      <w:pPr>
        <w:ind w:left="122"/>
        <w:jc w:val="both"/>
        <w:rPr>
          <w:b/>
          <w:sz w:val="20"/>
        </w:rPr>
      </w:pPr>
      <w:r>
        <w:rPr>
          <w:b/>
          <w:sz w:val="20"/>
        </w:rPr>
        <w:t>OFICIO</w:t>
      </w:r>
      <w:r>
        <w:rPr>
          <w:b/>
          <w:spacing w:val="-5"/>
          <w:sz w:val="20"/>
        </w:rPr>
        <w:t xml:space="preserve"> </w:t>
      </w:r>
      <w:r>
        <w:rPr>
          <w:b/>
          <w:sz w:val="20"/>
        </w:rPr>
        <w:t>220-004069</w:t>
      </w:r>
      <w:r>
        <w:rPr>
          <w:b/>
          <w:spacing w:val="-5"/>
          <w:sz w:val="20"/>
        </w:rPr>
        <w:t xml:space="preserve"> </w:t>
      </w:r>
      <w:r>
        <w:rPr>
          <w:b/>
          <w:sz w:val="20"/>
        </w:rPr>
        <w:t>DE</w:t>
      </w:r>
      <w:r>
        <w:rPr>
          <w:b/>
          <w:spacing w:val="-7"/>
          <w:sz w:val="20"/>
        </w:rPr>
        <w:t xml:space="preserve"> </w:t>
      </w:r>
      <w:r>
        <w:rPr>
          <w:b/>
          <w:sz w:val="20"/>
        </w:rPr>
        <w:t>18</w:t>
      </w:r>
      <w:r>
        <w:rPr>
          <w:b/>
          <w:spacing w:val="-6"/>
          <w:sz w:val="20"/>
        </w:rPr>
        <w:t xml:space="preserve"> </w:t>
      </w:r>
      <w:r>
        <w:rPr>
          <w:b/>
          <w:sz w:val="20"/>
        </w:rPr>
        <w:t>DE</w:t>
      </w:r>
      <w:r>
        <w:rPr>
          <w:b/>
          <w:spacing w:val="-7"/>
          <w:sz w:val="20"/>
        </w:rPr>
        <w:t xml:space="preserve"> </w:t>
      </w:r>
      <w:r>
        <w:rPr>
          <w:b/>
          <w:sz w:val="20"/>
        </w:rPr>
        <w:t>ENERO</w:t>
      </w:r>
      <w:r>
        <w:rPr>
          <w:b/>
          <w:spacing w:val="-8"/>
          <w:sz w:val="20"/>
        </w:rPr>
        <w:t xml:space="preserve"> </w:t>
      </w:r>
      <w:r>
        <w:rPr>
          <w:b/>
          <w:sz w:val="20"/>
        </w:rPr>
        <w:t>DE</w:t>
      </w:r>
      <w:r>
        <w:rPr>
          <w:b/>
          <w:spacing w:val="-5"/>
          <w:sz w:val="20"/>
        </w:rPr>
        <w:t xml:space="preserve"> </w:t>
      </w:r>
      <w:r>
        <w:rPr>
          <w:b/>
          <w:spacing w:val="-4"/>
          <w:sz w:val="20"/>
        </w:rPr>
        <w:t>2024</w:t>
      </w:r>
    </w:p>
    <w:p w14:paraId="39EA8D59" w14:textId="77777777" w:rsidR="00CC5028" w:rsidRDefault="00CC5028">
      <w:pPr>
        <w:pStyle w:val="Textoindependiente"/>
        <w:ind w:left="0"/>
        <w:jc w:val="left"/>
        <w:rPr>
          <w:b/>
          <w:i w:val="0"/>
        </w:rPr>
      </w:pPr>
    </w:p>
    <w:p w14:paraId="39EA8D5A" w14:textId="77777777" w:rsidR="00CC5028" w:rsidRDefault="00CC5028">
      <w:pPr>
        <w:pStyle w:val="Textoindependiente"/>
        <w:spacing w:before="116"/>
        <w:ind w:left="0"/>
        <w:jc w:val="left"/>
        <w:rPr>
          <w:b/>
          <w:i w:val="0"/>
        </w:rPr>
      </w:pPr>
    </w:p>
    <w:p w14:paraId="39EA8D5B" w14:textId="77777777" w:rsidR="00CC5028" w:rsidRDefault="00856011">
      <w:pPr>
        <w:ind w:left="122"/>
        <w:jc w:val="both"/>
        <w:rPr>
          <w:b/>
          <w:sz w:val="20"/>
        </w:rPr>
      </w:pPr>
      <w:r>
        <w:rPr>
          <w:b/>
          <w:sz w:val="20"/>
        </w:rPr>
        <w:t>ASUNTO:</w:t>
      </w:r>
      <w:r>
        <w:rPr>
          <w:b/>
          <w:spacing w:val="-8"/>
          <w:sz w:val="20"/>
        </w:rPr>
        <w:t xml:space="preserve"> </w:t>
      </w:r>
      <w:r>
        <w:rPr>
          <w:b/>
          <w:sz w:val="20"/>
        </w:rPr>
        <w:t>CAMBIO</w:t>
      </w:r>
      <w:r>
        <w:rPr>
          <w:b/>
          <w:spacing w:val="-8"/>
          <w:sz w:val="20"/>
        </w:rPr>
        <w:t xml:space="preserve"> </w:t>
      </w:r>
      <w:r>
        <w:rPr>
          <w:b/>
          <w:sz w:val="20"/>
        </w:rPr>
        <w:t>DE</w:t>
      </w:r>
      <w:r>
        <w:rPr>
          <w:b/>
          <w:spacing w:val="-4"/>
          <w:sz w:val="20"/>
        </w:rPr>
        <w:t xml:space="preserve"> </w:t>
      </w:r>
      <w:r>
        <w:rPr>
          <w:b/>
          <w:sz w:val="20"/>
        </w:rPr>
        <w:t>DOMICILIO</w:t>
      </w:r>
      <w:r>
        <w:rPr>
          <w:b/>
          <w:spacing w:val="-6"/>
          <w:sz w:val="20"/>
        </w:rPr>
        <w:t xml:space="preserve"> </w:t>
      </w:r>
      <w:r>
        <w:rPr>
          <w:b/>
          <w:sz w:val="20"/>
        </w:rPr>
        <w:t>Y</w:t>
      </w:r>
      <w:r>
        <w:rPr>
          <w:b/>
          <w:spacing w:val="-9"/>
          <w:sz w:val="20"/>
        </w:rPr>
        <w:t xml:space="preserve"> </w:t>
      </w:r>
      <w:r>
        <w:rPr>
          <w:b/>
          <w:sz w:val="20"/>
        </w:rPr>
        <w:t>EL</w:t>
      </w:r>
      <w:r>
        <w:rPr>
          <w:b/>
          <w:spacing w:val="-7"/>
          <w:sz w:val="20"/>
        </w:rPr>
        <w:t xml:space="preserve"> </w:t>
      </w:r>
      <w:r>
        <w:rPr>
          <w:b/>
          <w:sz w:val="20"/>
        </w:rPr>
        <w:t>REGISTRO</w:t>
      </w:r>
      <w:r>
        <w:rPr>
          <w:b/>
          <w:spacing w:val="-8"/>
          <w:sz w:val="20"/>
        </w:rPr>
        <w:t xml:space="preserve"> </w:t>
      </w:r>
      <w:r>
        <w:rPr>
          <w:b/>
          <w:sz w:val="20"/>
        </w:rPr>
        <w:t>DE</w:t>
      </w:r>
      <w:r>
        <w:rPr>
          <w:b/>
          <w:spacing w:val="-6"/>
          <w:sz w:val="20"/>
        </w:rPr>
        <w:t xml:space="preserve"> </w:t>
      </w:r>
      <w:r>
        <w:rPr>
          <w:b/>
          <w:sz w:val="20"/>
        </w:rPr>
        <w:t>SITUACIÓN</w:t>
      </w:r>
      <w:r>
        <w:rPr>
          <w:b/>
          <w:spacing w:val="-7"/>
          <w:sz w:val="20"/>
        </w:rPr>
        <w:t xml:space="preserve"> </w:t>
      </w:r>
      <w:r>
        <w:rPr>
          <w:b/>
          <w:sz w:val="20"/>
        </w:rPr>
        <w:t>DE</w:t>
      </w:r>
      <w:r>
        <w:rPr>
          <w:b/>
          <w:spacing w:val="-9"/>
          <w:sz w:val="20"/>
        </w:rPr>
        <w:t xml:space="preserve"> </w:t>
      </w:r>
      <w:r>
        <w:rPr>
          <w:b/>
          <w:spacing w:val="-2"/>
          <w:sz w:val="20"/>
        </w:rPr>
        <w:t>CONTROL</w:t>
      </w:r>
    </w:p>
    <w:p w14:paraId="39EA8D5C" w14:textId="77777777" w:rsidR="00CC5028" w:rsidRDefault="00856011">
      <w:pPr>
        <w:spacing w:before="179" w:line="259" w:lineRule="auto"/>
        <w:ind w:left="122" w:right="130"/>
        <w:jc w:val="both"/>
        <w:rPr>
          <w:sz w:val="20"/>
        </w:rPr>
      </w:pPr>
      <w:r>
        <w:rPr>
          <w:sz w:val="20"/>
        </w:rPr>
        <w:t>Por medio del presente se informa que, se recibió en esta entidad el radicado de la referencia por medio del cual plantea una consulta en los siguientes términos:</w:t>
      </w:r>
    </w:p>
    <w:p w14:paraId="39EA8D5D" w14:textId="77777777" w:rsidR="00CC5028" w:rsidRDefault="00856011">
      <w:pPr>
        <w:pStyle w:val="Textoindependiente"/>
        <w:spacing w:before="159" w:line="259" w:lineRule="auto"/>
        <w:ind w:right="124"/>
      </w:pPr>
      <w:r>
        <w:t>“1. ¿La Cámara de Comercio responsable del nuevo registro por cambio de</w:t>
      </w:r>
      <w:r>
        <w:t xml:space="preserve"> domicilio de la S.A.S., debe exigir la inscripción de la situación de control de la persona natural accionista unipersonal mediante formato indicado en el decreto 667 de 2018?</w:t>
      </w:r>
    </w:p>
    <w:p w14:paraId="39EA8D5E" w14:textId="77777777" w:rsidR="00CC5028" w:rsidRDefault="00856011">
      <w:pPr>
        <w:pStyle w:val="Prrafodelista"/>
        <w:numPr>
          <w:ilvl w:val="0"/>
          <w:numId w:val="2"/>
        </w:numPr>
        <w:tabs>
          <w:tab w:val="left" w:pos="1083"/>
        </w:tabs>
        <w:spacing w:line="259" w:lineRule="auto"/>
        <w:ind w:right="127" w:firstLine="0"/>
        <w:jc w:val="both"/>
        <w:rPr>
          <w:i/>
          <w:sz w:val="20"/>
        </w:rPr>
      </w:pPr>
      <w:r>
        <w:rPr>
          <w:i/>
          <w:sz w:val="20"/>
        </w:rPr>
        <w:t>¿Qué</w:t>
      </w:r>
      <w:r>
        <w:rPr>
          <w:i/>
          <w:spacing w:val="-18"/>
          <w:sz w:val="20"/>
        </w:rPr>
        <w:t xml:space="preserve"> </w:t>
      </w:r>
      <w:r>
        <w:rPr>
          <w:i/>
          <w:sz w:val="20"/>
        </w:rPr>
        <w:t>debe</w:t>
      </w:r>
      <w:r>
        <w:rPr>
          <w:i/>
          <w:spacing w:val="-18"/>
          <w:sz w:val="20"/>
        </w:rPr>
        <w:t xml:space="preserve"> </w:t>
      </w:r>
      <w:r>
        <w:rPr>
          <w:i/>
          <w:sz w:val="20"/>
        </w:rPr>
        <w:t>hacer</w:t>
      </w:r>
      <w:r>
        <w:rPr>
          <w:i/>
          <w:spacing w:val="-17"/>
          <w:sz w:val="20"/>
        </w:rPr>
        <w:t xml:space="preserve"> </w:t>
      </w:r>
      <w:r>
        <w:rPr>
          <w:i/>
          <w:sz w:val="20"/>
        </w:rPr>
        <w:t>la</w:t>
      </w:r>
      <w:r>
        <w:rPr>
          <w:i/>
          <w:spacing w:val="-18"/>
          <w:sz w:val="20"/>
        </w:rPr>
        <w:t xml:space="preserve"> </w:t>
      </w:r>
      <w:r>
        <w:rPr>
          <w:i/>
          <w:sz w:val="20"/>
        </w:rPr>
        <w:t>Cámara</w:t>
      </w:r>
      <w:r>
        <w:rPr>
          <w:i/>
          <w:spacing w:val="-17"/>
          <w:sz w:val="20"/>
        </w:rPr>
        <w:t xml:space="preserve"> </w:t>
      </w:r>
      <w:r>
        <w:rPr>
          <w:i/>
          <w:sz w:val="20"/>
        </w:rPr>
        <w:t>de</w:t>
      </w:r>
      <w:r>
        <w:rPr>
          <w:i/>
          <w:spacing w:val="-18"/>
          <w:sz w:val="20"/>
        </w:rPr>
        <w:t xml:space="preserve"> </w:t>
      </w:r>
      <w:r>
        <w:rPr>
          <w:i/>
          <w:sz w:val="20"/>
        </w:rPr>
        <w:t>Comercio</w:t>
      </w:r>
      <w:r>
        <w:rPr>
          <w:i/>
          <w:spacing w:val="-18"/>
          <w:sz w:val="20"/>
        </w:rPr>
        <w:t xml:space="preserve"> </w:t>
      </w:r>
      <w:r>
        <w:rPr>
          <w:i/>
          <w:sz w:val="20"/>
        </w:rPr>
        <w:t>receptora</w:t>
      </w:r>
      <w:r>
        <w:rPr>
          <w:i/>
          <w:spacing w:val="-17"/>
          <w:sz w:val="20"/>
        </w:rPr>
        <w:t xml:space="preserve"> </w:t>
      </w:r>
      <w:r>
        <w:rPr>
          <w:i/>
          <w:sz w:val="20"/>
        </w:rPr>
        <w:t>del</w:t>
      </w:r>
      <w:r>
        <w:rPr>
          <w:i/>
          <w:spacing w:val="-17"/>
          <w:sz w:val="20"/>
        </w:rPr>
        <w:t xml:space="preserve"> </w:t>
      </w:r>
      <w:r>
        <w:rPr>
          <w:i/>
          <w:sz w:val="20"/>
        </w:rPr>
        <w:t>trámite</w:t>
      </w:r>
      <w:r>
        <w:rPr>
          <w:i/>
          <w:spacing w:val="-18"/>
          <w:sz w:val="20"/>
        </w:rPr>
        <w:t xml:space="preserve"> </w:t>
      </w:r>
      <w:r>
        <w:rPr>
          <w:i/>
          <w:sz w:val="20"/>
        </w:rPr>
        <w:t>RUES</w:t>
      </w:r>
      <w:r>
        <w:rPr>
          <w:i/>
          <w:spacing w:val="-16"/>
          <w:sz w:val="20"/>
        </w:rPr>
        <w:t xml:space="preserve"> </w:t>
      </w:r>
      <w:r>
        <w:rPr>
          <w:i/>
          <w:sz w:val="20"/>
        </w:rPr>
        <w:t>de</w:t>
      </w:r>
      <w:r>
        <w:rPr>
          <w:i/>
          <w:spacing w:val="-18"/>
          <w:sz w:val="20"/>
        </w:rPr>
        <w:t xml:space="preserve"> </w:t>
      </w:r>
      <w:r>
        <w:rPr>
          <w:i/>
          <w:sz w:val="20"/>
        </w:rPr>
        <w:t>cambio</w:t>
      </w:r>
      <w:r>
        <w:rPr>
          <w:i/>
          <w:sz w:val="20"/>
        </w:rPr>
        <w:t xml:space="preserve"> de domicilio de S.A.S en caso de que el controlante persona natural accionista unipersonal se rehúse a realizar el registro de situación de control?</w:t>
      </w:r>
    </w:p>
    <w:p w14:paraId="39EA8D5F" w14:textId="77777777" w:rsidR="00CC5028" w:rsidRDefault="00856011">
      <w:pPr>
        <w:pStyle w:val="Prrafodelista"/>
        <w:numPr>
          <w:ilvl w:val="0"/>
          <w:numId w:val="2"/>
        </w:numPr>
        <w:tabs>
          <w:tab w:val="left" w:pos="1110"/>
        </w:tabs>
        <w:spacing w:before="161" w:line="259" w:lineRule="auto"/>
        <w:ind w:right="121" w:firstLine="0"/>
        <w:jc w:val="both"/>
        <w:rPr>
          <w:i/>
          <w:sz w:val="20"/>
        </w:rPr>
      </w:pPr>
      <w:r>
        <w:rPr>
          <w:i/>
          <w:sz w:val="20"/>
        </w:rPr>
        <w:t>¿La Cámara de Comercio receptora del trámite RUES de cambio de domicilio de</w:t>
      </w:r>
      <w:r>
        <w:rPr>
          <w:i/>
          <w:spacing w:val="-13"/>
          <w:sz w:val="20"/>
        </w:rPr>
        <w:t xml:space="preserve"> </w:t>
      </w:r>
      <w:r>
        <w:rPr>
          <w:i/>
          <w:sz w:val="20"/>
        </w:rPr>
        <w:t>S.A.S</w:t>
      </w:r>
      <w:r>
        <w:rPr>
          <w:i/>
          <w:spacing w:val="-11"/>
          <w:sz w:val="20"/>
        </w:rPr>
        <w:t xml:space="preserve"> </w:t>
      </w:r>
      <w:r>
        <w:rPr>
          <w:i/>
          <w:sz w:val="20"/>
        </w:rPr>
        <w:t>puede</w:t>
      </w:r>
      <w:r>
        <w:rPr>
          <w:i/>
          <w:spacing w:val="-10"/>
          <w:sz w:val="20"/>
        </w:rPr>
        <w:t xml:space="preserve"> </w:t>
      </w:r>
      <w:r>
        <w:rPr>
          <w:i/>
          <w:sz w:val="20"/>
        </w:rPr>
        <w:t>omitir</w:t>
      </w:r>
      <w:r>
        <w:rPr>
          <w:i/>
          <w:spacing w:val="-12"/>
          <w:sz w:val="20"/>
        </w:rPr>
        <w:t xml:space="preserve"> </w:t>
      </w:r>
      <w:r>
        <w:rPr>
          <w:i/>
          <w:sz w:val="20"/>
        </w:rPr>
        <w:t>la</w:t>
      </w:r>
      <w:r>
        <w:rPr>
          <w:i/>
          <w:spacing w:val="-9"/>
          <w:sz w:val="20"/>
        </w:rPr>
        <w:t xml:space="preserve"> </w:t>
      </w:r>
      <w:r>
        <w:rPr>
          <w:i/>
          <w:sz w:val="20"/>
        </w:rPr>
        <w:t>obligación</w:t>
      </w:r>
      <w:r>
        <w:rPr>
          <w:i/>
          <w:spacing w:val="-11"/>
          <w:sz w:val="20"/>
        </w:rPr>
        <w:t xml:space="preserve"> </w:t>
      </w:r>
      <w:r>
        <w:rPr>
          <w:i/>
          <w:sz w:val="20"/>
        </w:rPr>
        <w:t>legal</w:t>
      </w:r>
      <w:r>
        <w:rPr>
          <w:i/>
          <w:spacing w:val="-11"/>
          <w:sz w:val="20"/>
        </w:rPr>
        <w:t xml:space="preserve"> </w:t>
      </w:r>
      <w:r>
        <w:rPr>
          <w:i/>
          <w:sz w:val="20"/>
        </w:rPr>
        <w:t>de</w:t>
      </w:r>
      <w:r>
        <w:rPr>
          <w:i/>
          <w:spacing w:val="-10"/>
          <w:sz w:val="20"/>
        </w:rPr>
        <w:t xml:space="preserve"> </w:t>
      </w:r>
      <w:r>
        <w:rPr>
          <w:i/>
          <w:sz w:val="20"/>
        </w:rPr>
        <w:t>exigir</w:t>
      </w:r>
      <w:r>
        <w:rPr>
          <w:i/>
          <w:spacing w:val="-7"/>
          <w:sz w:val="20"/>
        </w:rPr>
        <w:t xml:space="preserve"> </w:t>
      </w:r>
      <w:r>
        <w:rPr>
          <w:i/>
          <w:sz w:val="20"/>
        </w:rPr>
        <w:t>la</w:t>
      </w:r>
      <w:r>
        <w:rPr>
          <w:i/>
          <w:spacing w:val="-11"/>
          <w:sz w:val="20"/>
        </w:rPr>
        <w:t xml:space="preserve"> </w:t>
      </w:r>
      <w:r>
        <w:rPr>
          <w:i/>
          <w:sz w:val="20"/>
        </w:rPr>
        <w:t>inscripción</w:t>
      </w:r>
      <w:r>
        <w:rPr>
          <w:i/>
          <w:spacing w:val="-10"/>
          <w:sz w:val="20"/>
        </w:rPr>
        <w:t xml:space="preserve"> </w:t>
      </w:r>
      <w:r>
        <w:rPr>
          <w:i/>
          <w:sz w:val="20"/>
        </w:rPr>
        <w:t>de</w:t>
      </w:r>
      <w:r>
        <w:rPr>
          <w:i/>
          <w:spacing w:val="-13"/>
          <w:sz w:val="20"/>
        </w:rPr>
        <w:t xml:space="preserve"> </w:t>
      </w:r>
      <w:r>
        <w:rPr>
          <w:i/>
          <w:sz w:val="20"/>
        </w:rPr>
        <w:t>la</w:t>
      </w:r>
      <w:r>
        <w:rPr>
          <w:i/>
          <w:spacing w:val="-9"/>
          <w:sz w:val="20"/>
        </w:rPr>
        <w:t xml:space="preserve"> </w:t>
      </w:r>
      <w:r>
        <w:rPr>
          <w:i/>
          <w:sz w:val="20"/>
        </w:rPr>
        <w:t>situación</w:t>
      </w:r>
      <w:r>
        <w:rPr>
          <w:i/>
          <w:spacing w:val="-11"/>
          <w:sz w:val="20"/>
        </w:rPr>
        <w:t xml:space="preserve"> </w:t>
      </w:r>
      <w:r>
        <w:rPr>
          <w:i/>
          <w:sz w:val="20"/>
        </w:rPr>
        <w:t>de control de persona natural accionista unipersonal?”</w:t>
      </w:r>
    </w:p>
    <w:p w14:paraId="39EA8D60" w14:textId="77777777" w:rsidR="00CC5028" w:rsidRDefault="00856011">
      <w:pPr>
        <w:spacing w:before="158" w:line="259" w:lineRule="auto"/>
        <w:ind w:left="122" w:right="125"/>
        <w:jc w:val="both"/>
        <w:rPr>
          <w:sz w:val="20"/>
        </w:rPr>
      </w:pPr>
      <w:r>
        <w:rPr>
          <w:sz w:val="20"/>
        </w:rPr>
        <w:t>Sobre el particular, es preciso señalar que en atención al derecho de petición en la modalidad de consulta, la, Superintendencia de Sociedades con fundamento en los artículos 14 y 28 del Código de Procedimiento Administrativo y de lo Contencioso Administrativo,</w:t>
      </w:r>
      <w:r>
        <w:rPr>
          <w:spacing w:val="-2"/>
          <w:sz w:val="20"/>
        </w:rPr>
        <w:t xml:space="preserve"> </w:t>
      </w:r>
      <w:r>
        <w:rPr>
          <w:sz w:val="20"/>
        </w:rPr>
        <w:t>el numeral 2</w:t>
      </w:r>
      <w:r>
        <w:rPr>
          <w:spacing w:val="-1"/>
          <w:sz w:val="20"/>
        </w:rPr>
        <w:t xml:space="preserve"> </w:t>
      </w:r>
      <w:r>
        <w:rPr>
          <w:sz w:val="20"/>
        </w:rPr>
        <w:t>del artículo</w:t>
      </w:r>
      <w:r>
        <w:rPr>
          <w:spacing w:val="-3"/>
          <w:sz w:val="20"/>
        </w:rPr>
        <w:t xml:space="preserve"> </w:t>
      </w:r>
      <w:r>
        <w:rPr>
          <w:sz w:val="20"/>
        </w:rPr>
        <w:t>11</w:t>
      </w:r>
      <w:r>
        <w:rPr>
          <w:spacing w:val="-1"/>
          <w:sz w:val="20"/>
        </w:rPr>
        <w:t xml:space="preserve"> </w:t>
      </w:r>
      <w:r>
        <w:rPr>
          <w:sz w:val="20"/>
        </w:rPr>
        <w:t>del</w:t>
      </w:r>
      <w:r>
        <w:rPr>
          <w:spacing w:val="-1"/>
          <w:sz w:val="20"/>
        </w:rPr>
        <w:t xml:space="preserve"> </w:t>
      </w:r>
      <w:r>
        <w:rPr>
          <w:sz w:val="20"/>
        </w:rPr>
        <w:t>Decreto</w:t>
      </w:r>
      <w:r>
        <w:rPr>
          <w:spacing w:val="-3"/>
          <w:sz w:val="20"/>
        </w:rPr>
        <w:t xml:space="preserve"> </w:t>
      </w:r>
      <w:r>
        <w:rPr>
          <w:sz w:val="20"/>
        </w:rPr>
        <w:t>1736</w:t>
      </w:r>
      <w:r>
        <w:rPr>
          <w:spacing w:val="-1"/>
          <w:sz w:val="20"/>
        </w:rPr>
        <w:t xml:space="preserve"> </w:t>
      </w:r>
      <w:r>
        <w:rPr>
          <w:sz w:val="20"/>
        </w:rPr>
        <w:t>de</w:t>
      </w:r>
      <w:r>
        <w:rPr>
          <w:spacing w:val="-3"/>
          <w:sz w:val="20"/>
        </w:rPr>
        <w:t xml:space="preserve"> </w:t>
      </w:r>
      <w:r>
        <w:rPr>
          <w:sz w:val="20"/>
        </w:rPr>
        <w:t>2020 y</w:t>
      </w:r>
      <w:r>
        <w:rPr>
          <w:spacing w:val="-2"/>
          <w:sz w:val="20"/>
        </w:rPr>
        <w:t xml:space="preserve"> </w:t>
      </w:r>
      <w:r>
        <w:rPr>
          <w:sz w:val="20"/>
        </w:rPr>
        <w:t>el numeral 2.3 del artículo 2 de la Resolución 100-000041 de 2021, esta Entidad, emite conceptos de carácter</w:t>
      </w:r>
      <w:r>
        <w:rPr>
          <w:spacing w:val="-4"/>
          <w:sz w:val="20"/>
        </w:rPr>
        <w:t xml:space="preserve"> </w:t>
      </w:r>
      <w:r>
        <w:rPr>
          <w:sz w:val="20"/>
        </w:rPr>
        <w:t>general y</w:t>
      </w:r>
      <w:r>
        <w:rPr>
          <w:spacing w:val="-3"/>
          <w:sz w:val="20"/>
        </w:rPr>
        <w:t xml:space="preserve"> </w:t>
      </w:r>
      <w:r>
        <w:rPr>
          <w:sz w:val="20"/>
        </w:rPr>
        <w:t>abstracto</w:t>
      </w:r>
      <w:r>
        <w:rPr>
          <w:spacing w:val="-3"/>
          <w:sz w:val="20"/>
        </w:rPr>
        <w:t xml:space="preserve"> </w:t>
      </w:r>
      <w:r>
        <w:rPr>
          <w:sz w:val="20"/>
        </w:rPr>
        <w:t>sobre</w:t>
      </w:r>
      <w:r>
        <w:rPr>
          <w:spacing w:val="-4"/>
          <w:sz w:val="20"/>
        </w:rPr>
        <w:t xml:space="preserve"> </w:t>
      </w:r>
      <w:r>
        <w:rPr>
          <w:sz w:val="20"/>
        </w:rPr>
        <w:t>las</w:t>
      </w:r>
      <w:r>
        <w:rPr>
          <w:spacing w:val="-3"/>
          <w:sz w:val="20"/>
        </w:rPr>
        <w:t xml:space="preserve"> </w:t>
      </w:r>
      <w:r>
        <w:rPr>
          <w:sz w:val="20"/>
        </w:rPr>
        <w:t>materias</w:t>
      </w:r>
      <w:r>
        <w:rPr>
          <w:spacing w:val="-1"/>
          <w:sz w:val="20"/>
        </w:rPr>
        <w:t xml:space="preserve"> </w:t>
      </w:r>
      <w:r>
        <w:rPr>
          <w:sz w:val="20"/>
        </w:rPr>
        <w:t>a</w:t>
      </w:r>
      <w:r>
        <w:rPr>
          <w:spacing w:val="-3"/>
          <w:sz w:val="20"/>
        </w:rPr>
        <w:t xml:space="preserve"> </w:t>
      </w:r>
      <w:r>
        <w:rPr>
          <w:sz w:val="20"/>
        </w:rPr>
        <w:t>su</w:t>
      </w:r>
      <w:r>
        <w:rPr>
          <w:spacing w:val="-2"/>
          <w:sz w:val="20"/>
        </w:rPr>
        <w:t xml:space="preserve"> </w:t>
      </w:r>
      <w:r>
        <w:rPr>
          <w:sz w:val="20"/>
        </w:rPr>
        <w:t>cargo,</w:t>
      </w:r>
      <w:r>
        <w:rPr>
          <w:spacing w:val="-3"/>
          <w:sz w:val="20"/>
        </w:rPr>
        <w:t xml:space="preserve"> </w:t>
      </w:r>
      <w:r>
        <w:rPr>
          <w:sz w:val="20"/>
        </w:rPr>
        <w:t>que</w:t>
      </w:r>
      <w:r>
        <w:rPr>
          <w:spacing w:val="-4"/>
          <w:sz w:val="20"/>
        </w:rPr>
        <w:t xml:space="preserve"> </w:t>
      </w:r>
      <w:r>
        <w:rPr>
          <w:sz w:val="20"/>
        </w:rPr>
        <w:t>no</w:t>
      </w:r>
      <w:r>
        <w:rPr>
          <w:spacing w:val="-4"/>
          <w:sz w:val="20"/>
        </w:rPr>
        <w:t xml:space="preserve"> </w:t>
      </w:r>
      <w:r>
        <w:rPr>
          <w:sz w:val="20"/>
        </w:rPr>
        <w:t>se</w:t>
      </w:r>
      <w:r>
        <w:rPr>
          <w:spacing w:val="-4"/>
          <w:sz w:val="20"/>
        </w:rPr>
        <w:t xml:space="preserve"> </w:t>
      </w:r>
      <w:r>
        <w:rPr>
          <w:sz w:val="20"/>
        </w:rPr>
        <w:t>dirigen</w:t>
      </w:r>
      <w:r>
        <w:rPr>
          <w:spacing w:val="-2"/>
          <w:sz w:val="20"/>
        </w:rPr>
        <w:t xml:space="preserve"> </w:t>
      </w:r>
      <w:r>
        <w:rPr>
          <w:sz w:val="20"/>
        </w:rPr>
        <w:t>a</w:t>
      </w:r>
      <w:r>
        <w:rPr>
          <w:spacing w:val="-3"/>
          <w:sz w:val="20"/>
        </w:rPr>
        <w:t xml:space="preserve"> </w:t>
      </w:r>
      <w:r>
        <w:rPr>
          <w:sz w:val="20"/>
        </w:rPr>
        <w:t>resolver situaciones de orden particular, ni constituyen asesoría encaminada a solucionar controversias o determinar consecuencias jurídicas derivadas de actos o decisiones de una sociedad determinada.</w:t>
      </w:r>
    </w:p>
    <w:p w14:paraId="39EA8D61" w14:textId="77777777" w:rsidR="00CC5028" w:rsidRDefault="00856011">
      <w:pPr>
        <w:spacing w:before="160" w:line="259" w:lineRule="auto"/>
        <w:ind w:left="122" w:right="122"/>
        <w:jc w:val="both"/>
        <w:rPr>
          <w:sz w:val="20"/>
        </w:rPr>
      </w:pPr>
      <w:r>
        <w:rPr>
          <w:sz w:val="20"/>
        </w:rPr>
        <w:t xml:space="preserve">En este contexto, se explica que las respuestas en instancia consultiva no son vinculantes, no comprometen la responsabilidad de la Entidad, no constituyen prejuzgamiento y tampoco pueden condicionar ni comprometer el ejercicio de sus competencias judiciales o administrativas en una situación de carácter particular y </w:t>
      </w:r>
      <w:r>
        <w:rPr>
          <w:spacing w:val="-2"/>
          <w:sz w:val="20"/>
        </w:rPr>
        <w:t>concreto.</w:t>
      </w:r>
    </w:p>
    <w:p w14:paraId="39EA8D62" w14:textId="77777777" w:rsidR="00CC5028" w:rsidRDefault="00856011">
      <w:pPr>
        <w:spacing w:before="159" w:line="259" w:lineRule="auto"/>
        <w:ind w:left="122" w:right="127"/>
        <w:jc w:val="both"/>
        <w:rPr>
          <w:sz w:val="20"/>
        </w:rPr>
      </w:pPr>
      <w:r>
        <w:rPr>
          <w:sz w:val="20"/>
        </w:rPr>
        <w:t xml:space="preserve">Con el alcance indicado, se procederá a dar respuesta a su consulta en los siguientes </w:t>
      </w:r>
      <w:r>
        <w:rPr>
          <w:spacing w:val="-2"/>
          <w:sz w:val="20"/>
        </w:rPr>
        <w:t>términos:</w:t>
      </w:r>
    </w:p>
    <w:p w14:paraId="39EA8D63" w14:textId="77777777" w:rsidR="00CC5028" w:rsidRDefault="00856011">
      <w:pPr>
        <w:spacing w:before="159" w:line="259" w:lineRule="auto"/>
        <w:ind w:left="122" w:right="118"/>
        <w:jc w:val="both"/>
        <w:rPr>
          <w:sz w:val="20"/>
        </w:rPr>
      </w:pPr>
      <w:r>
        <w:rPr>
          <w:sz w:val="20"/>
        </w:rPr>
        <w:t>Respecto</w:t>
      </w:r>
      <w:r>
        <w:rPr>
          <w:spacing w:val="-16"/>
          <w:sz w:val="20"/>
        </w:rPr>
        <w:t xml:space="preserve"> </w:t>
      </w:r>
      <w:r>
        <w:rPr>
          <w:sz w:val="20"/>
        </w:rPr>
        <w:t>a</w:t>
      </w:r>
      <w:r>
        <w:rPr>
          <w:spacing w:val="-14"/>
          <w:sz w:val="20"/>
        </w:rPr>
        <w:t xml:space="preserve"> </w:t>
      </w:r>
      <w:r>
        <w:rPr>
          <w:sz w:val="20"/>
        </w:rPr>
        <w:t>su</w:t>
      </w:r>
      <w:r>
        <w:rPr>
          <w:spacing w:val="-14"/>
          <w:sz w:val="20"/>
        </w:rPr>
        <w:t xml:space="preserve"> </w:t>
      </w:r>
      <w:r>
        <w:rPr>
          <w:b/>
          <w:sz w:val="20"/>
        </w:rPr>
        <w:t>primer</w:t>
      </w:r>
      <w:r>
        <w:rPr>
          <w:b/>
          <w:spacing w:val="-14"/>
          <w:sz w:val="20"/>
        </w:rPr>
        <w:t xml:space="preserve"> </w:t>
      </w:r>
      <w:r>
        <w:rPr>
          <w:b/>
          <w:sz w:val="20"/>
        </w:rPr>
        <w:t>interrogante,</w:t>
      </w:r>
      <w:r>
        <w:rPr>
          <w:b/>
          <w:spacing w:val="-11"/>
          <w:sz w:val="20"/>
        </w:rPr>
        <w:t xml:space="preserve"> </w:t>
      </w:r>
      <w:r>
        <w:rPr>
          <w:sz w:val="20"/>
        </w:rPr>
        <w:t>se</w:t>
      </w:r>
      <w:r>
        <w:rPr>
          <w:spacing w:val="-16"/>
          <w:sz w:val="20"/>
        </w:rPr>
        <w:t xml:space="preserve"> </w:t>
      </w:r>
      <w:r>
        <w:rPr>
          <w:sz w:val="20"/>
        </w:rPr>
        <w:t>informa</w:t>
      </w:r>
      <w:r>
        <w:rPr>
          <w:spacing w:val="-12"/>
          <w:sz w:val="20"/>
        </w:rPr>
        <w:t xml:space="preserve"> </w:t>
      </w:r>
      <w:r>
        <w:rPr>
          <w:sz w:val="20"/>
        </w:rPr>
        <w:t>que</w:t>
      </w:r>
      <w:r>
        <w:rPr>
          <w:spacing w:val="-16"/>
          <w:sz w:val="20"/>
        </w:rPr>
        <w:t xml:space="preserve"> </w:t>
      </w:r>
      <w:r>
        <w:rPr>
          <w:sz w:val="20"/>
        </w:rPr>
        <w:t>es</w:t>
      </w:r>
      <w:r>
        <w:rPr>
          <w:spacing w:val="-13"/>
          <w:sz w:val="20"/>
        </w:rPr>
        <w:t xml:space="preserve"> </w:t>
      </w:r>
      <w:r>
        <w:rPr>
          <w:sz w:val="20"/>
        </w:rPr>
        <w:t>obligatorio</w:t>
      </w:r>
      <w:r>
        <w:rPr>
          <w:spacing w:val="-16"/>
          <w:sz w:val="20"/>
        </w:rPr>
        <w:t xml:space="preserve"> </w:t>
      </w:r>
      <w:r>
        <w:rPr>
          <w:sz w:val="20"/>
        </w:rPr>
        <w:t>realizar</w:t>
      </w:r>
      <w:r>
        <w:rPr>
          <w:spacing w:val="-16"/>
          <w:sz w:val="20"/>
        </w:rPr>
        <w:t xml:space="preserve"> </w:t>
      </w:r>
      <w:r>
        <w:rPr>
          <w:sz w:val="20"/>
        </w:rPr>
        <w:t>la</w:t>
      </w:r>
      <w:r>
        <w:rPr>
          <w:spacing w:val="-17"/>
          <w:sz w:val="20"/>
        </w:rPr>
        <w:t xml:space="preserve"> </w:t>
      </w:r>
      <w:r>
        <w:rPr>
          <w:sz w:val="20"/>
        </w:rPr>
        <w:t>inscripción de una situación de control en el registro mercantil y tratándose de una sociedad por acciones simplificada en el que el controlante es un accionista único persona natural debe tenerse en cuenta lo señalado por el Decreto 667 de 2018, el cual fue compilado en</w:t>
      </w:r>
      <w:r>
        <w:rPr>
          <w:spacing w:val="-11"/>
          <w:sz w:val="20"/>
        </w:rPr>
        <w:t xml:space="preserve"> </w:t>
      </w:r>
      <w:r>
        <w:rPr>
          <w:sz w:val="20"/>
        </w:rPr>
        <w:t>el</w:t>
      </w:r>
      <w:r>
        <w:rPr>
          <w:spacing w:val="-10"/>
          <w:sz w:val="20"/>
        </w:rPr>
        <w:t xml:space="preserve"> </w:t>
      </w:r>
      <w:r>
        <w:rPr>
          <w:sz w:val="20"/>
        </w:rPr>
        <w:t>artículo</w:t>
      </w:r>
      <w:r>
        <w:rPr>
          <w:spacing w:val="-13"/>
          <w:sz w:val="20"/>
        </w:rPr>
        <w:t xml:space="preserve"> </w:t>
      </w:r>
      <w:r>
        <w:rPr>
          <w:sz w:val="20"/>
        </w:rPr>
        <w:t>2.2.2.41.6.1</w:t>
      </w:r>
      <w:r>
        <w:rPr>
          <w:spacing w:val="-12"/>
          <w:sz w:val="20"/>
        </w:rPr>
        <w:t xml:space="preserve"> </w:t>
      </w:r>
      <w:r>
        <w:rPr>
          <w:sz w:val="20"/>
        </w:rPr>
        <w:t>del</w:t>
      </w:r>
      <w:r>
        <w:rPr>
          <w:spacing w:val="-10"/>
          <w:sz w:val="20"/>
        </w:rPr>
        <w:t xml:space="preserve"> </w:t>
      </w:r>
      <w:r>
        <w:rPr>
          <w:sz w:val="20"/>
        </w:rPr>
        <w:t>Decreto</w:t>
      </w:r>
      <w:r>
        <w:rPr>
          <w:spacing w:val="-13"/>
          <w:sz w:val="20"/>
        </w:rPr>
        <w:t xml:space="preserve"> </w:t>
      </w:r>
      <w:r>
        <w:rPr>
          <w:sz w:val="20"/>
        </w:rPr>
        <w:t>Único</w:t>
      </w:r>
      <w:r>
        <w:rPr>
          <w:spacing w:val="-14"/>
          <w:sz w:val="20"/>
        </w:rPr>
        <w:t xml:space="preserve"> </w:t>
      </w:r>
      <w:r>
        <w:rPr>
          <w:sz w:val="20"/>
        </w:rPr>
        <w:t>Reglamentario</w:t>
      </w:r>
      <w:r>
        <w:rPr>
          <w:spacing w:val="-13"/>
          <w:sz w:val="20"/>
        </w:rPr>
        <w:t xml:space="preserve"> </w:t>
      </w:r>
      <w:r>
        <w:rPr>
          <w:sz w:val="20"/>
        </w:rPr>
        <w:t>1074</w:t>
      </w:r>
      <w:r>
        <w:rPr>
          <w:spacing w:val="-12"/>
          <w:sz w:val="20"/>
        </w:rPr>
        <w:t xml:space="preserve"> </w:t>
      </w:r>
      <w:r>
        <w:rPr>
          <w:sz w:val="20"/>
        </w:rPr>
        <w:t>de</w:t>
      </w:r>
      <w:r>
        <w:rPr>
          <w:spacing w:val="-14"/>
          <w:sz w:val="20"/>
        </w:rPr>
        <w:t xml:space="preserve"> </w:t>
      </w:r>
      <w:r>
        <w:rPr>
          <w:sz w:val="20"/>
        </w:rPr>
        <w:t>2015</w:t>
      </w:r>
      <w:r>
        <w:rPr>
          <w:spacing w:val="-12"/>
          <w:sz w:val="20"/>
        </w:rPr>
        <w:t xml:space="preserve"> </w:t>
      </w:r>
      <w:r>
        <w:rPr>
          <w:sz w:val="20"/>
        </w:rPr>
        <w:t>y</w:t>
      </w:r>
      <w:r>
        <w:rPr>
          <w:spacing w:val="-13"/>
          <w:sz w:val="20"/>
        </w:rPr>
        <w:t xml:space="preserve"> </w:t>
      </w:r>
      <w:r>
        <w:rPr>
          <w:sz w:val="20"/>
        </w:rPr>
        <w:t>que</w:t>
      </w:r>
      <w:r>
        <w:rPr>
          <w:spacing w:val="-14"/>
          <w:sz w:val="20"/>
        </w:rPr>
        <w:t xml:space="preserve"> </w:t>
      </w:r>
      <w:r>
        <w:rPr>
          <w:sz w:val="20"/>
        </w:rPr>
        <w:t>dispone lo siguiente:</w:t>
      </w:r>
    </w:p>
    <w:p w14:paraId="39EA8D64" w14:textId="77777777" w:rsidR="00CC5028" w:rsidRDefault="00856011">
      <w:pPr>
        <w:spacing w:before="160" w:line="259" w:lineRule="auto"/>
        <w:ind w:left="830" w:right="123"/>
        <w:jc w:val="both"/>
        <w:rPr>
          <w:i/>
          <w:sz w:val="20"/>
        </w:rPr>
      </w:pPr>
      <w:r>
        <w:rPr>
          <w:b/>
          <w:i/>
          <w:sz w:val="20"/>
        </w:rPr>
        <w:t>“ARTÍCULO 2.2.2.41.6.1. Inscripción de la situación de control en</w:t>
      </w:r>
      <w:r>
        <w:rPr>
          <w:b/>
          <w:i/>
          <w:sz w:val="20"/>
        </w:rPr>
        <w:t xml:space="preserve"> sociedades por acciones simplificadas con accionista único persona natural</w:t>
      </w:r>
      <w:r>
        <w:rPr>
          <w:i/>
          <w:sz w:val="20"/>
        </w:rPr>
        <w:t>.</w:t>
      </w:r>
      <w:r>
        <w:rPr>
          <w:i/>
          <w:spacing w:val="78"/>
          <w:sz w:val="20"/>
        </w:rPr>
        <w:t xml:space="preserve"> </w:t>
      </w:r>
      <w:r>
        <w:rPr>
          <w:i/>
          <w:sz w:val="20"/>
        </w:rPr>
        <w:t>Cuando</w:t>
      </w:r>
      <w:r>
        <w:rPr>
          <w:i/>
          <w:spacing w:val="75"/>
          <w:sz w:val="20"/>
        </w:rPr>
        <w:t xml:space="preserve"> </w:t>
      </w:r>
      <w:r>
        <w:rPr>
          <w:i/>
          <w:sz w:val="20"/>
        </w:rPr>
        <w:t>se</w:t>
      </w:r>
      <w:r>
        <w:rPr>
          <w:i/>
          <w:spacing w:val="75"/>
          <w:sz w:val="20"/>
        </w:rPr>
        <w:t xml:space="preserve"> </w:t>
      </w:r>
      <w:r>
        <w:rPr>
          <w:i/>
          <w:sz w:val="20"/>
        </w:rPr>
        <w:t>presente</w:t>
      </w:r>
      <w:r>
        <w:rPr>
          <w:i/>
          <w:spacing w:val="75"/>
          <w:sz w:val="20"/>
        </w:rPr>
        <w:t xml:space="preserve"> </w:t>
      </w:r>
      <w:r>
        <w:rPr>
          <w:i/>
          <w:sz w:val="20"/>
        </w:rPr>
        <w:t>para</w:t>
      </w:r>
      <w:r>
        <w:rPr>
          <w:i/>
          <w:spacing w:val="79"/>
          <w:sz w:val="20"/>
        </w:rPr>
        <w:t xml:space="preserve"> </w:t>
      </w:r>
      <w:r>
        <w:rPr>
          <w:i/>
          <w:sz w:val="20"/>
        </w:rPr>
        <w:t>inscripción</w:t>
      </w:r>
      <w:r>
        <w:rPr>
          <w:i/>
          <w:spacing w:val="78"/>
          <w:sz w:val="20"/>
        </w:rPr>
        <w:t xml:space="preserve"> </w:t>
      </w:r>
      <w:r>
        <w:rPr>
          <w:i/>
          <w:sz w:val="20"/>
        </w:rPr>
        <w:t>en</w:t>
      </w:r>
      <w:r>
        <w:rPr>
          <w:i/>
          <w:spacing w:val="77"/>
          <w:sz w:val="20"/>
        </w:rPr>
        <w:t xml:space="preserve"> </w:t>
      </w:r>
      <w:r>
        <w:rPr>
          <w:i/>
          <w:sz w:val="20"/>
        </w:rPr>
        <w:t>el</w:t>
      </w:r>
      <w:r>
        <w:rPr>
          <w:i/>
          <w:spacing w:val="77"/>
          <w:sz w:val="20"/>
        </w:rPr>
        <w:t xml:space="preserve"> </w:t>
      </w:r>
      <w:r>
        <w:rPr>
          <w:i/>
          <w:sz w:val="20"/>
        </w:rPr>
        <w:t>Registro</w:t>
      </w:r>
      <w:r>
        <w:rPr>
          <w:i/>
          <w:spacing w:val="75"/>
          <w:sz w:val="20"/>
        </w:rPr>
        <w:t xml:space="preserve"> </w:t>
      </w:r>
      <w:r>
        <w:rPr>
          <w:i/>
          <w:sz w:val="20"/>
        </w:rPr>
        <w:t>Mercantil</w:t>
      </w:r>
      <w:r>
        <w:rPr>
          <w:i/>
          <w:spacing w:val="77"/>
          <w:sz w:val="20"/>
        </w:rPr>
        <w:t xml:space="preserve"> </w:t>
      </w:r>
      <w:r>
        <w:rPr>
          <w:i/>
          <w:spacing w:val="-5"/>
          <w:sz w:val="20"/>
        </w:rPr>
        <w:t>la</w:t>
      </w:r>
    </w:p>
    <w:p w14:paraId="39EA8D65" w14:textId="77777777" w:rsidR="00CC5028" w:rsidRDefault="00856011">
      <w:pPr>
        <w:pStyle w:val="Textoindependiente"/>
        <w:ind w:left="0"/>
        <w:jc w:val="left"/>
        <w:rPr>
          <w:sz w:val="6"/>
        </w:rPr>
      </w:pPr>
      <w:r>
        <w:rPr>
          <w:noProof/>
        </w:rPr>
        <mc:AlternateContent>
          <mc:Choice Requires="wps">
            <w:drawing>
              <wp:anchor distT="0" distB="0" distL="0" distR="0" simplePos="0" relativeHeight="487587840" behindDoc="1" locked="0" layoutInCell="1" allowOverlap="1" wp14:anchorId="39EA8DBA" wp14:editId="39EA8DBB">
                <wp:simplePos x="0" y="0"/>
                <wp:positionH relativeFrom="page">
                  <wp:posOffset>1076248</wp:posOffset>
                </wp:positionH>
                <wp:positionV relativeFrom="paragraph">
                  <wp:posOffset>61544</wp:posOffset>
                </wp:positionV>
                <wp:extent cx="50857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715" cy="1270"/>
                        </a:xfrm>
                        <a:custGeom>
                          <a:avLst/>
                          <a:gdLst/>
                          <a:ahLst/>
                          <a:cxnLst/>
                          <a:rect l="l" t="t" r="r" b="b"/>
                          <a:pathLst>
                            <a:path w="5085715">
                              <a:moveTo>
                                <a:pt x="0" y="0"/>
                              </a:moveTo>
                              <a:lnTo>
                                <a:pt x="508522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E9407" id="Graphic 5" o:spid="_x0000_s1026" style="position:absolute;margin-left:84.75pt;margin-top:4.85pt;width:400.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" path="m,l5085228,e" filled="f" strokeweight=".22133mm">
                <v:path arrowok="t"/>
                <w10:wrap type="topAndBottom" anchorx="page"/>
              </v:shape>
            </w:pict>
          </mc:Fallback>
        </mc:AlternateContent>
      </w:r>
    </w:p>
    <w:p w14:paraId="39EA8D66" w14:textId="77777777" w:rsidR="00CC5028" w:rsidRDefault="00CC5028">
      <w:pPr>
        <w:rPr>
          <w:sz w:val="6"/>
        </w:rPr>
        <w:sectPr w:rsidR="00CC5028">
          <w:headerReference w:type="default" r:id="rId7"/>
          <w:footerReference w:type="default" r:id="rId8"/>
          <w:type w:val="continuous"/>
          <w:pgSz w:w="12240" w:h="15840"/>
          <w:pgMar w:top="1880" w:right="1580" w:bottom="1220" w:left="1580" w:header="694" w:footer="1022" w:gutter="0"/>
          <w:pgNumType w:start="1"/>
          <w:cols w:space="720"/>
        </w:sectPr>
      </w:pPr>
    </w:p>
    <w:p w14:paraId="39EA8D67" w14:textId="77777777" w:rsidR="00CC5028" w:rsidRDefault="00856011">
      <w:pPr>
        <w:pStyle w:val="Textoindependiente"/>
        <w:spacing w:before="236" w:line="259" w:lineRule="auto"/>
        <w:ind w:right="123"/>
      </w:pPr>
      <w:r>
        <w:lastRenderedPageBreak/>
        <w:t>constitución de una sociedad por acciones simplificada en la que el único</w:t>
      </w:r>
      <w:r>
        <w:t xml:space="preserve"> accionista sea una persona natural</w:t>
      </w:r>
      <w:r>
        <w:rPr>
          <w:u w:val="single"/>
        </w:rPr>
        <w:t>, las Cámaras de Comercio suministrarán al</w:t>
      </w:r>
      <w:r>
        <w:t xml:space="preserve"> </w:t>
      </w:r>
      <w:r>
        <w:rPr>
          <w:u w:val="single"/>
        </w:rPr>
        <w:t>constituyente</w:t>
      </w:r>
      <w:r>
        <w:rPr>
          <w:spacing w:val="-16"/>
          <w:u w:val="single"/>
        </w:rPr>
        <w:t xml:space="preserve"> </w:t>
      </w:r>
      <w:r>
        <w:rPr>
          <w:u w:val="single"/>
        </w:rPr>
        <w:t>de</w:t>
      </w:r>
      <w:r>
        <w:rPr>
          <w:spacing w:val="-16"/>
          <w:u w:val="single"/>
        </w:rPr>
        <w:t xml:space="preserve"> </w:t>
      </w:r>
      <w:r>
        <w:rPr>
          <w:u w:val="single"/>
        </w:rPr>
        <w:t>la</w:t>
      </w:r>
      <w:r>
        <w:rPr>
          <w:spacing w:val="-14"/>
          <w:u w:val="single"/>
        </w:rPr>
        <w:t xml:space="preserve"> </w:t>
      </w:r>
      <w:r>
        <w:rPr>
          <w:u w:val="single"/>
        </w:rPr>
        <w:t>sociedad</w:t>
      </w:r>
      <w:r>
        <w:rPr>
          <w:spacing w:val="-14"/>
          <w:u w:val="single"/>
        </w:rPr>
        <w:t xml:space="preserve"> </w:t>
      </w:r>
      <w:r>
        <w:rPr>
          <w:u w:val="single"/>
        </w:rPr>
        <w:t>un</w:t>
      </w:r>
      <w:r>
        <w:rPr>
          <w:spacing w:val="-14"/>
          <w:u w:val="single"/>
        </w:rPr>
        <w:t xml:space="preserve"> </w:t>
      </w:r>
      <w:r>
        <w:rPr>
          <w:u w:val="single"/>
        </w:rPr>
        <w:t>formato</w:t>
      </w:r>
      <w:r>
        <w:rPr>
          <w:spacing w:val="-16"/>
          <w:u w:val="single"/>
        </w:rPr>
        <w:t xml:space="preserve"> </w:t>
      </w:r>
      <w:r>
        <w:rPr>
          <w:u w:val="single"/>
        </w:rPr>
        <w:t>para</w:t>
      </w:r>
      <w:r>
        <w:rPr>
          <w:spacing w:val="-14"/>
          <w:u w:val="single"/>
        </w:rPr>
        <w:t xml:space="preserve"> </w:t>
      </w:r>
      <w:r>
        <w:rPr>
          <w:u w:val="single"/>
        </w:rPr>
        <w:t>que</w:t>
      </w:r>
      <w:r>
        <w:rPr>
          <w:spacing w:val="-16"/>
          <w:u w:val="single"/>
        </w:rPr>
        <w:t xml:space="preserve"> </w:t>
      </w:r>
      <w:r>
        <w:rPr>
          <w:u w:val="single"/>
        </w:rPr>
        <w:t>este</w:t>
      </w:r>
      <w:r>
        <w:rPr>
          <w:spacing w:val="-16"/>
          <w:u w:val="single"/>
        </w:rPr>
        <w:t xml:space="preserve"> </w:t>
      </w:r>
      <w:r>
        <w:rPr>
          <w:u w:val="single"/>
        </w:rPr>
        <w:t>proceda</w:t>
      </w:r>
      <w:r>
        <w:rPr>
          <w:spacing w:val="-14"/>
          <w:u w:val="single"/>
        </w:rPr>
        <w:t xml:space="preserve"> </w:t>
      </w:r>
      <w:r>
        <w:rPr>
          <w:u w:val="single"/>
        </w:rPr>
        <w:t>a</w:t>
      </w:r>
      <w:r>
        <w:rPr>
          <w:spacing w:val="-14"/>
          <w:u w:val="single"/>
        </w:rPr>
        <w:t xml:space="preserve"> </w:t>
      </w:r>
      <w:r>
        <w:rPr>
          <w:u w:val="single"/>
        </w:rPr>
        <w:t>inscribirse</w:t>
      </w:r>
      <w:r>
        <w:rPr>
          <w:spacing w:val="-14"/>
          <w:u w:val="single"/>
        </w:rPr>
        <w:t xml:space="preserve"> </w:t>
      </w:r>
      <w:r>
        <w:rPr>
          <w:u w:val="single"/>
        </w:rPr>
        <w:t>cómo</w:t>
      </w:r>
      <w:r>
        <w:t xml:space="preserve"> </w:t>
      </w:r>
      <w:r>
        <w:rPr>
          <w:u w:val="single"/>
        </w:rPr>
        <w:t>controlante de la sociedad, en los términos previstos en el artículo 30 de la Ley</w:t>
      </w:r>
      <w:r>
        <w:t xml:space="preserve"> </w:t>
      </w:r>
      <w:r>
        <w:rPr>
          <w:u w:val="single"/>
        </w:rPr>
        <w:t>222 de 1995.</w:t>
      </w:r>
    </w:p>
    <w:p w14:paraId="39EA8D68" w14:textId="77777777" w:rsidR="00CC5028" w:rsidRDefault="00856011">
      <w:pPr>
        <w:pStyle w:val="Textoindependiente"/>
        <w:spacing w:before="159" w:line="259" w:lineRule="auto"/>
        <w:ind w:right="118"/>
      </w:pPr>
      <w:r>
        <w:rPr>
          <w:u w:val="single"/>
        </w:rPr>
        <w:t>En</w:t>
      </w:r>
      <w:r>
        <w:rPr>
          <w:spacing w:val="-9"/>
          <w:u w:val="single"/>
        </w:rPr>
        <w:t xml:space="preserve"> </w:t>
      </w:r>
      <w:r>
        <w:rPr>
          <w:u w:val="single"/>
        </w:rPr>
        <w:t>caso</w:t>
      </w:r>
      <w:r>
        <w:rPr>
          <w:spacing w:val="-11"/>
          <w:u w:val="single"/>
        </w:rPr>
        <w:t xml:space="preserve"> </w:t>
      </w:r>
      <w:r>
        <w:rPr>
          <w:u w:val="single"/>
        </w:rPr>
        <w:t>de</w:t>
      </w:r>
      <w:r>
        <w:rPr>
          <w:spacing w:val="-12"/>
          <w:u w:val="single"/>
        </w:rPr>
        <w:t xml:space="preserve"> </w:t>
      </w:r>
      <w:r>
        <w:rPr>
          <w:u w:val="single"/>
        </w:rPr>
        <w:t>que</w:t>
      </w:r>
      <w:r>
        <w:rPr>
          <w:spacing w:val="-12"/>
          <w:u w:val="single"/>
        </w:rPr>
        <w:t xml:space="preserve"> </w:t>
      </w:r>
      <w:r>
        <w:rPr>
          <w:u w:val="single"/>
        </w:rPr>
        <w:t>la</w:t>
      </w:r>
      <w:r>
        <w:rPr>
          <w:spacing w:val="-8"/>
          <w:u w:val="single"/>
        </w:rPr>
        <w:t xml:space="preserve"> </w:t>
      </w:r>
      <w:r>
        <w:rPr>
          <w:u w:val="single"/>
        </w:rPr>
        <w:t>persona</w:t>
      </w:r>
      <w:r>
        <w:rPr>
          <w:spacing w:val="-10"/>
          <w:u w:val="single"/>
        </w:rPr>
        <w:t xml:space="preserve"> </w:t>
      </w:r>
      <w:r>
        <w:rPr>
          <w:u w:val="single"/>
        </w:rPr>
        <w:t>rehúse</w:t>
      </w:r>
      <w:r>
        <w:rPr>
          <w:spacing w:val="-10"/>
          <w:u w:val="single"/>
        </w:rPr>
        <w:t xml:space="preserve"> </w:t>
      </w:r>
      <w:r>
        <w:rPr>
          <w:u w:val="single"/>
        </w:rPr>
        <w:t>inscribirse</w:t>
      </w:r>
      <w:r>
        <w:rPr>
          <w:spacing w:val="-9"/>
          <w:u w:val="single"/>
        </w:rPr>
        <w:t xml:space="preserve"> </w:t>
      </w:r>
      <w:r>
        <w:rPr>
          <w:u w:val="single"/>
        </w:rPr>
        <w:t>cómo</w:t>
      </w:r>
      <w:r>
        <w:rPr>
          <w:spacing w:val="-8"/>
          <w:u w:val="single"/>
        </w:rPr>
        <w:t xml:space="preserve"> </w:t>
      </w:r>
      <w:r>
        <w:rPr>
          <w:u w:val="single"/>
        </w:rPr>
        <w:t>controlante,</w:t>
      </w:r>
      <w:r>
        <w:rPr>
          <w:spacing w:val="-9"/>
          <w:u w:val="single"/>
        </w:rPr>
        <w:t xml:space="preserve"> </w:t>
      </w:r>
      <w:r>
        <w:rPr>
          <w:u w:val="single"/>
        </w:rPr>
        <w:t>para</w:t>
      </w:r>
      <w:r>
        <w:rPr>
          <w:spacing w:val="-10"/>
          <w:u w:val="single"/>
        </w:rPr>
        <w:t xml:space="preserve"> </w:t>
      </w:r>
      <w:r>
        <w:rPr>
          <w:u w:val="single"/>
        </w:rPr>
        <w:t>que</w:t>
      </w:r>
      <w:r>
        <w:rPr>
          <w:spacing w:val="-12"/>
          <w:u w:val="single"/>
        </w:rPr>
        <w:t xml:space="preserve"> </w:t>
      </w:r>
      <w:r>
        <w:rPr>
          <w:u w:val="single"/>
        </w:rPr>
        <w:t>proceda</w:t>
      </w:r>
      <w:r>
        <w:t xml:space="preserve"> </w:t>
      </w:r>
      <w:r>
        <w:rPr>
          <w:u w:val="single"/>
        </w:rPr>
        <w:t>la inscripción de la constitución de la sociedad deberá manifestar por escrito</w:t>
      </w:r>
      <w:r>
        <w:t xml:space="preserve"> </w:t>
      </w:r>
      <w:r>
        <w:rPr>
          <w:u w:val="single"/>
        </w:rPr>
        <w:t>dirigido a la Cámara de Comercio que no ejerce el control sobre la sociedad, el</w:t>
      </w:r>
      <w:r>
        <w:t xml:space="preserve"> </w:t>
      </w:r>
      <w:r>
        <w:rPr>
          <w:u w:val="single"/>
        </w:rPr>
        <w:t>fundamento</w:t>
      </w:r>
      <w:r>
        <w:rPr>
          <w:spacing w:val="-8"/>
          <w:u w:val="single"/>
        </w:rPr>
        <w:t xml:space="preserve"> </w:t>
      </w:r>
      <w:r>
        <w:rPr>
          <w:u w:val="single"/>
        </w:rPr>
        <w:t>de</w:t>
      </w:r>
      <w:r>
        <w:rPr>
          <w:spacing w:val="-8"/>
          <w:u w:val="single"/>
        </w:rPr>
        <w:t xml:space="preserve"> </w:t>
      </w:r>
      <w:r>
        <w:rPr>
          <w:u w:val="single"/>
        </w:rPr>
        <w:t>su</w:t>
      </w:r>
      <w:r>
        <w:rPr>
          <w:spacing w:val="-7"/>
          <w:u w:val="single"/>
        </w:rPr>
        <w:t xml:space="preserve"> </w:t>
      </w:r>
      <w:r>
        <w:rPr>
          <w:u w:val="single"/>
        </w:rPr>
        <w:t>declaración</w:t>
      </w:r>
      <w:r>
        <w:rPr>
          <w:spacing w:val="-5"/>
          <w:u w:val="single"/>
        </w:rPr>
        <w:t xml:space="preserve"> </w:t>
      </w:r>
      <w:r>
        <w:rPr>
          <w:u w:val="single"/>
        </w:rPr>
        <w:t>y,</w:t>
      </w:r>
      <w:r>
        <w:rPr>
          <w:spacing w:val="-5"/>
          <w:u w:val="single"/>
        </w:rPr>
        <w:t xml:space="preserve"> </w:t>
      </w:r>
      <w:r>
        <w:rPr>
          <w:u w:val="single"/>
        </w:rPr>
        <w:t>si</w:t>
      </w:r>
      <w:r>
        <w:rPr>
          <w:spacing w:val="-4"/>
          <w:u w:val="single"/>
        </w:rPr>
        <w:t xml:space="preserve"> </w:t>
      </w:r>
      <w:r>
        <w:rPr>
          <w:u w:val="single"/>
        </w:rPr>
        <w:t>considera</w:t>
      </w:r>
      <w:r>
        <w:rPr>
          <w:spacing w:val="-5"/>
          <w:u w:val="single"/>
        </w:rPr>
        <w:t xml:space="preserve"> </w:t>
      </w:r>
      <w:r>
        <w:rPr>
          <w:u w:val="single"/>
        </w:rPr>
        <w:t>que</w:t>
      </w:r>
      <w:r>
        <w:rPr>
          <w:spacing w:val="-6"/>
          <w:u w:val="single"/>
        </w:rPr>
        <w:t xml:space="preserve"> </w:t>
      </w:r>
      <w:r>
        <w:rPr>
          <w:u w:val="single"/>
        </w:rPr>
        <w:t>otra</w:t>
      </w:r>
      <w:r>
        <w:rPr>
          <w:spacing w:val="-7"/>
          <w:u w:val="single"/>
        </w:rPr>
        <w:t xml:space="preserve"> </w:t>
      </w:r>
      <w:r>
        <w:rPr>
          <w:u w:val="single"/>
        </w:rPr>
        <w:t>persona</w:t>
      </w:r>
      <w:r>
        <w:rPr>
          <w:spacing w:val="-7"/>
          <w:u w:val="single"/>
        </w:rPr>
        <w:t xml:space="preserve"> </w:t>
      </w:r>
      <w:r>
        <w:rPr>
          <w:u w:val="single"/>
        </w:rPr>
        <w:t>es</w:t>
      </w:r>
      <w:r>
        <w:rPr>
          <w:spacing w:val="-6"/>
          <w:u w:val="single"/>
        </w:rPr>
        <w:t xml:space="preserve"> </w:t>
      </w:r>
      <w:r>
        <w:rPr>
          <w:u w:val="single"/>
        </w:rPr>
        <w:t>el</w:t>
      </w:r>
      <w:r>
        <w:rPr>
          <w:spacing w:val="-7"/>
          <w:u w:val="single"/>
        </w:rPr>
        <w:t xml:space="preserve"> </w:t>
      </w:r>
      <w:r>
        <w:rPr>
          <w:u w:val="single"/>
        </w:rPr>
        <w:t>controlante,</w:t>
      </w:r>
      <w:r>
        <w:t xml:space="preserve"> </w:t>
      </w:r>
      <w:r>
        <w:rPr>
          <w:u w:val="single"/>
        </w:rPr>
        <w:t>informar el nombre e identificación de dicha persona. Dicho documento será</w:t>
      </w:r>
      <w:r>
        <w:t xml:space="preserve"> </w:t>
      </w:r>
      <w:r>
        <w:rPr>
          <w:u w:val="single"/>
        </w:rPr>
        <w:t>remitido por la respectiva Cámara de Comercio a la Superintendencia de</w:t>
      </w:r>
      <w:r>
        <w:t xml:space="preserve"> </w:t>
      </w:r>
      <w:r>
        <w:rPr>
          <w:spacing w:val="-2"/>
          <w:u w:val="single"/>
        </w:rPr>
        <w:t>Sociedades.</w:t>
      </w:r>
    </w:p>
    <w:p w14:paraId="39EA8D69" w14:textId="77777777" w:rsidR="00CC5028" w:rsidRDefault="00856011">
      <w:pPr>
        <w:pStyle w:val="Textoindependiente"/>
        <w:spacing w:before="160" w:line="259" w:lineRule="auto"/>
        <w:ind w:right="118"/>
      </w:pPr>
      <w:r>
        <w:rPr>
          <w:u w:val="single"/>
        </w:rPr>
        <w:t>PARÁGRAFO PRIMERO: La inscripción a que hace referencia el presente artículo</w:t>
      </w:r>
      <w:r>
        <w:t xml:space="preserve"> </w:t>
      </w:r>
      <w:r>
        <w:rPr>
          <w:u w:val="single"/>
        </w:rPr>
        <w:t>en ningún caso exime al controlante de la obligación de inscribir la situación de</w:t>
      </w:r>
      <w:r>
        <w:t xml:space="preserve"> </w:t>
      </w:r>
      <w:r>
        <w:rPr>
          <w:u w:val="single"/>
        </w:rPr>
        <w:t>grupo empresarial, así cómo toda modificación de la situación de control, en los</w:t>
      </w:r>
      <w:r>
        <w:t xml:space="preserve"> </w:t>
      </w:r>
      <w:r>
        <w:rPr>
          <w:u w:val="single"/>
        </w:rPr>
        <w:t>términos</w:t>
      </w:r>
      <w:r>
        <w:rPr>
          <w:spacing w:val="-10"/>
          <w:u w:val="single"/>
        </w:rPr>
        <w:t xml:space="preserve"> </w:t>
      </w:r>
      <w:r>
        <w:rPr>
          <w:u w:val="single"/>
        </w:rPr>
        <w:t>previstos</w:t>
      </w:r>
      <w:r>
        <w:rPr>
          <w:spacing w:val="-7"/>
          <w:u w:val="single"/>
        </w:rPr>
        <w:t xml:space="preserve"> </w:t>
      </w:r>
      <w:r>
        <w:rPr>
          <w:u w:val="single"/>
        </w:rPr>
        <w:t>en</w:t>
      </w:r>
      <w:r>
        <w:rPr>
          <w:spacing w:val="-6"/>
          <w:u w:val="single"/>
        </w:rPr>
        <w:t xml:space="preserve"> </w:t>
      </w:r>
      <w:r>
        <w:rPr>
          <w:u w:val="single"/>
        </w:rPr>
        <w:t>el</w:t>
      </w:r>
      <w:r>
        <w:rPr>
          <w:spacing w:val="-6"/>
          <w:u w:val="single"/>
        </w:rPr>
        <w:t xml:space="preserve"> </w:t>
      </w:r>
      <w:r>
        <w:rPr>
          <w:u w:val="single"/>
        </w:rPr>
        <w:t>artículo</w:t>
      </w:r>
      <w:r>
        <w:rPr>
          <w:spacing w:val="-10"/>
          <w:u w:val="single"/>
        </w:rPr>
        <w:t xml:space="preserve"> </w:t>
      </w:r>
      <w:r>
        <w:rPr>
          <w:u w:val="single"/>
        </w:rPr>
        <w:t>30</w:t>
      </w:r>
      <w:r>
        <w:rPr>
          <w:spacing w:val="-6"/>
          <w:u w:val="single"/>
        </w:rPr>
        <w:t xml:space="preserve"> </w:t>
      </w:r>
      <w:r>
        <w:rPr>
          <w:u w:val="single"/>
        </w:rPr>
        <w:t>de</w:t>
      </w:r>
      <w:r>
        <w:rPr>
          <w:spacing w:val="-10"/>
          <w:u w:val="single"/>
        </w:rPr>
        <w:t xml:space="preserve"> </w:t>
      </w:r>
      <w:r>
        <w:rPr>
          <w:u w:val="single"/>
        </w:rPr>
        <w:t>la</w:t>
      </w:r>
      <w:r>
        <w:rPr>
          <w:spacing w:val="-7"/>
          <w:u w:val="single"/>
        </w:rPr>
        <w:t xml:space="preserve"> </w:t>
      </w:r>
      <w:r>
        <w:rPr>
          <w:u w:val="single"/>
        </w:rPr>
        <w:t>Ley</w:t>
      </w:r>
      <w:r>
        <w:rPr>
          <w:spacing w:val="-9"/>
          <w:u w:val="single"/>
        </w:rPr>
        <w:t xml:space="preserve"> </w:t>
      </w:r>
      <w:r>
        <w:rPr>
          <w:u w:val="single"/>
        </w:rPr>
        <w:t>222</w:t>
      </w:r>
      <w:r>
        <w:rPr>
          <w:spacing w:val="-8"/>
          <w:u w:val="single"/>
        </w:rPr>
        <w:t xml:space="preserve"> </w:t>
      </w:r>
      <w:r>
        <w:rPr>
          <w:u w:val="single"/>
        </w:rPr>
        <w:t>de</w:t>
      </w:r>
      <w:r>
        <w:rPr>
          <w:spacing w:val="-10"/>
          <w:u w:val="single"/>
        </w:rPr>
        <w:t xml:space="preserve"> </w:t>
      </w:r>
      <w:r>
        <w:rPr>
          <w:u w:val="single"/>
        </w:rPr>
        <w:t>1995.</w:t>
      </w:r>
      <w:r>
        <w:rPr>
          <w:spacing w:val="-7"/>
          <w:u w:val="single"/>
        </w:rPr>
        <w:t xml:space="preserve"> </w:t>
      </w:r>
      <w:r>
        <w:rPr>
          <w:u w:val="single"/>
        </w:rPr>
        <w:t>En</w:t>
      </w:r>
      <w:r>
        <w:rPr>
          <w:spacing w:val="-8"/>
          <w:u w:val="single"/>
        </w:rPr>
        <w:t xml:space="preserve"> </w:t>
      </w:r>
      <w:r>
        <w:rPr>
          <w:u w:val="single"/>
        </w:rPr>
        <w:t>las</w:t>
      </w:r>
      <w:r>
        <w:rPr>
          <w:spacing w:val="-7"/>
          <w:u w:val="single"/>
        </w:rPr>
        <w:t xml:space="preserve"> </w:t>
      </w:r>
      <w:r>
        <w:rPr>
          <w:u w:val="single"/>
        </w:rPr>
        <w:t>sociedades</w:t>
      </w:r>
      <w:r>
        <w:rPr>
          <w:spacing w:val="-10"/>
          <w:u w:val="single"/>
        </w:rPr>
        <w:t xml:space="preserve"> </w:t>
      </w:r>
      <w:r>
        <w:rPr>
          <w:u w:val="single"/>
        </w:rPr>
        <w:t>por</w:t>
      </w:r>
      <w:r>
        <w:t xml:space="preserve"> </w:t>
      </w:r>
      <w:r>
        <w:rPr>
          <w:u w:val="single"/>
        </w:rPr>
        <w:t>acciones simplificadas constituidas con anterioridad a la entrada en vigencia del</w:t>
      </w:r>
      <w:r>
        <w:t xml:space="preserve"> </w:t>
      </w:r>
      <w:r>
        <w:rPr>
          <w:u w:val="single"/>
        </w:rPr>
        <w:t>presente artículo, el controlante debe inscribir la situación de control o grupo</w:t>
      </w:r>
      <w:r>
        <w:t xml:space="preserve"> </w:t>
      </w:r>
      <w:r>
        <w:rPr>
          <w:u w:val="single"/>
        </w:rPr>
        <w:t>empresarial en los términos de la norma señalada.</w:t>
      </w:r>
    </w:p>
    <w:p w14:paraId="39EA8D6A" w14:textId="77777777" w:rsidR="00CC5028" w:rsidRDefault="00856011">
      <w:pPr>
        <w:pStyle w:val="Textoindependiente"/>
        <w:spacing w:before="159" w:line="259" w:lineRule="auto"/>
        <w:ind w:right="124"/>
      </w:pPr>
      <w:r>
        <w:rPr>
          <w:noProof/>
        </w:rPr>
        <mc:AlternateContent>
          <mc:Choice Requires="wps">
            <w:drawing>
              <wp:anchor distT="0" distB="0" distL="0" distR="0" simplePos="0" relativeHeight="487473152" behindDoc="1" locked="0" layoutInCell="1" allowOverlap="1" wp14:anchorId="39EA8DBC" wp14:editId="39EA8DBD">
                <wp:simplePos x="0" y="0"/>
                <wp:positionH relativeFrom="page">
                  <wp:posOffset>1530350</wp:posOffset>
                </wp:positionH>
                <wp:positionV relativeFrom="paragraph">
                  <wp:posOffset>1071802</wp:posOffset>
                </wp:positionV>
                <wp:extent cx="855344"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4" cy="7620"/>
                        </a:xfrm>
                        <a:custGeom>
                          <a:avLst/>
                          <a:gdLst/>
                          <a:ahLst/>
                          <a:cxnLst/>
                          <a:rect l="l" t="t" r="r" b="b"/>
                          <a:pathLst>
                            <a:path w="855344" h="7620">
                              <a:moveTo>
                                <a:pt x="854963" y="0"/>
                              </a:moveTo>
                              <a:lnTo>
                                <a:pt x="0" y="0"/>
                              </a:lnTo>
                              <a:lnTo>
                                <a:pt x="0" y="7620"/>
                              </a:lnTo>
                              <a:lnTo>
                                <a:pt x="854963" y="7620"/>
                              </a:lnTo>
                              <a:lnTo>
                                <a:pt x="854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211CB" id="Graphic 6" o:spid="_x0000_s1026" style="position:absolute;margin-left:120.5pt;margin-top:84.4pt;width:67.35pt;height:.6pt;z-index:-15843328;visibility:visible;mso-wrap-style:square;mso-wrap-distance-left:0;mso-wrap-distance-top:0;mso-wrap-distance-right:0;mso-wrap-distance-bottom:0;mso-position-horizontal:absolute;mso-position-horizontal-relative:page;mso-position-vertical:absolute;mso-position-vertical-relative:text;v-text-anchor:top" coordsize="8553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" path="m854963,l,,,7620r854963,l854963,xe" fillcolor="black" stroked="f">
                <v:path arrowok="t"/>
                <w10:wrap anchorx="page"/>
              </v:shape>
            </w:pict>
          </mc:Fallback>
        </mc:AlternateContent>
      </w:r>
      <w:r>
        <w:rPr>
          <w:u w:val="single"/>
        </w:rPr>
        <w:t>En</w:t>
      </w:r>
      <w:r>
        <w:rPr>
          <w:spacing w:val="-7"/>
          <w:u w:val="single"/>
        </w:rPr>
        <w:t xml:space="preserve"> </w:t>
      </w:r>
      <w:r>
        <w:rPr>
          <w:u w:val="single"/>
        </w:rPr>
        <w:t>el</w:t>
      </w:r>
      <w:r>
        <w:rPr>
          <w:spacing w:val="-7"/>
          <w:u w:val="single"/>
        </w:rPr>
        <w:t xml:space="preserve"> </w:t>
      </w:r>
      <w:r>
        <w:rPr>
          <w:u w:val="single"/>
        </w:rPr>
        <w:t>caso</w:t>
      </w:r>
      <w:r>
        <w:rPr>
          <w:spacing w:val="-6"/>
          <w:u w:val="single"/>
        </w:rPr>
        <w:t xml:space="preserve"> </w:t>
      </w:r>
      <w:r>
        <w:rPr>
          <w:u w:val="single"/>
        </w:rPr>
        <w:t>en</w:t>
      </w:r>
      <w:r>
        <w:rPr>
          <w:spacing w:val="-7"/>
          <w:u w:val="single"/>
        </w:rPr>
        <w:t xml:space="preserve"> </w:t>
      </w:r>
      <w:r>
        <w:rPr>
          <w:u w:val="single"/>
        </w:rPr>
        <w:t>que</w:t>
      </w:r>
      <w:r>
        <w:rPr>
          <w:spacing w:val="-8"/>
          <w:u w:val="single"/>
        </w:rPr>
        <w:t xml:space="preserve"> </w:t>
      </w:r>
      <w:r>
        <w:rPr>
          <w:u w:val="single"/>
        </w:rPr>
        <w:t>el</w:t>
      </w:r>
      <w:r>
        <w:rPr>
          <w:spacing w:val="-7"/>
          <w:u w:val="single"/>
        </w:rPr>
        <w:t xml:space="preserve"> </w:t>
      </w:r>
      <w:r>
        <w:rPr>
          <w:u w:val="single"/>
        </w:rPr>
        <w:t>accionista</w:t>
      </w:r>
      <w:r>
        <w:rPr>
          <w:spacing w:val="-7"/>
          <w:u w:val="single"/>
        </w:rPr>
        <w:t xml:space="preserve"> </w:t>
      </w:r>
      <w:r>
        <w:rPr>
          <w:u w:val="single"/>
        </w:rPr>
        <w:t>único</w:t>
      </w:r>
      <w:r>
        <w:rPr>
          <w:spacing w:val="-8"/>
          <w:u w:val="single"/>
        </w:rPr>
        <w:t xml:space="preserve"> </w:t>
      </w:r>
      <w:r>
        <w:rPr>
          <w:u w:val="single"/>
        </w:rPr>
        <w:t>de</w:t>
      </w:r>
      <w:r>
        <w:rPr>
          <w:spacing w:val="-8"/>
          <w:u w:val="single"/>
        </w:rPr>
        <w:t xml:space="preserve"> </w:t>
      </w:r>
      <w:r>
        <w:rPr>
          <w:u w:val="single"/>
        </w:rPr>
        <w:t>la</w:t>
      </w:r>
      <w:r>
        <w:rPr>
          <w:spacing w:val="-7"/>
          <w:u w:val="single"/>
        </w:rPr>
        <w:t xml:space="preserve"> </w:t>
      </w:r>
      <w:r>
        <w:rPr>
          <w:u w:val="single"/>
        </w:rPr>
        <w:t>sociedad</w:t>
      </w:r>
      <w:r>
        <w:rPr>
          <w:spacing w:val="-7"/>
          <w:u w:val="single"/>
        </w:rPr>
        <w:t xml:space="preserve"> </w:t>
      </w:r>
      <w:r>
        <w:rPr>
          <w:u w:val="single"/>
        </w:rPr>
        <w:t>por</w:t>
      </w:r>
      <w:r>
        <w:rPr>
          <w:spacing w:val="-8"/>
          <w:u w:val="single"/>
        </w:rPr>
        <w:t xml:space="preserve"> </w:t>
      </w:r>
      <w:r>
        <w:rPr>
          <w:u w:val="single"/>
        </w:rPr>
        <w:t>acciones</w:t>
      </w:r>
      <w:r>
        <w:rPr>
          <w:spacing w:val="-7"/>
          <w:u w:val="single"/>
        </w:rPr>
        <w:t xml:space="preserve"> </w:t>
      </w:r>
      <w:r>
        <w:rPr>
          <w:u w:val="single"/>
        </w:rPr>
        <w:t>simplificada</w:t>
      </w:r>
      <w:r>
        <w:rPr>
          <w:spacing w:val="-7"/>
          <w:u w:val="single"/>
        </w:rPr>
        <w:t xml:space="preserve"> </w:t>
      </w:r>
      <w:r>
        <w:rPr>
          <w:u w:val="single"/>
        </w:rPr>
        <w:t>sea</w:t>
      </w:r>
      <w:r>
        <w:t xml:space="preserve"> </w:t>
      </w:r>
      <w:r>
        <w:rPr>
          <w:spacing w:val="-2"/>
          <w:u w:val="single"/>
        </w:rPr>
        <w:t>una</w:t>
      </w:r>
      <w:r>
        <w:rPr>
          <w:spacing w:val="-11"/>
          <w:u w:val="single"/>
        </w:rPr>
        <w:t xml:space="preserve"> </w:t>
      </w:r>
      <w:r>
        <w:rPr>
          <w:spacing w:val="-2"/>
          <w:u w:val="single"/>
        </w:rPr>
        <w:t>persona</w:t>
      </w:r>
      <w:r>
        <w:rPr>
          <w:spacing w:val="-11"/>
          <w:u w:val="single"/>
        </w:rPr>
        <w:t xml:space="preserve"> </w:t>
      </w:r>
      <w:r>
        <w:rPr>
          <w:spacing w:val="-2"/>
          <w:u w:val="single"/>
        </w:rPr>
        <w:t>jurídica</w:t>
      </w:r>
      <w:r>
        <w:rPr>
          <w:spacing w:val="-11"/>
          <w:u w:val="single"/>
        </w:rPr>
        <w:t xml:space="preserve"> </w:t>
      </w:r>
      <w:r>
        <w:rPr>
          <w:spacing w:val="-2"/>
          <w:u w:val="single"/>
        </w:rPr>
        <w:t>o</w:t>
      </w:r>
      <w:r>
        <w:rPr>
          <w:spacing w:val="-12"/>
          <w:u w:val="single"/>
        </w:rPr>
        <w:t xml:space="preserve"> </w:t>
      </w:r>
      <w:r>
        <w:rPr>
          <w:spacing w:val="-2"/>
          <w:u w:val="single"/>
        </w:rPr>
        <w:t>no</w:t>
      </w:r>
      <w:r>
        <w:rPr>
          <w:spacing w:val="-12"/>
          <w:u w:val="single"/>
        </w:rPr>
        <w:t xml:space="preserve"> </w:t>
      </w:r>
      <w:r>
        <w:rPr>
          <w:spacing w:val="-2"/>
          <w:u w:val="single"/>
        </w:rPr>
        <w:t>se</w:t>
      </w:r>
      <w:r>
        <w:rPr>
          <w:spacing w:val="-12"/>
          <w:u w:val="single"/>
        </w:rPr>
        <w:t xml:space="preserve"> </w:t>
      </w:r>
      <w:r>
        <w:rPr>
          <w:spacing w:val="-2"/>
          <w:u w:val="single"/>
        </w:rPr>
        <w:t>trate</w:t>
      </w:r>
      <w:r>
        <w:rPr>
          <w:spacing w:val="-12"/>
          <w:u w:val="single"/>
        </w:rPr>
        <w:t xml:space="preserve"> </w:t>
      </w:r>
      <w:r>
        <w:rPr>
          <w:spacing w:val="-2"/>
          <w:u w:val="single"/>
        </w:rPr>
        <w:t>de</w:t>
      </w:r>
      <w:r>
        <w:rPr>
          <w:spacing w:val="-12"/>
          <w:u w:val="single"/>
        </w:rPr>
        <w:t xml:space="preserve"> </w:t>
      </w:r>
      <w:r>
        <w:rPr>
          <w:spacing w:val="-2"/>
          <w:u w:val="single"/>
        </w:rPr>
        <w:t>accionista</w:t>
      </w:r>
      <w:r>
        <w:rPr>
          <w:spacing w:val="-11"/>
          <w:u w:val="single"/>
        </w:rPr>
        <w:t xml:space="preserve"> </w:t>
      </w:r>
      <w:r>
        <w:rPr>
          <w:spacing w:val="-2"/>
          <w:u w:val="single"/>
        </w:rPr>
        <w:t>único,</w:t>
      </w:r>
      <w:r>
        <w:rPr>
          <w:spacing w:val="-11"/>
          <w:u w:val="single"/>
        </w:rPr>
        <w:t xml:space="preserve"> </w:t>
      </w:r>
      <w:r>
        <w:rPr>
          <w:spacing w:val="-2"/>
          <w:u w:val="single"/>
        </w:rPr>
        <w:t>no</w:t>
      </w:r>
      <w:r>
        <w:rPr>
          <w:spacing w:val="-12"/>
          <w:u w:val="single"/>
        </w:rPr>
        <w:t xml:space="preserve"> </w:t>
      </w:r>
      <w:r>
        <w:rPr>
          <w:spacing w:val="-2"/>
          <w:u w:val="single"/>
        </w:rPr>
        <w:t>habrá</w:t>
      </w:r>
      <w:r>
        <w:rPr>
          <w:spacing w:val="-11"/>
          <w:u w:val="single"/>
        </w:rPr>
        <w:t xml:space="preserve"> </w:t>
      </w:r>
      <w:r>
        <w:rPr>
          <w:spacing w:val="-2"/>
          <w:u w:val="single"/>
        </w:rPr>
        <w:t>lugar</w:t>
      </w:r>
      <w:r>
        <w:rPr>
          <w:spacing w:val="-12"/>
          <w:u w:val="single"/>
        </w:rPr>
        <w:t xml:space="preserve"> </w:t>
      </w:r>
      <w:r>
        <w:rPr>
          <w:spacing w:val="-2"/>
          <w:u w:val="single"/>
        </w:rPr>
        <w:t>al</w:t>
      </w:r>
      <w:r>
        <w:rPr>
          <w:spacing w:val="-10"/>
          <w:u w:val="single"/>
        </w:rPr>
        <w:t xml:space="preserve"> </w:t>
      </w:r>
      <w:r>
        <w:rPr>
          <w:spacing w:val="-2"/>
          <w:u w:val="single"/>
        </w:rPr>
        <w:t>suministro</w:t>
      </w:r>
      <w:r>
        <w:rPr>
          <w:spacing w:val="-2"/>
        </w:rPr>
        <w:t xml:space="preserve"> </w:t>
      </w:r>
      <w:r>
        <w:rPr>
          <w:u w:val="single"/>
        </w:rPr>
        <w:t>del formato a que hace referencia el inciso primero del presente artículo, toda</w:t>
      </w:r>
      <w:r>
        <w:t xml:space="preserve"> </w:t>
      </w:r>
      <w:r>
        <w:rPr>
          <w:u w:val="single"/>
        </w:rPr>
        <w:t>vez que es deber del controlante o controlantes de la sociedad inscribir la</w:t>
      </w:r>
      <w:r>
        <w:t xml:space="preserve"> </w:t>
      </w:r>
      <w:r>
        <w:rPr>
          <w:u w:val="single"/>
        </w:rPr>
        <w:t>situación</w:t>
      </w:r>
      <w:r>
        <w:rPr>
          <w:spacing w:val="-6"/>
          <w:u w:val="single"/>
        </w:rPr>
        <w:t xml:space="preserve"> </w:t>
      </w:r>
      <w:r>
        <w:rPr>
          <w:u w:val="single"/>
        </w:rPr>
        <w:t>de</w:t>
      </w:r>
      <w:r>
        <w:rPr>
          <w:spacing w:val="-8"/>
          <w:u w:val="single"/>
        </w:rPr>
        <w:t xml:space="preserve"> </w:t>
      </w:r>
      <w:r>
        <w:rPr>
          <w:u w:val="single"/>
        </w:rPr>
        <w:t>control</w:t>
      </w:r>
      <w:r>
        <w:rPr>
          <w:spacing w:val="-6"/>
          <w:u w:val="single"/>
        </w:rPr>
        <w:t xml:space="preserve"> </w:t>
      </w:r>
      <w:r>
        <w:rPr>
          <w:u w:val="single"/>
        </w:rPr>
        <w:t>o</w:t>
      </w:r>
      <w:r>
        <w:rPr>
          <w:spacing w:val="-8"/>
          <w:u w:val="single"/>
        </w:rPr>
        <w:t xml:space="preserve"> </w:t>
      </w:r>
      <w:r>
        <w:rPr>
          <w:u w:val="single"/>
        </w:rPr>
        <w:t>grupo</w:t>
      </w:r>
      <w:r>
        <w:rPr>
          <w:spacing w:val="-8"/>
          <w:u w:val="single"/>
        </w:rPr>
        <w:t xml:space="preserve"> </w:t>
      </w:r>
      <w:r>
        <w:rPr>
          <w:u w:val="single"/>
        </w:rPr>
        <w:t>empresarial</w:t>
      </w:r>
      <w:r>
        <w:rPr>
          <w:spacing w:val="-6"/>
          <w:u w:val="single"/>
        </w:rPr>
        <w:t xml:space="preserve"> </w:t>
      </w:r>
      <w:r>
        <w:rPr>
          <w:u w:val="single"/>
        </w:rPr>
        <w:t>en</w:t>
      </w:r>
      <w:r>
        <w:rPr>
          <w:spacing w:val="-6"/>
          <w:u w:val="single"/>
        </w:rPr>
        <w:t xml:space="preserve"> </w:t>
      </w:r>
      <w:r>
        <w:rPr>
          <w:u w:val="single"/>
        </w:rPr>
        <w:t>los</w:t>
      </w:r>
      <w:r>
        <w:rPr>
          <w:spacing w:val="-7"/>
          <w:u w:val="single"/>
        </w:rPr>
        <w:t xml:space="preserve"> </w:t>
      </w:r>
      <w:r>
        <w:rPr>
          <w:u w:val="single"/>
        </w:rPr>
        <w:t>términos</w:t>
      </w:r>
      <w:r>
        <w:rPr>
          <w:spacing w:val="-7"/>
          <w:u w:val="single"/>
        </w:rPr>
        <w:t xml:space="preserve"> </w:t>
      </w:r>
      <w:r>
        <w:rPr>
          <w:u w:val="single"/>
        </w:rPr>
        <w:t>del</w:t>
      </w:r>
      <w:r>
        <w:rPr>
          <w:spacing w:val="-6"/>
          <w:u w:val="single"/>
        </w:rPr>
        <w:t xml:space="preserve"> </w:t>
      </w:r>
      <w:r>
        <w:rPr>
          <w:u w:val="single"/>
        </w:rPr>
        <w:t>artículo</w:t>
      </w:r>
      <w:r>
        <w:rPr>
          <w:spacing w:val="-8"/>
          <w:u w:val="single"/>
        </w:rPr>
        <w:t xml:space="preserve"> </w:t>
      </w:r>
      <w:r>
        <w:rPr>
          <w:u w:val="single"/>
        </w:rPr>
        <w:t>30</w:t>
      </w:r>
      <w:r>
        <w:rPr>
          <w:spacing w:val="-3"/>
          <w:u w:val="single"/>
        </w:rPr>
        <w:t xml:space="preserve"> </w:t>
      </w:r>
      <w:r>
        <w:rPr>
          <w:u w:val="single"/>
        </w:rPr>
        <w:t>de</w:t>
      </w:r>
      <w:r>
        <w:rPr>
          <w:spacing w:val="-8"/>
          <w:u w:val="single"/>
        </w:rPr>
        <w:t xml:space="preserve"> </w:t>
      </w:r>
      <w:r>
        <w:rPr>
          <w:u w:val="single"/>
        </w:rPr>
        <w:t>la</w:t>
      </w:r>
      <w:r>
        <w:rPr>
          <w:spacing w:val="-6"/>
          <w:u w:val="single"/>
        </w:rPr>
        <w:t xml:space="preserve"> </w:t>
      </w:r>
      <w:r>
        <w:rPr>
          <w:u w:val="single"/>
        </w:rPr>
        <w:t>Ley</w:t>
      </w:r>
      <w:r>
        <w:t xml:space="preserve"> 222 de 1995.</w:t>
      </w:r>
    </w:p>
    <w:p w14:paraId="39EA8D6B" w14:textId="77777777" w:rsidR="00CC5028" w:rsidRDefault="00CC5028">
      <w:pPr>
        <w:pStyle w:val="Textoindependiente"/>
        <w:ind w:left="0"/>
        <w:jc w:val="left"/>
      </w:pPr>
    </w:p>
    <w:p w14:paraId="39EA8D6C" w14:textId="77777777" w:rsidR="00CC5028" w:rsidRDefault="00CC5028">
      <w:pPr>
        <w:pStyle w:val="Textoindependiente"/>
        <w:spacing w:before="94"/>
        <w:ind w:left="0"/>
        <w:jc w:val="left"/>
      </w:pPr>
    </w:p>
    <w:p w14:paraId="39EA8D6D" w14:textId="77777777" w:rsidR="00CC5028" w:rsidRDefault="00856011">
      <w:pPr>
        <w:pStyle w:val="Textoindependiente"/>
        <w:spacing w:line="259" w:lineRule="auto"/>
        <w:ind w:right="122"/>
      </w:pPr>
      <w:r>
        <w:t>PARÁGRAFO SEGUNDO: La inscripción del documento a que hace referencia el</w:t>
      </w:r>
      <w:r>
        <w:t xml:space="preserve"> inciso primero de este artículo causara el pago del impuesto de registro y los derechos de inscripción con la base gravable y la tarifa establecidas en la Ley</w:t>
      </w:r>
      <w:r>
        <w:rPr>
          <w:position w:val="7"/>
          <w:sz w:val="13"/>
        </w:rPr>
        <w:t>1</w:t>
      </w:r>
      <w:r>
        <w:t>”.(subrayado fuera de texto)</w:t>
      </w:r>
    </w:p>
    <w:p w14:paraId="39EA8D6E" w14:textId="77777777" w:rsidR="00CC5028" w:rsidRDefault="00856011">
      <w:pPr>
        <w:spacing w:before="160" w:line="259" w:lineRule="auto"/>
        <w:ind w:left="122" w:right="116"/>
        <w:jc w:val="both"/>
        <w:rPr>
          <w:sz w:val="20"/>
        </w:rPr>
      </w:pPr>
      <w:r>
        <w:rPr>
          <w:sz w:val="20"/>
        </w:rPr>
        <w:t>De conformidad con lo anterior, cuando se trate de la constitución de una sociedad por acciones simplificada con accionista único persona natural, se deberá diligenciar un formato</w:t>
      </w:r>
      <w:r>
        <w:rPr>
          <w:spacing w:val="-8"/>
          <w:sz w:val="20"/>
        </w:rPr>
        <w:t xml:space="preserve"> </w:t>
      </w:r>
      <w:r>
        <w:rPr>
          <w:sz w:val="20"/>
        </w:rPr>
        <w:t>el</w:t>
      </w:r>
      <w:r>
        <w:rPr>
          <w:spacing w:val="-6"/>
          <w:sz w:val="20"/>
        </w:rPr>
        <w:t xml:space="preserve"> </w:t>
      </w:r>
      <w:r>
        <w:rPr>
          <w:sz w:val="20"/>
        </w:rPr>
        <w:t>cual</w:t>
      </w:r>
      <w:r>
        <w:rPr>
          <w:spacing w:val="-6"/>
          <w:sz w:val="20"/>
        </w:rPr>
        <w:t xml:space="preserve"> </w:t>
      </w:r>
      <w:r>
        <w:rPr>
          <w:sz w:val="20"/>
        </w:rPr>
        <w:t>será</w:t>
      </w:r>
      <w:r>
        <w:rPr>
          <w:spacing w:val="-9"/>
          <w:sz w:val="20"/>
        </w:rPr>
        <w:t xml:space="preserve"> </w:t>
      </w:r>
      <w:r>
        <w:rPr>
          <w:sz w:val="20"/>
        </w:rPr>
        <w:t>suministrado</w:t>
      </w:r>
      <w:r>
        <w:rPr>
          <w:spacing w:val="-10"/>
          <w:sz w:val="20"/>
        </w:rPr>
        <w:t xml:space="preserve"> </w:t>
      </w:r>
      <w:r>
        <w:rPr>
          <w:sz w:val="20"/>
        </w:rPr>
        <w:t>por</w:t>
      </w:r>
      <w:r>
        <w:rPr>
          <w:spacing w:val="-10"/>
          <w:sz w:val="20"/>
        </w:rPr>
        <w:t xml:space="preserve"> </w:t>
      </w:r>
      <w:r>
        <w:rPr>
          <w:sz w:val="20"/>
        </w:rPr>
        <w:t>la</w:t>
      </w:r>
      <w:r>
        <w:rPr>
          <w:spacing w:val="-9"/>
          <w:sz w:val="20"/>
        </w:rPr>
        <w:t xml:space="preserve"> </w:t>
      </w:r>
      <w:r>
        <w:rPr>
          <w:sz w:val="20"/>
        </w:rPr>
        <w:t>Cámara</w:t>
      </w:r>
      <w:r>
        <w:rPr>
          <w:spacing w:val="-9"/>
          <w:sz w:val="20"/>
        </w:rPr>
        <w:t xml:space="preserve"> </w:t>
      </w:r>
      <w:r>
        <w:rPr>
          <w:sz w:val="20"/>
        </w:rPr>
        <w:t>de</w:t>
      </w:r>
      <w:r>
        <w:rPr>
          <w:spacing w:val="-10"/>
          <w:sz w:val="20"/>
        </w:rPr>
        <w:t xml:space="preserve"> </w:t>
      </w:r>
      <w:r>
        <w:rPr>
          <w:sz w:val="20"/>
        </w:rPr>
        <w:t>Comercio</w:t>
      </w:r>
      <w:r>
        <w:rPr>
          <w:spacing w:val="-8"/>
          <w:sz w:val="20"/>
        </w:rPr>
        <w:t xml:space="preserve"> </w:t>
      </w:r>
      <w:r>
        <w:rPr>
          <w:sz w:val="20"/>
        </w:rPr>
        <w:t>correspondiente</w:t>
      </w:r>
      <w:r>
        <w:rPr>
          <w:spacing w:val="-10"/>
          <w:sz w:val="20"/>
        </w:rPr>
        <w:t xml:space="preserve"> </w:t>
      </w:r>
      <w:r>
        <w:rPr>
          <w:sz w:val="20"/>
        </w:rPr>
        <w:t>y</w:t>
      </w:r>
      <w:r>
        <w:rPr>
          <w:spacing w:val="-9"/>
          <w:sz w:val="20"/>
        </w:rPr>
        <w:t xml:space="preserve"> </w:t>
      </w:r>
      <w:r>
        <w:rPr>
          <w:sz w:val="20"/>
        </w:rPr>
        <w:t>en</w:t>
      </w:r>
      <w:r>
        <w:rPr>
          <w:spacing w:val="-8"/>
          <w:sz w:val="20"/>
        </w:rPr>
        <w:t xml:space="preserve"> </w:t>
      </w:r>
      <w:r>
        <w:rPr>
          <w:sz w:val="20"/>
        </w:rPr>
        <w:t>caso contrario, cuando no se trate de accionista único persona natural en la constitución de una sociedad por acciones simplificada, el trámite será el establecido en el artículo 30 de la Ley 222 de 1995 en los siguientes términos:</w:t>
      </w:r>
    </w:p>
    <w:p w14:paraId="39EA8D6F" w14:textId="77777777" w:rsidR="00CC5028" w:rsidRDefault="00856011">
      <w:pPr>
        <w:spacing w:before="161"/>
        <w:ind w:left="830"/>
        <w:jc w:val="both"/>
        <w:rPr>
          <w:b/>
          <w:i/>
          <w:sz w:val="20"/>
        </w:rPr>
      </w:pPr>
      <w:r>
        <w:rPr>
          <w:b/>
          <w:i/>
          <w:sz w:val="20"/>
        </w:rPr>
        <w:t>“ARTICULO</w:t>
      </w:r>
      <w:r>
        <w:rPr>
          <w:b/>
          <w:i/>
          <w:spacing w:val="38"/>
          <w:sz w:val="20"/>
        </w:rPr>
        <w:t xml:space="preserve"> </w:t>
      </w:r>
      <w:r>
        <w:rPr>
          <w:b/>
          <w:i/>
          <w:sz w:val="20"/>
        </w:rPr>
        <w:t>30.</w:t>
      </w:r>
      <w:r>
        <w:rPr>
          <w:b/>
          <w:i/>
          <w:spacing w:val="38"/>
          <w:sz w:val="20"/>
        </w:rPr>
        <w:t xml:space="preserve"> </w:t>
      </w:r>
      <w:r>
        <w:rPr>
          <w:b/>
          <w:i/>
          <w:sz w:val="20"/>
        </w:rPr>
        <w:t>OBLIGATORIEDAD</w:t>
      </w:r>
      <w:r>
        <w:rPr>
          <w:b/>
          <w:i/>
          <w:spacing w:val="37"/>
          <w:sz w:val="20"/>
        </w:rPr>
        <w:t xml:space="preserve"> </w:t>
      </w:r>
      <w:r>
        <w:rPr>
          <w:b/>
          <w:i/>
          <w:sz w:val="20"/>
        </w:rPr>
        <w:t>DE</w:t>
      </w:r>
      <w:r>
        <w:rPr>
          <w:b/>
          <w:i/>
          <w:spacing w:val="40"/>
          <w:sz w:val="20"/>
        </w:rPr>
        <w:t xml:space="preserve"> </w:t>
      </w:r>
      <w:r>
        <w:rPr>
          <w:b/>
          <w:i/>
          <w:sz w:val="20"/>
        </w:rPr>
        <w:t>INSCRIPCION</w:t>
      </w:r>
      <w:r>
        <w:rPr>
          <w:b/>
          <w:i/>
          <w:spacing w:val="39"/>
          <w:sz w:val="20"/>
        </w:rPr>
        <w:t xml:space="preserve"> </w:t>
      </w:r>
      <w:r>
        <w:rPr>
          <w:b/>
          <w:i/>
          <w:sz w:val="20"/>
        </w:rPr>
        <w:t>EN</w:t>
      </w:r>
      <w:r>
        <w:rPr>
          <w:b/>
          <w:i/>
          <w:spacing w:val="37"/>
          <w:sz w:val="20"/>
        </w:rPr>
        <w:t xml:space="preserve"> </w:t>
      </w:r>
      <w:r>
        <w:rPr>
          <w:b/>
          <w:i/>
          <w:sz w:val="20"/>
        </w:rPr>
        <w:t>EL</w:t>
      </w:r>
      <w:r>
        <w:rPr>
          <w:b/>
          <w:i/>
          <w:spacing w:val="39"/>
          <w:sz w:val="20"/>
        </w:rPr>
        <w:t xml:space="preserve"> </w:t>
      </w:r>
      <w:r>
        <w:rPr>
          <w:b/>
          <w:i/>
          <w:spacing w:val="-2"/>
          <w:sz w:val="20"/>
        </w:rPr>
        <w:t>REGISTRO</w:t>
      </w:r>
    </w:p>
    <w:p w14:paraId="39EA8D70" w14:textId="77777777" w:rsidR="00CC5028" w:rsidRDefault="00856011">
      <w:pPr>
        <w:pStyle w:val="Textoindependiente"/>
        <w:spacing w:before="18"/>
      </w:pPr>
      <w:r>
        <w:rPr>
          <w:noProof/>
        </w:rPr>
        <mc:AlternateContent>
          <mc:Choice Requires="wps">
            <w:drawing>
              <wp:anchor distT="0" distB="0" distL="0" distR="0" simplePos="0" relativeHeight="15730688" behindDoc="0" locked="0" layoutInCell="1" allowOverlap="1" wp14:anchorId="39EA8DBE" wp14:editId="39EA8DBF">
                <wp:simplePos x="0" y="0"/>
                <wp:positionH relativeFrom="page">
                  <wp:posOffset>2370073</wp:posOffset>
                </wp:positionH>
                <wp:positionV relativeFrom="paragraph">
                  <wp:posOffset>150044</wp:posOffset>
                </wp:positionV>
                <wp:extent cx="432308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3080" cy="7620"/>
                        </a:xfrm>
                        <a:custGeom>
                          <a:avLst/>
                          <a:gdLst/>
                          <a:ahLst/>
                          <a:cxnLst/>
                          <a:rect l="l" t="t" r="r" b="b"/>
                          <a:pathLst>
                            <a:path w="4323080" h="7620">
                              <a:moveTo>
                                <a:pt x="4322953" y="0"/>
                              </a:moveTo>
                              <a:lnTo>
                                <a:pt x="0" y="0"/>
                              </a:lnTo>
                              <a:lnTo>
                                <a:pt x="0" y="7619"/>
                              </a:lnTo>
                              <a:lnTo>
                                <a:pt x="4322953" y="7619"/>
                              </a:lnTo>
                              <a:lnTo>
                                <a:pt x="43229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188EC" id="Graphic 7" o:spid="_x0000_s1026" style="position:absolute;margin-left:186.6pt;margin-top:11.8pt;width:340.4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4323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" path="m4322953,l,,,7619r4322953,l4322953,xe" fillcolor="black" stroked="f">
                <v:path arrowok="t"/>
                <w10:wrap anchorx="page"/>
              </v:shape>
            </w:pict>
          </mc:Fallback>
        </mc:AlternateContent>
      </w:r>
      <w:r>
        <w:rPr>
          <w:b/>
        </w:rPr>
        <w:t>MERCANTIL</w:t>
      </w:r>
      <w:r>
        <w:t>.</w:t>
      </w:r>
      <w:r>
        <w:rPr>
          <w:spacing w:val="-3"/>
        </w:rPr>
        <w:t xml:space="preserve"> </w:t>
      </w:r>
      <w:r>
        <w:t>Cuando</w:t>
      </w:r>
      <w:r>
        <w:rPr>
          <w:spacing w:val="-4"/>
        </w:rPr>
        <w:t xml:space="preserve"> </w:t>
      </w:r>
      <w:r>
        <w:t>de</w:t>
      </w:r>
      <w:r>
        <w:rPr>
          <w:spacing w:val="-3"/>
        </w:rPr>
        <w:t xml:space="preserve"> </w:t>
      </w:r>
      <w:r>
        <w:t>conformidad</w:t>
      </w:r>
      <w:r>
        <w:rPr>
          <w:spacing w:val="-2"/>
        </w:rPr>
        <w:t xml:space="preserve"> </w:t>
      </w:r>
      <w:r>
        <w:t>con</w:t>
      </w:r>
      <w:r>
        <w:rPr>
          <w:spacing w:val="-2"/>
        </w:rPr>
        <w:t xml:space="preserve"> </w:t>
      </w:r>
      <w:r>
        <w:t>lo</w:t>
      </w:r>
      <w:r>
        <w:rPr>
          <w:spacing w:val="-3"/>
        </w:rPr>
        <w:t xml:space="preserve"> </w:t>
      </w:r>
      <w:r>
        <w:t>previsto</w:t>
      </w:r>
      <w:r>
        <w:rPr>
          <w:spacing w:val="-4"/>
        </w:rPr>
        <w:t xml:space="preserve"> </w:t>
      </w:r>
      <w:r>
        <w:t>en</w:t>
      </w:r>
      <w:r>
        <w:rPr>
          <w:spacing w:val="-1"/>
        </w:rPr>
        <w:t xml:space="preserve"> </w:t>
      </w:r>
      <w:r>
        <w:t>los</w:t>
      </w:r>
      <w:r>
        <w:rPr>
          <w:spacing w:val="-3"/>
        </w:rPr>
        <w:t xml:space="preserve"> </w:t>
      </w:r>
      <w:r>
        <w:t>artículos</w:t>
      </w:r>
      <w:r>
        <w:rPr>
          <w:spacing w:val="-3"/>
        </w:rPr>
        <w:t xml:space="preserve"> </w:t>
      </w:r>
      <w:r>
        <w:t>260</w:t>
      </w:r>
      <w:r>
        <w:rPr>
          <w:spacing w:val="-1"/>
        </w:rPr>
        <w:t xml:space="preserve"> </w:t>
      </w:r>
      <w:r>
        <w:t>y</w:t>
      </w:r>
      <w:r>
        <w:rPr>
          <w:spacing w:val="-3"/>
        </w:rPr>
        <w:t xml:space="preserve"> </w:t>
      </w:r>
      <w:r>
        <w:rPr>
          <w:spacing w:val="-5"/>
        </w:rPr>
        <w:t>261</w:t>
      </w:r>
    </w:p>
    <w:p w14:paraId="39EA8D71" w14:textId="77777777" w:rsidR="00CC5028" w:rsidRDefault="00856011">
      <w:pPr>
        <w:pStyle w:val="Textoindependiente"/>
        <w:spacing w:before="65"/>
        <w:ind w:left="0"/>
        <w:jc w:val="left"/>
      </w:pPr>
      <w:r>
        <w:rPr>
          <w:noProof/>
        </w:rPr>
        <mc:AlternateContent>
          <mc:Choice Requires="wps">
            <w:drawing>
              <wp:anchor distT="0" distB="0" distL="0" distR="0" simplePos="0" relativeHeight="487588352" behindDoc="1" locked="0" layoutInCell="1" allowOverlap="1" wp14:anchorId="39EA8DC0" wp14:editId="39EA8DC1">
                <wp:simplePos x="0" y="0"/>
                <wp:positionH relativeFrom="page">
                  <wp:posOffset>1080820</wp:posOffset>
                </wp:positionH>
                <wp:positionV relativeFrom="paragraph">
                  <wp:posOffset>211343</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47C67" id="Graphic 8" o:spid="_x0000_s1026" style="position:absolute;margin-left:85.1pt;margin-top:16.6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" path="m1829054,l,,,9143r1829054,l1829054,xe" fillcolor="black" stroked="f">
                <v:path arrowok="t"/>
                <w10:wrap type="topAndBottom" anchorx="page"/>
              </v:shape>
            </w:pict>
          </mc:Fallback>
        </mc:AlternateContent>
      </w:r>
    </w:p>
    <w:p w14:paraId="39EA8D72" w14:textId="77777777" w:rsidR="00CC5028" w:rsidRDefault="00856011">
      <w:pPr>
        <w:spacing w:before="103" w:line="242" w:lineRule="auto"/>
        <w:ind w:left="122"/>
        <w:rPr>
          <w:sz w:val="16"/>
        </w:rPr>
      </w:pPr>
      <w:r>
        <w:rPr>
          <w:sz w:val="16"/>
          <w:vertAlign w:val="superscript"/>
        </w:rPr>
        <w:t>1</w:t>
      </w:r>
      <w:r>
        <w:rPr>
          <w:sz w:val="16"/>
        </w:rPr>
        <w:t xml:space="preserve"> COLOMBIA. PRESIDENCIA DE LA REPUBLICA. Decreto 1074 (26 de mayo de 2015). Por medio del cual se expide</w:t>
      </w:r>
      <w:r>
        <w:rPr>
          <w:spacing w:val="-9"/>
          <w:sz w:val="16"/>
        </w:rPr>
        <w:t xml:space="preserve"> </w:t>
      </w:r>
      <w:r>
        <w:rPr>
          <w:sz w:val="16"/>
        </w:rPr>
        <w:t>el</w:t>
      </w:r>
      <w:r>
        <w:rPr>
          <w:spacing w:val="-11"/>
          <w:sz w:val="16"/>
        </w:rPr>
        <w:t xml:space="preserve"> </w:t>
      </w:r>
      <w:r>
        <w:rPr>
          <w:sz w:val="16"/>
        </w:rPr>
        <w:t>Decreto</w:t>
      </w:r>
      <w:r>
        <w:rPr>
          <w:spacing w:val="-8"/>
          <w:sz w:val="16"/>
        </w:rPr>
        <w:t xml:space="preserve"> </w:t>
      </w:r>
      <w:r>
        <w:rPr>
          <w:sz w:val="16"/>
        </w:rPr>
        <w:t>Único</w:t>
      </w:r>
      <w:r>
        <w:rPr>
          <w:spacing w:val="-7"/>
          <w:sz w:val="16"/>
        </w:rPr>
        <w:t xml:space="preserve"> </w:t>
      </w:r>
      <w:r>
        <w:rPr>
          <w:sz w:val="16"/>
        </w:rPr>
        <w:t>Reglamentario</w:t>
      </w:r>
      <w:r>
        <w:rPr>
          <w:spacing w:val="-7"/>
          <w:sz w:val="16"/>
        </w:rPr>
        <w:t xml:space="preserve"> </w:t>
      </w:r>
      <w:r>
        <w:rPr>
          <w:sz w:val="16"/>
        </w:rPr>
        <w:t>del</w:t>
      </w:r>
      <w:r>
        <w:rPr>
          <w:spacing w:val="-7"/>
          <w:sz w:val="16"/>
        </w:rPr>
        <w:t xml:space="preserve"> </w:t>
      </w:r>
      <w:r>
        <w:rPr>
          <w:sz w:val="16"/>
        </w:rPr>
        <w:t>Sector</w:t>
      </w:r>
      <w:r>
        <w:rPr>
          <w:spacing w:val="-9"/>
          <w:sz w:val="16"/>
        </w:rPr>
        <w:t xml:space="preserve"> </w:t>
      </w:r>
      <w:r>
        <w:rPr>
          <w:sz w:val="16"/>
        </w:rPr>
        <w:t>Comercio,</w:t>
      </w:r>
      <w:r>
        <w:rPr>
          <w:spacing w:val="-10"/>
          <w:sz w:val="16"/>
        </w:rPr>
        <w:t xml:space="preserve"> </w:t>
      </w:r>
      <w:r>
        <w:rPr>
          <w:sz w:val="16"/>
        </w:rPr>
        <w:t>Industria</w:t>
      </w:r>
      <w:r>
        <w:rPr>
          <w:spacing w:val="-8"/>
          <w:sz w:val="16"/>
        </w:rPr>
        <w:t xml:space="preserve"> </w:t>
      </w:r>
      <w:r>
        <w:rPr>
          <w:sz w:val="16"/>
        </w:rPr>
        <w:t>y</w:t>
      </w:r>
      <w:r>
        <w:rPr>
          <w:spacing w:val="-7"/>
          <w:sz w:val="16"/>
        </w:rPr>
        <w:t xml:space="preserve"> </w:t>
      </w:r>
      <w:r>
        <w:rPr>
          <w:sz w:val="16"/>
        </w:rPr>
        <w:t>Turismo.</w:t>
      </w:r>
      <w:r>
        <w:rPr>
          <w:spacing w:val="-10"/>
          <w:sz w:val="16"/>
        </w:rPr>
        <w:t xml:space="preserve"> </w:t>
      </w:r>
      <w:r>
        <w:rPr>
          <w:sz w:val="16"/>
        </w:rPr>
        <w:t>Diario</w:t>
      </w:r>
      <w:r>
        <w:rPr>
          <w:spacing w:val="-9"/>
          <w:sz w:val="16"/>
        </w:rPr>
        <w:t xml:space="preserve"> </w:t>
      </w:r>
      <w:r>
        <w:rPr>
          <w:sz w:val="16"/>
        </w:rPr>
        <w:t>Oficial</w:t>
      </w:r>
      <w:r>
        <w:rPr>
          <w:spacing w:val="-7"/>
          <w:sz w:val="16"/>
        </w:rPr>
        <w:t xml:space="preserve"> </w:t>
      </w:r>
      <w:r>
        <w:rPr>
          <w:sz w:val="16"/>
        </w:rPr>
        <w:t>No.</w:t>
      </w:r>
      <w:r>
        <w:rPr>
          <w:spacing w:val="-9"/>
          <w:sz w:val="16"/>
        </w:rPr>
        <w:t xml:space="preserve"> </w:t>
      </w:r>
      <w:r>
        <w:rPr>
          <w:sz w:val="16"/>
        </w:rPr>
        <w:t>49.523</w:t>
      </w:r>
      <w:r>
        <w:rPr>
          <w:spacing w:val="-6"/>
          <w:sz w:val="16"/>
        </w:rPr>
        <w:t xml:space="preserve"> </w:t>
      </w:r>
      <w:r>
        <w:rPr>
          <w:spacing w:val="-5"/>
          <w:sz w:val="16"/>
        </w:rPr>
        <w:t>del</w:t>
      </w:r>
    </w:p>
    <w:p w14:paraId="39EA8D73" w14:textId="77777777" w:rsidR="00CC5028" w:rsidRDefault="00856011">
      <w:pPr>
        <w:tabs>
          <w:tab w:val="left" w:pos="1367"/>
          <w:tab w:val="left" w:pos="2600"/>
          <w:tab w:val="left" w:pos="4081"/>
          <w:tab w:val="left" w:pos="5315"/>
          <w:tab w:val="left" w:pos="6819"/>
          <w:tab w:val="left" w:pos="8691"/>
        </w:tabs>
        <w:ind w:left="122" w:right="117"/>
        <w:rPr>
          <w:sz w:val="16"/>
        </w:rPr>
      </w:pPr>
      <w:r>
        <w:rPr>
          <w:noProof/>
        </w:rPr>
        <mc:AlternateContent>
          <mc:Choice Requires="wpg">
            <w:drawing>
              <wp:anchor distT="0" distB="0" distL="0" distR="0" simplePos="0" relativeHeight="487472640" behindDoc="1" locked="0" layoutInCell="1" allowOverlap="1" wp14:anchorId="39EA8DC2" wp14:editId="39EA8DC3">
                <wp:simplePos x="0" y="0"/>
                <wp:positionH relativeFrom="page">
                  <wp:posOffset>1080820</wp:posOffset>
                </wp:positionH>
                <wp:positionV relativeFrom="paragraph">
                  <wp:posOffset>233758</wp:posOffset>
                </wp:positionV>
                <wp:extent cx="5081270" cy="501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270" cy="50165"/>
                          <a:chOff x="0" y="0"/>
                          <a:chExt cx="5081270" cy="50165"/>
                        </a:xfrm>
                      </wpg:grpSpPr>
                      <wps:wsp>
                        <wps:cNvPr id="10" name="Graphic 10"/>
                        <wps:cNvSpPr/>
                        <wps:spPr>
                          <a:xfrm>
                            <a:off x="3594378" y="45571"/>
                            <a:ext cx="1486535" cy="1270"/>
                          </a:xfrm>
                          <a:custGeom>
                            <a:avLst/>
                            <a:gdLst/>
                            <a:ahLst/>
                            <a:cxnLst/>
                            <a:rect l="l" t="t" r="r" b="b"/>
                            <a:pathLst>
                              <a:path w="1486535">
                                <a:moveTo>
                                  <a:pt x="0" y="0"/>
                                </a:moveTo>
                                <a:lnTo>
                                  <a:pt x="140659" y="0"/>
                                </a:lnTo>
                              </a:path>
                              <a:path w="1486535">
                                <a:moveTo>
                                  <a:pt x="216045" y="0"/>
                                </a:moveTo>
                                <a:lnTo>
                                  <a:pt x="356704" y="0"/>
                                </a:lnTo>
                              </a:path>
                              <a:path w="1486535">
                                <a:moveTo>
                                  <a:pt x="357590" y="0"/>
                                </a:moveTo>
                                <a:lnTo>
                                  <a:pt x="1486278" y="0"/>
                                </a:lnTo>
                              </a:path>
                            </a:pathLst>
                          </a:custGeom>
                          <a:ln w="7968">
                            <a:solidFill>
                              <a:srgbClr val="000000"/>
                            </a:solidFill>
                            <a:prstDash val="solid"/>
                          </a:ln>
                        </wps:spPr>
                        <wps:bodyPr wrap="square" lIns="0" tIns="0" rIns="0" bIns="0" rtlCol="0">
                          <a:prstTxWarp prst="textNoShape">
                            <a:avLst/>
                          </a:prstTxWarp>
                          <a:noAutofit/>
                        </wps:bodyPr>
                      </wps:wsp>
                      <wps:wsp>
                        <wps:cNvPr id="11" name="Graphic 11"/>
                        <wps:cNvSpPr/>
                        <wps:spPr>
                          <a:xfrm>
                            <a:off x="0" y="0"/>
                            <a:ext cx="3983354" cy="6350"/>
                          </a:xfrm>
                          <a:custGeom>
                            <a:avLst/>
                            <a:gdLst/>
                            <a:ahLst/>
                            <a:cxnLst/>
                            <a:rect l="l" t="t" r="r" b="b"/>
                            <a:pathLst>
                              <a:path w="3983354" h="6350">
                                <a:moveTo>
                                  <a:pt x="3982847" y="0"/>
                                </a:moveTo>
                                <a:lnTo>
                                  <a:pt x="0" y="0"/>
                                </a:lnTo>
                                <a:lnTo>
                                  <a:pt x="0" y="6096"/>
                                </a:lnTo>
                                <a:lnTo>
                                  <a:pt x="3982847" y="6096"/>
                                </a:lnTo>
                                <a:lnTo>
                                  <a:pt x="3982847"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2EC656C8" id="Group 9" o:spid="_x0000_s1026" style="position:absolute;margin-left:85.1pt;margin-top:18.4pt;width:400.1pt;height:3.95pt;z-index:-15843840;mso-wrap-distance-left:0;mso-wrap-distance-right:0;mso-position-horizontal-relative:page" coordsize="5081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">
                <v:shape id="Graphic 10" o:spid="_x0000_s1027" style="position:absolute;left:35943;top:455;width:14866;height:13;visibility:visible;mso-wrap-style:square;v-text-anchor:top" coordsize="148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" path="m,l140659,em216045,l356704,em357590,l1486278,e" filled="f" strokeweight=".22133mm">
                  <v:path arrowok="t"/>
                </v:shape>
                <v:shape id="Graphic 11" o:spid="_x0000_s1028" style="position:absolute;width:39833;height:63;visibility:visible;mso-wrap-style:square;v-text-anchor:top" coordsize="39833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" path="m3982847,l,,,6096r3982847,l3982847,xe" fillcolor="#0462c1" stroked="f">
                  <v:path arrowok="t"/>
                </v:shape>
                <w10:wrap anchorx="page"/>
              </v:group>
            </w:pict>
          </mc:Fallback>
        </mc:AlternateContent>
      </w:r>
      <w:r>
        <w:rPr>
          <w:spacing w:val="-6"/>
          <w:sz w:val="16"/>
        </w:rPr>
        <w:t>26</w:t>
      </w:r>
      <w:r>
        <w:rPr>
          <w:sz w:val="16"/>
        </w:rPr>
        <w:tab/>
      </w:r>
      <w:r>
        <w:rPr>
          <w:spacing w:val="-6"/>
          <w:sz w:val="16"/>
        </w:rPr>
        <w:t>de</w:t>
      </w:r>
      <w:r>
        <w:rPr>
          <w:sz w:val="16"/>
        </w:rPr>
        <w:tab/>
      </w:r>
      <w:r>
        <w:rPr>
          <w:spacing w:val="-4"/>
          <w:sz w:val="16"/>
        </w:rPr>
        <w:t>mayo</w:t>
      </w:r>
      <w:r>
        <w:rPr>
          <w:sz w:val="16"/>
        </w:rPr>
        <w:tab/>
      </w:r>
      <w:r>
        <w:rPr>
          <w:spacing w:val="-6"/>
          <w:sz w:val="16"/>
        </w:rPr>
        <w:t>de</w:t>
      </w:r>
      <w:r>
        <w:rPr>
          <w:sz w:val="16"/>
        </w:rPr>
        <w:tab/>
      </w:r>
      <w:r>
        <w:rPr>
          <w:spacing w:val="-2"/>
          <w:sz w:val="16"/>
        </w:rPr>
        <w:t>2015.</w:t>
      </w:r>
      <w:r>
        <w:rPr>
          <w:sz w:val="16"/>
        </w:rPr>
        <w:tab/>
      </w:r>
      <w:r>
        <w:rPr>
          <w:spacing w:val="-2"/>
          <w:sz w:val="16"/>
        </w:rPr>
        <w:t>Disponible</w:t>
      </w:r>
      <w:r>
        <w:rPr>
          <w:sz w:val="16"/>
        </w:rPr>
        <w:tab/>
      </w:r>
      <w:r>
        <w:rPr>
          <w:spacing w:val="-4"/>
          <w:sz w:val="16"/>
        </w:rPr>
        <w:t xml:space="preserve">en: </w:t>
      </w:r>
      <w:r>
        <w:rPr>
          <w:color w:val="0462C1"/>
          <w:sz w:val="16"/>
          <w:u w:val="single" w:color="000000"/>
        </w:rPr>
        <w:t>htt</w:t>
      </w:r>
      <w:r>
        <w:rPr>
          <w:color w:val="0462C1"/>
          <w:spacing w:val="1"/>
          <w:sz w:val="16"/>
          <w:u w:val="single" w:color="000000"/>
        </w:rPr>
        <w:t>p</w:t>
      </w:r>
      <w:r>
        <w:rPr>
          <w:color w:val="0462C1"/>
          <w:sz w:val="16"/>
          <w:u w:val="single" w:color="000000"/>
        </w:rPr>
        <w:t>s://w</w:t>
      </w:r>
      <w:r>
        <w:rPr>
          <w:color w:val="0462C1"/>
          <w:spacing w:val="1"/>
          <w:sz w:val="16"/>
          <w:u w:val="single" w:color="000000"/>
        </w:rPr>
        <w:t>w</w:t>
      </w:r>
      <w:r>
        <w:rPr>
          <w:color w:val="0462C1"/>
          <w:spacing w:val="-31"/>
          <w:sz w:val="16"/>
          <w:u w:val="single" w:color="000000"/>
        </w:rPr>
        <w:t>w</w:t>
      </w:r>
      <w:r>
        <w:rPr>
          <w:rFonts w:ascii="Arial"/>
          <w:spacing w:val="-83"/>
          <w:w w:val="99"/>
          <w:position w:val="-4"/>
          <w:sz w:val="20"/>
        </w:rPr>
        <w:t>_</w:t>
      </w:r>
      <w:r>
        <w:rPr>
          <w:color w:val="0462C1"/>
          <w:sz w:val="16"/>
        </w:rPr>
        <w:t>.</w:t>
      </w:r>
      <w:r>
        <w:rPr>
          <w:color w:val="0462C1"/>
          <w:spacing w:val="1"/>
          <w:sz w:val="16"/>
        </w:rPr>
        <w:t>f</w:t>
      </w:r>
      <w:r>
        <w:rPr>
          <w:color w:val="0462C1"/>
          <w:sz w:val="16"/>
          <w:u w:val="single" w:color="000000"/>
        </w:rPr>
        <w:t>un</w:t>
      </w:r>
      <w:r>
        <w:rPr>
          <w:color w:val="0462C1"/>
          <w:spacing w:val="1"/>
          <w:sz w:val="16"/>
          <w:u w:val="single" w:color="000000"/>
        </w:rPr>
        <w:t>cio</w:t>
      </w:r>
      <w:r>
        <w:rPr>
          <w:color w:val="0462C1"/>
          <w:sz w:val="16"/>
          <w:u w:val="single" w:color="000000"/>
        </w:rPr>
        <w:t>n</w:t>
      </w:r>
      <w:r>
        <w:rPr>
          <w:color w:val="0462C1"/>
          <w:spacing w:val="1"/>
          <w:sz w:val="16"/>
          <w:u w:val="single" w:color="000000"/>
        </w:rPr>
        <w:t>p</w:t>
      </w:r>
      <w:r>
        <w:rPr>
          <w:color w:val="0462C1"/>
          <w:spacing w:val="-3"/>
          <w:sz w:val="16"/>
          <w:u w:val="single" w:color="000000"/>
        </w:rPr>
        <w:t>u</w:t>
      </w:r>
      <w:r>
        <w:rPr>
          <w:color w:val="0462C1"/>
          <w:spacing w:val="-80"/>
          <w:sz w:val="16"/>
        </w:rPr>
        <w:t>b</w:t>
      </w:r>
      <w:r>
        <w:rPr>
          <w:rFonts w:ascii="Arial"/>
          <w:spacing w:val="-29"/>
          <w:w w:val="99"/>
          <w:position w:val="-4"/>
          <w:sz w:val="20"/>
        </w:rPr>
        <w:t>_</w:t>
      </w:r>
      <w:r>
        <w:rPr>
          <w:color w:val="0462C1"/>
          <w:sz w:val="16"/>
        </w:rPr>
        <w:t>l</w:t>
      </w:r>
      <w:r>
        <w:rPr>
          <w:color w:val="0462C1"/>
          <w:sz w:val="16"/>
          <w:u w:val="single" w:color="000000"/>
        </w:rPr>
        <w:t>i</w:t>
      </w:r>
      <w:r>
        <w:rPr>
          <w:color w:val="0462C1"/>
          <w:spacing w:val="1"/>
          <w:sz w:val="16"/>
          <w:u w:val="single" w:color="000000"/>
        </w:rPr>
        <w:t>c</w:t>
      </w:r>
      <w:r>
        <w:rPr>
          <w:color w:val="0462C1"/>
          <w:spacing w:val="-14"/>
          <w:sz w:val="16"/>
          <w:u w:val="single" w:color="000000"/>
        </w:rPr>
        <w:t>a</w:t>
      </w:r>
      <w:r>
        <w:rPr>
          <w:rFonts w:ascii="Arial"/>
          <w:spacing w:val="-96"/>
          <w:w w:val="99"/>
          <w:position w:val="-4"/>
          <w:sz w:val="20"/>
        </w:rPr>
        <w:t>_</w:t>
      </w:r>
      <w:r>
        <w:rPr>
          <w:color w:val="0462C1"/>
          <w:spacing w:val="-1"/>
          <w:sz w:val="16"/>
        </w:rPr>
        <w:t>.</w:t>
      </w:r>
      <w:r>
        <w:rPr>
          <w:color w:val="0462C1"/>
          <w:spacing w:val="-59"/>
          <w:sz w:val="16"/>
        </w:rPr>
        <w:t>g</w:t>
      </w:r>
      <w:r>
        <w:rPr>
          <w:rFonts w:ascii="Arial"/>
          <w:spacing w:val="-53"/>
          <w:w w:val="99"/>
          <w:position w:val="-4"/>
          <w:sz w:val="20"/>
        </w:rPr>
        <w:t>_</w:t>
      </w:r>
      <w:r>
        <w:rPr>
          <w:color w:val="0462C1"/>
          <w:spacing w:val="1"/>
          <w:sz w:val="16"/>
        </w:rPr>
        <w:t>o</w:t>
      </w:r>
      <w:r>
        <w:rPr>
          <w:color w:val="0462C1"/>
          <w:spacing w:val="-13"/>
          <w:sz w:val="16"/>
          <w:u w:val="single" w:color="000000"/>
        </w:rPr>
        <w:t>v</w:t>
      </w:r>
      <w:r>
        <w:rPr>
          <w:color w:val="0462C1"/>
          <w:sz w:val="16"/>
          <w:u w:val="single" w:color="000000"/>
        </w:rPr>
        <w:t>.</w:t>
      </w:r>
      <w:r>
        <w:rPr>
          <w:color w:val="0462C1"/>
          <w:spacing w:val="-2"/>
          <w:sz w:val="16"/>
          <w:u w:val="single" w:color="000000"/>
        </w:rPr>
        <w:t>c</w:t>
      </w:r>
      <w:r>
        <w:rPr>
          <w:color w:val="0462C1"/>
          <w:spacing w:val="1"/>
          <w:sz w:val="16"/>
          <w:u w:val="single" w:color="000000"/>
        </w:rPr>
        <w:t>o</w:t>
      </w:r>
      <w:r>
        <w:rPr>
          <w:color w:val="0462C1"/>
          <w:sz w:val="16"/>
          <w:u w:val="single" w:color="000000"/>
        </w:rPr>
        <w:t>/</w:t>
      </w:r>
      <w:r>
        <w:rPr>
          <w:color w:val="0462C1"/>
          <w:spacing w:val="-2"/>
          <w:sz w:val="16"/>
          <w:u w:val="single" w:color="000000"/>
        </w:rPr>
        <w:t>e</w:t>
      </w:r>
      <w:r>
        <w:rPr>
          <w:color w:val="0462C1"/>
          <w:spacing w:val="-1"/>
          <w:sz w:val="16"/>
          <w:u w:val="single" w:color="000000"/>
        </w:rPr>
        <w:t>v</w:t>
      </w:r>
      <w:r>
        <w:rPr>
          <w:color w:val="0462C1"/>
          <w:spacing w:val="-53"/>
          <w:sz w:val="16"/>
          <w:u w:val="single" w:color="000000"/>
        </w:rPr>
        <w:t>a</w:t>
      </w:r>
      <w:r>
        <w:rPr>
          <w:rFonts w:ascii="Arial"/>
          <w:spacing w:val="-57"/>
          <w:w w:val="99"/>
          <w:position w:val="-4"/>
          <w:sz w:val="20"/>
        </w:rPr>
        <w:t>_</w:t>
      </w:r>
      <w:r>
        <w:rPr>
          <w:color w:val="0462C1"/>
          <w:sz w:val="16"/>
        </w:rPr>
        <w:t>/</w:t>
      </w:r>
      <w:r>
        <w:rPr>
          <w:color w:val="0462C1"/>
          <w:spacing w:val="1"/>
          <w:sz w:val="16"/>
          <w:u w:val="single" w:color="000000"/>
        </w:rPr>
        <w:t>g</w:t>
      </w:r>
      <w:r>
        <w:rPr>
          <w:color w:val="0462C1"/>
          <w:spacing w:val="-2"/>
          <w:sz w:val="16"/>
          <w:u w:val="single" w:color="000000"/>
        </w:rPr>
        <w:t>e</w:t>
      </w:r>
      <w:r>
        <w:rPr>
          <w:color w:val="0462C1"/>
          <w:spacing w:val="1"/>
          <w:sz w:val="16"/>
          <w:u w:val="single" w:color="000000"/>
        </w:rPr>
        <w:t>s</w:t>
      </w:r>
      <w:r>
        <w:rPr>
          <w:color w:val="0462C1"/>
          <w:sz w:val="16"/>
          <w:u w:val="single" w:color="000000"/>
        </w:rPr>
        <w:t>t</w:t>
      </w:r>
      <w:r>
        <w:rPr>
          <w:color w:val="0462C1"/>
          <w:spacing w:val="1"/>
          <w:sz w:val="16"/>
          <w:u w:val="single" w:color="000000"/>
        </w:rPr>
        <w:t>or</w:t>
      </w:r>
      <w:r>
        <w:rPr>
          <w:color w:val="0462C1"/>
          <w:spacing w:val="-3"/>
          <w:sz w:val="16"/>
          <w:u w:val="single" w:color="000000"/>
        </w:rPr>
        <w:t>n</w:t>
      </w:r>
      <w:r>
        <w:rPr>
          <w:color w:val="0462C1"/>
          <w:spacing w:val="1"/>
          <w:sz w:val="16"/>
          <w:u w:val="single" w:color="000000"/>
        </w:rPr>
        <w:t>o</w:t>
      </w:r>
      <w:r>
        <w:rPr>
          <w:color w:val="0462C1"/>
          <w:spacing w:val="-9"/>
          <w:sz w:val="16"/>
          <w:u w:val="single" w:color="000000"/>
        </w:rPr>
        <w:t>r</w:t>
      </w:r>
      <w:r>
        <w:rPr>
          <w:rFonts w:ascii="Arial"/>
          <w:spacing w:val="-100"/>
          <w:w w:val="99"/>
          <w:position w:val="-4"/>
          <w:sz w:val="20"/>
        </w:rPr>
        <w:t>_</w:t>
      </w:r>
      <w:r>
        <w:rPr>
          <w:color w:val="0462C1"/>
          <w:spacing w:val="1"/>
          <w:sz w:val="16"/>
        </w:rPr>
        <w:t>m</w:t>
      </w:r>
      <w:r>
        <w:rPr>
          <w:color w:val="0462C1"/>
          <w:spacing w:val="-1"/>
          <w:sz w:val="16"/>
          <w:u w:val="single" w:color="000000"/>
        </w:rPr>
        <w:t>a</w:t>
      </w:r>
      <w:r>
        <w:rPr>
          <w:color w:val="0462C1"/>
          <w:sz w:val="16"/>
          <w:u w:val="single" w:color="000000"/>
        </w:rPr>
        <w:t>t</w:t>
      </w:r>
      <w:r>
        <w:rPr>
          <w:color w:val="0462C1"/>
          <w:spacing w:val="-35"/>
          <w:sz w:val="16"/>
        </w:rPr>
        <w:t>i</w:t>
      </w:r>
      <w:r>
        <w:rPr>
          <w:rFonts w:ascii="Arial"/>
          <w:spacing w:val="-76"/>
          <w:w w:val="99"/>
          <w:position w:val="-4"/>
          <w:sz w:val="20"/>
        </w:rPr>
        <w:t>_</w:t>
      </w:r>
      <w:r>
        <w:rPr>
          <w:color w:val="0462C1"/>
          <w:spacing w:val="-1"/>
          <w:sz w:val="16"/>
        </w:rPr>
        <w:t>v</w:t>
      </w:r>
      <w:r>
        <w:rPr>
          <w:color w:val="0462C1"/>
          <w:spacing w:val="1"/>
          <w:sz w:val="16"/>
          <w:u w:val="single" w:color="000000"/>
        </w:rPr>
        <w:t>o</w:t>
      </w:r>
      <w:r>
        <w:rPr>
          <w:color w:val="0462C1"/>
          <w:sz w:val="16"/>
          <w:u w:val="single" w:color="000000"/>
        </w:rPr>
        <w:t>/</w:t>
      </w:r>
      <w:r>
        <w:rPr>
          <w:color w:val="0462C1"/>
          <w:spacing w:val="-66"/>
          <w:sz w:val="16"/>
        </w:rPr>
        <w:t>n</w:t>
      </w:r>
      <w:r>
        <w:rPr>
          <w:rFonts w:ascii="Arial"/>
          <w:spacing w:val="-44"/>
          <w:w w:val="99"/>
          <w:position w:val="-4"/>
          <w:sz w:val="20"/>
        </w:rPr>
        <w:t>_</w:t>
      </w:r>
      <w:r>
        <w:rPr>
          <w:color w:val="0462C1"/>
          <w:spacing w:val="-50"/>
          <w:sz w:val="16"/>
        </w:rPr>
        <w:t>o</w:t>
      </w:r>
      <w:r>
        <w:rPr>
          <w:rFonts w:ascii="Arial"/>
          <w:spacing w:val="-61"/>
          <w:w w:val="99"/>
          <w:position w:val="-4"/>
          <w:sz w:val="20"/>
        </w:rPr>
        <w:t>_</w:t>
      </w:r>
      <w:r>
        <w:rPr>
          <w:color w:val="0462C1"/>
          <w:spacing w:val="1"/>
          <w:sz w:val="16"/>
        </w:rPr>
        <w:t>r</w:t>
      </w:r>
      <w:r>
        <w:rPr>
          <w:color w:val="0462C1"/>
          <w:spacing w:val="1"/>
          <w:sz w:val="16"/>
          <w:u w:val="single" w:color="000000"/>
        </w:rPr>
        <w:t>m</w:t>
      </w:r>
      <w:r>
        <w:rPr>
          <w:color w:val="0462C1"/>
          <w:spacing w:val="-1"/>
          <w:sz w:val="16"/>
          <w:u w:val="single" w:color="000000"/>
        </w:rPr>
        <w:t>a</w:t>
      </w:r>
      <w:r>
        <w:rPr>
          <w:color w:val="0462C1"/>
          <w:sz w:val="16"/>
          <w:u w:val="single" w:color="000000"/>
        </w:rPr>
        <w:t>.</w:t>
      </w:r>
      <w:r>
        <w:rPr>
          <w:color w:val="0462C1"/>
          <w:spacing w:val="1"/>
          <w:sz w:val="16"/>
          <w:u w:val="single" w:color="000000"/>
        </w:rPr>
        <w:t>p</w:t>
      </w:r>
      <w:r>
        <w:rPr>
          <w:color w:val="0462C1"/>
          <w:sz w:val="16"/>
          <w:u w:val="single" w:color="000000"/>
        </w:rPr>
        <w:t>h</w:t>
      </w:r>
      <w:r>
        <w:rPr>
          <w:color w:val="0462C1"/>
          <w:spacing w:val="-1"/>
          <w:sz w:val="16"/>
          <w:u w:val="single" w:color="000000"/>
        </w:rPr>
        <w:t>p</w:t>
      </w:r>
      <w:r>
        <w:rPr>
          <w:color w:val="0462C1"/>
          <w:spacing w:val="-38"/>
          <w:sz w:val="16"/>
          <w:u w:val="single" w:color="000000"/>
        </w:rPr>
        <w:t>?</w:t>
      </w:r>
      <w:r>
        <w:rPr>
          <w:rFonts w:ascii="Arial"/>
          <w:spacing w:val="-70"/>
          <w:w w:val="99"/>
          <w:position w:val="-4"/>
          <w:sz w:val="20"/>
        </w:rPr>
        <w:t>_</w:t>
      </w:r>
      <w:r>
        <w:rPr>
          <w:color w:val="0462C1"/>
          <w:sz w:val="16"/>
        </w:rPr>
        <w:t>i</w:t>
      </w:r>
      <w:r>
        <w:rPr>
          <w:color w:val="0462C1"/>
          <w:spacing w:val="-1"/>
          <w:sz w:val="16"/>
        </w:rPr>
        <w:t>=</w:t>
      </w:r>
      <w:r>
        <w:rPr>
          <w:color w:val="0462C1"/>
          <w:spacing w:val="1"/>
          <w:sz w:val="16"/>
        </w:rPr>
        <w:t>7</w:t>
      </w:r>
      <w:r>
        <w:rPr>
          <w:color w:val="0462C1"/>
          <w:spacing w:val="-77"/>
          <w:sz w:val="16"/>
        </w:rPr>
        <w:t>6</w:t>
      </w:r>
      <w:r>
        <w:rPr>
          <w:rFonts w:ascii="Arial"/>
          <w:spacing w:val="-34"/>
          <w:w w:val="99"/>
          <w:position w:val="-4"/>
          <w:sz w:val="20"/>
        </w:rPr>
        <w:t>_</w:t>
      </w:r>
      <w:r>
        <w:rPr>
          <w:color w:val="0462C1"/>
          <w:spacing w:val="1"/>
          <w:sz w:val="16"/>
        </w:rPr>
        <w:t>6</w:t>
      </w:r>
      <w:r>
        <w:rPr>
          <w:color w:val="0462C1"/>
          <w:spacing w:val="-1"/>
          <w:sz w:val="16"/>
        </w:rPr>
        <w:t>0</w:t>
      </w:r>
      <w:r>
        <w:rPr>
          <w:color w:val="0462C1"/>
          <w:spacing w:val="1"/>
          <w:sz w:val="16"/>
        </w:rPr>
        <w:t>8</w:t>
      </w:r>
    </w:p>
    <w:p w14:paraId="39EA8D74" w14:textId="77777777" w:rsidR="00CC5028" w:rsidRDefault="00CC5028">
      <w:pPr>
        <w:rPr>
          <w:sz w:val="16"/>
        </w:rPr>
        <w:sectPr w:rsidR="00CC5028">
          <w:pgSz w:w="12240" w:h="15840"/>
          <w:pgMar w:top="1880" w:right="1580" w:bottom="1220" w:left="1580" w:header="694" w:footer="1022" w:gutter="0"/>
          <w:cols w:space="720"/>
        </w:sectPr>
      </w:pPr>
    </w:p>
    <w:p w14:paraId="39EA8D75" w14:textId="77777777" w:rsidR="00CC5028" w:rsidRDefault="00856011">
      <w:pPr>
        <w:pStyle w:val="Textoindependiente"/>
        <w:spacing w:before="236" w:line="259" w:lineRule="auto"/>
        <w:ind w:right="123"/>
      </w:pPr>
      <w:r>
        <w:rPr>
          <w:u w:val="single"/>
        </w:rPr>
        <w:lastRenderedPageBreak/>
        <w:t>del Código de Comercio, se configure una situación de control, la sociedad</w:t>
      </w:r>
      <w:r>
        <w:t xml:space="preserve"> </w:t>
      </w:r>
      <w:r>
        <w:rPr>
          <w:u w:val="single"/>
        </w:rPr>
        <w:t>controlante lo hará constar en documento privado que deberá contener el</w:t>
      </w:r>
      <w:r>
        <w:t xml:space="preserve"> </w:t>
      </w:r>
      <w:r>
        <w:rPr>
          <w:u w:val="single"/>
        </w:rPr>
        <w:t>nombre, domicilio, nacionalidad y actividad de los vinculados, así como el</w:t>
      </w:r>
      <w:r>
        <w:t xml:space="preserve"> </w:t>
      </w:r>
      <w:r>
        <w:rPr>
          <w:u w:val="single"/>
        </w:rPr>
        <w:t>presupuesto que da lugar a la situación de control. Dicho documento deberá</w:t>
      </w:r>
      <w:r>
        <w:t xml:space="preserve"> </w:t>
      </w:r>
      <w:r>
        <w:rPr>
          <w:u w:val="single"/>
        </w:rPr>
        <w:t>presentarse para su inscripción en el registro mercantil correspondiente a la</w:t>
      </w:r>
      <w:r>
        <w:t xml:space="preserve"> </w:t>
      </w:r>
      <w:r>
        <w:rPr>
          <w:u w:val="single"/>
        </w:rPr>
        <w:t>circunscripción</w:t>
      </w:r>
      <w:r>
        <w:rPr>
          <w:spacing w:val="-18"/>
          <w:u w:val="single"/>
        </w:rPr>
        <w:t xml:space="preserve"> </w:t>
      </w:r>
      <w:r>
        <w:rPr>
          <w:u w:val="single"/>
        </w:rPr>
        <w:t>de</w:t>
      </w:r>
      <w:r>
        <w:rPr>
          <w:spacing w:val="-18"/>
          <w:u w:val="single"/>
        </w:rPr>
        <w:t xml:space="preserve"> </w:t>
      </w:r>
      <w:r>
        <w:rPr>
          <w:u w:val="single"/>
        </w:rPr>
        <w:t>cada</w:t>
      </w:r>
      <w:r>
        <w:rPr>
          <w:spacing w:val="-17"/>
          <w:u w:val="single"/>
        </w:rPr>
        <w:t xml:space="preserve"> </w:t>
      </w:r>
      <w:r>
        <w:rPr>
          <w:u w:val="single"/>
        </w:rPr>
        <w:t>uno</w:t>
      </w:r>
      <w:r>
        <w:rPr>
          <w:spacing w:val="-18"/>
          <w:u w:val="single"/>
        </w:rPr>
        <w:t xml:space="preserve"> </w:t>
      </w:r>
      <w:r>
        <w:rPr>
          <w:u w:val="single"/>
        </w:rPr>
        <w:t>de</w:t>
      </w:r>
      <w:r>
        <w:rPr>
          <w:spacing w:val="-17"/>
          <w:u w:val="single"/>
        </w:rPr>
        <w:t xml:space="preserve"> </w:t>
      </w:r>
      <w:r>
        <w:rPr>
          <w:u w:val="single"/>
        </w:rPr>
        <w:t>los</w:t>
      </w:r>
      <w:r>
        <w:rPr>
          <w:spacing w:val="-18"/>
          <w:u w:val="single"/>
        </w:rPr>
        <w:t xml:space="preserve"> </w:t>
      </w:r>
      <w:r>
        <w:rPr>
          <w:u w:val="single"/>
        </w:rPr>
        <w:t>vinculados,</w:t>
      </w:r>
      <w:r>
        <w:rPr>
          <w:spacing w:val="-18"/>
          <w:u w:val="single"/>
        </w:rPr>
        <w:t xml:space="preserve"> </w:t>
      </w:r>
      <w:r>
        <w:rPr>
          <w:u w:val="single"/>
        </w:rPr>
        <w:t>dentro</w:t>
      </w:r>
      <w:r>
        <w:rPr>
          <w:spacing w:val="-17"/>
          <w:u w:val="single"/>
        </w:rPr>
        <w:t xml:space="preserve"> </w:t>
      </w:r>
      <w:r>
        <w:rPr>
          <w:u w:val="single"/>
        </w:rPr>
        <w:t>de</w:t>
      </w:r>
      <w:r>
        <w:rPr>
          <w:spacing w:val="-18"/>
          <w:u w:val="single"/>
        </w:rPr>
        <w:t xml:space="preserve"> </w:t>
      </w:r>
      <w:r>
        <w:rPr>
          <w:u w:val="single"/>
        </w:rPr>
        <w:t>los</w:t>
      </w:r>
      <w:r>
        <w:rPr>
          <w:spacing w:val="-17"/>
          <w:u w:val="single"/>
        </w:rPr>
        <w:t xml:space="preserve"> </w:t>
      </w:r>
      <w:r>
        <w:rPr>
          <w:u w:val="single"/>
        </w:rPr>
        <w:t>treinta</w:t>
      </w:r>
      <w:r>
        <w:rPr>
          <w:spacing w:val="-18"/>
          <w:u w:val="single"/>
        </w:rPr>
        <w:t xml:space="preserve"> </w:t>
      </w:r>
      <w:r>
        <w:rPr>
          <w:u w:val="single"/>
        </w:rPr>
        <w:t>días</w:t>
      </w:r>
      <w:r>
        <w:rPr>
          <w:spacing w:val="-17"/>
          <w:u w:val="single"/>
        </w:rPr>
        <w:t xml:space="preserve"> </w:t>
      </w:r>
      <w:r>
        <w:rPr>
          <w:u w:val="single"/>
        </w:rPr>
        <w:t>siguientes</w:t>
      </w:r>
      <w:r>
        <w:t xml:space="preserve"> </w:t>
      </w:r>
      <w:r>
        <w:rPr>
          <w:u w:val="single"/>
        </w:rPr>
        <w:t>a la configuración de la situación de control.</w:t>
      </w:r>
    </w:p>
    <w:p w14:paraId="39EA8D76" w14:textId="77777777" w:rsidR="00CC5028" w:rsidRDefault="00856011">
      <w:pPr>
        <w:pStyle w:val="Textoindependiente"/>
        <w:spacing w:before="159" w:line="259" w:lineRule="auto"/>
        <w:ind w:right="117"/>
      </w:pPr>
      <w:r>
        <w:t>Si vencido el plazo a que se refiere el inciso anterior, no se hubiere efectuado la</w:t>
      </w:r>
      <w:r>
        <w:t xml:space="preserve"> </w:t>
      </w:r>
      <w:r>
        <w:rPr>
          <w:b/>
        </w:rPr>
        <w:t>inscripción</w:t>
      </w:r>
      <w:r>
        <w:rPr>
          <w:b/>
          <w:spacing w:val="-11"/>
        </w:rPr>
        <w:t xml:space="preserve"> </w:t>
      </w:r>
      <w:r>
        <w:rPr>
          <w:b/>
        </w:rPr>
        <w:t>a</w:t>
      </w:r>
      <w:r>
        <w:rPr>
          <w:b/>
          <w:spacing w:val="-12"/>
        </w:rPr>
        <w:t xml:space="preserve"> </w:t>
      </w:r>
      <w:r>
        <w:rPr>
          <w:b/>
        </w:rPr>
        <w:t>que</w:t>
      </w:r>
      <w:r>
        <w:rPr>
          <w:b/>
          <w:spacing w:val="-9"/>
        </w:rPr>
        <w:t xml:space="preserve"> </w:t>
      </w:r>
      <w:r>
        <w:rPr>
          <w:b/>
        </w:rPr>
        <w:t>alude</w:t>
      </w:r>
      <w:r>
        <w:rPr>
          <w:b/>
          <w:spacing w:val="-11"/>
        </w:rPr>
        <w:t xml:space="preserve"> </w:t>
      </w:r>
      <w:r>
        <w:rPr>
          <w:b/>
        </w:rPr>
        <w:t>este</w:t>
      </w:r>
      <w:r>
        <w:rPr>
          <w:b/>
          <w:spacing w:val="-9"/>
        </w:rPr>
        <w:t xml:space="preserve"> </w:t>
      </w:r>
      <w:r>
        <w:rPr>
          <w:b/>
        </w:rPr>
        <w:t>artículo,</w:t>
      </w:r>
      <w:r>
        <w:rPr>
          <w:b/>
          <w:spacing w:val="-11"/>
        </w:rPr>
        <w:t xml:space="preserve"> </w:t>
      </w:r>
      <w:r>
        <w:rPr>
          <w:b/>
        </w:rPr>
        <w:t>la</w:t>
      </w:r>
      <w:r>
        <w:rPr>
          <w:b/>
          <w:spacing w:val="-12"/>
        </w:rPr>
        <w:t xml:space="preserve"> </w:t>
      </w:r>
      <w:r>
        <w:rPr>
          <w:b/>
        </w:rPr>
        <w:t>Superintendencia</w:t>
      </w:r>
      <w:r>
        <w:rPr>
          <w:b/>
          <w:spacing w:val="-9"/>
        </w:rPr>
        <w:t xml:space="preserve"> </w:t>
      </w:r>
      <w:r>
        <w:rPr>
          <w:b/>
        </w:rPr>
        <w:t>de</w:t>
      </w:r>
      <w:r>
        <w:rPr>
          <w:b/>
          <w:spacing w:val="-11"/>
        </w:rPr>
        <w:t xml:space="preserve"> </w:t>
      </w:r>
      <w:r>
        <w:rPr>
          <w:b/>
        </w:rPr>
        <w:t>Sociedades,</w:t>
      </w:r>
      <w:r>
        <w:rPr>
          <w:b/>
        </w:rPr>
        <w:t xml:space="preserve"> o en su </w:t>
      </w:r>
      <w:r>
        <w:t>caso la de Valores o Bancaria, de oficio o a solicitud de cualquier</w:t>
      </w:r>
      <w:r>
        <w:t xml:space="preserve"> interesado, declarará la situación de vinculación y ordenará la inscripción en el Registro Mercantil, sin perjuicio de la imposición de las multas a que haya lugar por dicha omisión.</w:t>
      </w:r>
    </w:p>
    <w:p w14:paraId="39EA8D77" w14:textId="77777777" w:rsidR="00CC5028" w:rsidRDefault="00856011">
      <w:pPr>
        <w:pStyle w:val="Textoindependiente"/>
        <w:spacing w:before="159" w:line="259" w:lineRule="auto"/>
        <w:ind w:right="124"/>
      </w:pPr>
      <w:r>
        <w:t>En los casos en que se den los supuestos para que exista grupo empresarial se</w:t>
      </w:r>
      <w:r>
        <w:t xml:space="preserve"> aplicará</w:t>
      </w:r>
      <w:r>
        <w:rPr>
          <w:spacing w:val="-10"/>
        </w:rPr>
        <w:t xml:space="preserve"> </w:t>
      </w:r>
      <w:r>
        <w:t>la</w:t>
      </w:r>
      <w:r>
        <w:rPr>
          <w:spacing w:val="-10"/>
        </w:rPr>
        <w:t xml:space="preserve"> </w:t>
      </w:r>
      <w:r>
        <w:t>presente</w:t>
      </w:r>
      <w:r>
        <w:rPr>
          <w:spacing w:val="-11"/>
        </w:rPr>
        <w:t xml:space="preserve"> </w:t>
      </w:r>
      <w:r>
        <w:t>disposición.</w:t>
      </w:r>
      <w:r>
        <w:rPr>
          <w:spacing w:val="-10"/>
        </w:rPr>
        <w:t xml:space="preserve"> </w:t>
      </w:r>
      <w:r>
        <w:t>No</w:t>
      </w:r>
      <w:r>
        <w:rPr>
          <w:spacing w:val="-9"/>
        </w:rPr>
        <w:t xml:space="preserve"> </w:t>
      </w:r>
      <w:r>
        <w:t>obstante,</w:t>
      </w:r>
      <w:r>
        <w:rPr>
          <w:spacing w:val="-8"/>
        </w:rPr>
        <w:t xml:space="preserve"> </w:t>
      </w:r>
      <w:r>
        <w:t>cumplido</w:t>
      </w:r>
      <w:r>
        <w:rPr>
          <w:spacing w:val="-11"/>
        </w:rPr>
        <w:t xml:space="preserve"> </w:t>
      </w:r>
      <w:r>
        <w:t>el</w:t>
      </w:r>
      <w:r>
        <w:rPr>
          <w:spacing w:val="-8"/>
        </w:rPr>
        <w:t xml:space="preserve"> </w:t>
      </w:r>
      <w:r>
        <w:t>requisito</w:t>
      </w:r>
      <w:r>
        <w:rPr>
          <w:spacing w:val="-11"/>
        </w:rPr>
        <w:t xml:space="preserve"> </w:t>
      </w:r>
      <w:r>
        <w:t>de</w:t>
      </w:r>
      <w:r>
        <w:rPr>
          <w:spacing w:val="-9"/>
        </w:rPr>
        <w:t xml:space="preserve"> </w:t>
      </w:r>
      <w:r>
        <w:t>inscripción del</w:t>
      </w:r>
      <w:r>
        <w:rPr>
          <w:spacing w:val="-12"/>
        </w:rPr>
        <w:t xml:space="preserve"> </w:t>
      </w:r>
      <w:r>
        <w:t>grupo</w:t>
      </w:r>
      <w:r>
        <w:rPr>
          <w:spacing w:val="-11"/>
        </w:rPr>
        <w:t xml:space="preserve"> </w:t>
      </w:r>
      <w:r>
        <w:t>empresarial</w:t>
      </w:r>
      <w:r>
        <w:rPr>
          <w:spacing w:val="-9"/>
        </w:rPr>
        <w:t xml:space="preserve"> </w:t>
      </w:r>
      <w:r>
        <w:t>en</w:t>
      </w:r>
      <w:r>
        <w:rPr>
          <w:spacing w:val="-11"/>
        </w:rPr>
        <w:t xml:space="preserve"> </w:t>
      </w:r>
      <w:r>
        <w:t>el</w:t>
      </w:r>
      <w:r>
        <w:rPr>
          <w:spacing w:val="-12"/>
        </w:rPr>
        <w:t xml:space="preserve"> </w:t>
      </w:r>
      <w:r>
        <w:t>registro</w:t>
      </w:r>
      <w:r>
        <w:rPr>
          <w:spacing w:val="-13"/>
        </w:rPr>
        <w:t xml:space="preserve"> </w:t>
      </w:r>
      <w:r>
        <w:t>mercantil,</w:t>
      </w:r>
      <w:r>
        <w:rPr>
          <w:spacing w:val="-13"/>
        </w:rPr>
        <w:t xml:space="preserve"> </w:t>
      </w:r>
      <w:r>
        <w:t>no</w:t>
      </w:r>
      <w:r>
        <w:rPr>
          <w:spacing w:val="-13"/>
        </w:rPr>
        <w:t xml:space="preserve"> </w:t>
      </w:r>
      <w:r>
        <w:t>será</w:t>
      </w:r>
      <w:r>
        <w:rPr>
          <w:spacing w:val="-12"/>
        </w:rPr>
        <w:t xml:space="preserve"> </w:t>
      </w:r>
      <w:r>
        <w:t>necesaria</w:t>
      </w:r>
      <w:r>
        <w:rPr>
          <w:spacing w:val="-12"/>
        </w:rPr>
        <w:t xml:space="preserve"> </w:t>
      </w:r>
      <w:r>
        <w:t>la</w:t>
      </w:r>
      <w:r>
        <w:rPr>
          <w:spacing w:val="-12"/>
        </w:rPr>
        <w:t xml:space="preserve"> </w:t>
      </w:r>
      <w:r>
        <w:t>inscripción</w:t>
      </w:r>
      <w:r>
        <w:rPr>
          <w:spacing w:val="-11"/>
        </w:rPr>
        <w:t xml:space="preserve"> </w:t>
      </w:r>
      <w:r>
        <w:t>de la situación de control entre las sociedades que lo conforman.</w:t>
      </w:r>
    </w:p>
    <w:p w14:paraId="39EA8D78" w14:textId="77777777" w:rsidR="00CC5028" w:rsidRDefault="00856011">
      <w:pPr>
        <w:pStyle w:val="Textoindependiente"/>
        <w:spacing w:before="159" w:line="259" w:lineRule="auto"/>
        <w:ind w:right="117"/>
      </w:pPr>
      <w:r>
        <w:rPr>
          <w:b/>
        </w:rPr>
        <w:t>PARAGRAFO 1o</w:t>
      </w:r>
      <w:r>
        <w:t>. Las Cámaras de Comercio estarán obligadas a hacer constar</w:t>
      </w:r>
      <w:r>
        <w:t xml:space="preserve"> en el certificado de existencia y representación legal la calidad de matriz o subordinada que tenga la sociedad, así como su vinculación a un grupo empresarial, de acuerdo con los criterios previstos en la presente ley.</w:t>
      </w:r>
    </w:p>
    <w:p w14:paraId="39EA8D79" w14:textId="77777777" w:rsidR="00CC5028" w:rsidRDefault="00856011">
      <w:pPr>
        <w:pStyle w:val="Textoindependiente"/>
        <w:spacing w:before="160" w:line="259" w:lineRule="auto"/>
        <w:ind w:right="118"/>
      </w:pPr>
      <w:r>
        <w:rPr>
          <w:b/>
        </w:rPr>
        <w:t>PARAGRAFO 2o</w:t>
      </w:r>
      <w:r>
        <w:t>. Toda modificación de la situación de control o del grupo, se</w:t>
      </w:r>
      <w:r>
        <w:t xml:space="preserve"> inscribirá en el Registro Mercantil. Cuando dicho requisito se omita, la entidad estatal que ejerza la inspección, vigilancia o control de cualquiera de las vinculadas</w:t>
      </w:r>
      <w:r>
        <w:rPr>
          <w:spacing w:val="-18"/>
        </w:rPr>
        <w:t xml:space="preserve"> </w:t>
      </w:r>
      <w:r>
        <w:t>podrá</w:t>
      </w:r>
      <w:r>
        <w:rPr>
          <w:spacing w:val="-18"/>
        </w:rPr>
        <w:t xml:space="preserve"> </w:t>
      </w:r>
      <w:r>
        <w:t>en</w:t>
      </w:r>
      <w:r>
        <w:rPr>
          <w:spacing w:val="-17"/>
        </w:rPr>
        <w:t xml:space="preserve"> </w:t>
      </w:r>
      <w:r>
        <w:t>los</w:t>
      </w:r>
      <w:r>
        <w:rPr>
          <w:spacing w:val="-18"/>
        </w:rPr>
        <w:t xml:space="preserve"> </w:t>
      </w:r>
      <w:r>
        <w:t>términos</w:t>
      </w:r>
      <w:r>
        <w:rPr>
          <w:spacing w:val="-17"/>
        </w:rPr>
        <w:t xml:space="preserve"> </w:t>
      </w:r>
      <w:r>
        <w:t>señalados</w:t>
      </w:r>
      <w:r>
        <w:rPr>
          <w:spacing w:val="-18"/>
        </w:rPr>
        <w:t xml:space="preserve"> </w:t>
      </w:r>
      <w:r>
        <w:t>en</w:t>
      </w:r>
      <w:r>
        <w:rPr>
          <w:spacing w:val="-18"/>
        </w:rPr>
        <w:t xml:space="preserve"> </w:t>
      </w:r>
      <w:r>
        <w:t>este</w:t>
      </w:r>
      <w:r>
        <w:rPr>
          <w:spacing w:val="-17"/>
        </w:rPr>
        <w:t xml:space="preserve"> </w:t>
      </w:r>
      <w:r>
        <w:t>artículo,</w:t>
      </w:r>
      <w:r>
        <w:rPr>
          <w:spacing w:val="-18"/>
        </w:rPr>
        <w:t xml:space="preserve"> </w:t>
      </w:r>
      <w:r>
        <w:t>ordenar</w:t>
      </w:r>
      <w:r>
        <w:rPr>
          <w:spacing w:val="-17"/>
        </w:rPr>
        <w:t xml:space="preserve"> </w:t>
      </w:r>
      <w:r>
        <w:t>la</w:t>
      </w:r>
      <w:r>
        <w:rPr>
          <w:spacing w:val="-18"/>
        </w:rPr>
        <w:t xml:space="preserve"> </w:t>
      </w:r>
      <w:r>
        <w:t>inscripción correspondiente.”</w:t>
      </w:r>
      <w:r>
        <w:rPr>
          <w:position w:val="7"/>
          <w:sz w:val="13"/>
        </w:rPr>
        <w:t>2</w:t>
      </w:r>
      <w:r>
        <w:rPr>
          <w:spacing w:val="40"/>
          <w:position w:val="7"/>
          <w:sz w:val="13"/>
        </w:rPr>
        <w:t xml:space="preserve"> </w:t>
      </w:r>
      <w:r>
        <w:t>(Subrayado fuera de texto)</w:t>
      </w:r>
    </w:p>
    <w:p w14:paraId="39EA8D7A" w14:textId="77777777" w:rsidR="00CC5028" w:rsidRDefault="00856011">
      <w:pPr>
        <w:spacing w:before="159" w:line="259" w:lineRule="auto"/>
        <w:ind w:left="122" w:right="123"/>
        <w:jc w:val="both"/>
        <w:rPr>
          <w:sz w:val="20"/>
        </w:rPr>
      </w:pPr>
      <w:r>
        <w:rPr>
          <w:sz w:val="20"/>
        </w:rPr>
        <w:t>Es importante resaltar que en las sociedades por acciones simplificadas inscritas con anterioridad a la vigencia del Decreto 667 de 2018, por virtud del artículo antes mencionado</w:t>
      </w:r>
      <w:r>
        <w:rPr>
          <w:spacing w:val="-5"/>
          <w:sz w:val="20"/>
        </w:rPr>
        <w:t xml:space="preserve"> </w:t>
      </w:r>
      <w:r>
        <w:rPr>
          <w:sz w:val="20"/>
        </w:rPr>
        <w:t>están</w:t>
      </w:r>
      <w:r>
        <w:rPr>
          <w:spacing w:val="-5"/>
          <w:sz w:val="20"/>
        </w:rPr>
        <w:t xml:space="preserve"> </w:t>
      </w:r>
      <w:r>
        <w:rPr>
          <w:sz w:val="20"/>
        </w:rPr>
        <w:t>obligadas</w:t>
      </w:r>
      <w:r>
        <w:rPr>
          <w:spacing w:val="-7"/>
          <w:sz w:val="20"/>
        </w:rPr>
        <w:t xml:space="preserve"> </w:t>
      </w:r>
      <w:r>
        <w:rPr>
          <w:sz w:val="20"/>
        </w:rPr>
        <w:t>a</w:t>
      </w:r>
      <w:r>
        <w:rPr>
          <w:spacing w:val="-4"/>
          <w:sz w:val="20"/>
        </w:rPr>
        <w:t xml:space="preserve"> </w:t>
      </w:r>
      <w:r>
        <w:rPr>
          <w:sz w:val="20"/>
        </w:rPr>
        <w:t>cumplir</w:t>
      </w:r>
      <w:r>
        <w:rPr>
          <w:spacing w:val="-8"/>
          <w:sz w:val="20"/>
        </w:rPr>
        <w:t xml:space="preserve"> </w:t>
      </w:r>
      <w:r>
        <w:rPr>
          <w:sz w:val="20"/>
        </w:rPr>
        <w:t>con</w:t>
      </w:r>
      <w:r>
        <w:rPr>
          <w:spacing w:val="-6"/>
          <w:sz w:val="20"/>
        </w:rPr>
        <w:t xml:space="preserve"> </w:t>
      </w:r>
      <w:r>
        <w:rPr>
          <w:sz w:val="20"/>
        </w:rPr>
        <w:t>las</w:t>
      </w:r>
      <w:r>
        <w:rPr>
          <w:spacing w:val="-7"/>
          <w:sz w:val="20"/>
        </w:rPr>
        <w:t xml:space="preserve"> </w:t>
      </w:r>
      <w:r>
        <w:rPr>
          <w:sz w:val="20"/>
        </w:rPr>
        <w:t>obligaciones</w:t>
      </w:r>
      <w:r>
        <w:rPr>
          <w:spacing w:val="-7"/>
          <w:sz w:val="20"/>
        </w:rPr>
        <w:t xml:space="preserve"> </w:t>
      </w:r>
      <w:r>
        <w:rPr>
          <w:sz w:val="20"/>
        </w:rPr>
        <w:t>del</w:t>
      </w:r>
      <w:r>
        <w:rPr>
          <w:spacing w:val="-4"/>
          <w:sz w:val="20"/>
        </w:rPr>
        <w:t xml:space="preserve"> </w:t>
      </w:r>
      <w:r>
        <w:rPr>
          <w:sz w:val="20"/>
        </w:rPr>
        <w:t>artículo</w:t>
      </w:r>
      <w:r>
        <w:rPr>
          <w:spacing w:val="-8"/>
          <w:sz w:val="20"/>
        </w:rPr>
        <w:t xml:space="preserve"> </w:t>
      </w:r>
      <w:r>
        <w:rPr>
          <w:sz w:val="20"/>
        </w:rPr>
        <w:t>30</w:t>
      </w:r>
      <w:r>
        <w:rPr>
          <w:spacing w:val="-6"/>
          <w:sz w:val="20"/>
        </w:rPr>
        <w:t xml:space="preserve"> </w:t>
      </w:r>
      <w:r>
        <w:rPr>
          <w:sz w:val="20"/>
        </w:rPr>
        <w:t>de</w:t>
      </w:r>
      <w:r>
        <w:rPr>
          <w:spacing w:val="-8"/>
          <w:sz w:val="20"/>
        </w:rPr>
        <w:t xml:space="preserve"> </w:t>
      </w:r>
      <w:r>
        <w:rPr>
          <w:sz w:val="20"/>
        </w:rPr>
        <w:t>la</w:t>
      </w:r>
      <w:r>
        <w:rPr>
          <w:spacing w:val="-6"/>
          <w:sz w:val="20"/>
        </w:rPr>
        <w:t xml:space="preserve"> </w:t>
      </w:r>
      <w:r>
        <w:rPr>
          <w:sz w:val="20"/>
        </w:rPr>
        <w:t>Ley</w:t>
      </w:r>
      <w:r>
        <w:rPr>
          <w:spacing w:val="-7"/>
          <w:sz w:val="20"/>
        </w:rPr>
        <w:t xml:space="preserve"> </w:t>
      </w:r>
      <w:r>
        <w:rPr>
          <w:sz w:val="20"/>
        </w:rPr>
        <w:t>222 de 1995, así como cualquier modificación que requieran realizar a dicho registro.</w:t>
      </w:r>
    </w:p>
    <w:p w14:paraId="39EA8D7B" w14:textId="77777777" w:rsidR="00CC5028" w:rsidRDefault="00856011">
      <w:pPr>
        <w:spacing w:before="159" w:line="259" w:lineRule="auto"/>
        <w:ind w:left="122" w:right="122"/>
        <w:jc w:val="both"/>
        <w:rPr>
          <w:sz w:val="20"/>
        </w:rPr>
      </w:pPr>
      <w:r>
        <w:rPr>
          <w:sz w:val="20"/>
        </w:rPr>
        <w:t>Ahora</w:t>
      </w:r>
      <w:r>
        <w:rPr>
          <w:spacing w:val="-6"/>
          <w:sz w:val="20"/>
        </w:rPr>
        <w:t xml:space="preserve"> </w:t>
      </w:r>
      <w:r>
        <w:rPr>
          <w:sz w:val="20"/>
        </w:rPr>
        <w:t>bien,</w:t>
      </w:r>
      <w:r>
        <w:rPr>
          <w:spacing w:val="-7"/>
          <w:sz w:val="20"/>
        </w:rPr>
        <w:t xml:space="preserve"> </w:t>
      </w:r>
      <w:r>
        <w:rPr>
          <w:sz w:val="20"/>
        </w:rPr>
        <w:t>respecto</w:t>
      </w:r>
      <w:r>
        <w:rPr>
          <w:spacing w:val="-8"/>
          <w:sz w:val="20"/>
        </w:rPr>
        <w:t xml:space="preserve"> </w:t>
      </w:r>
      <w:r>
        <w:rPr>
          <w:sz w:val="20"/>
        </w:rPr>
        <w:t>al</w:t>
      </w:r>
      <w:r>
        <w:rPr>
          <w:spacing w:val="-4"/>
          <w:sz w:val="20"/>
        </w:rPr>
        <w:t xml:space="preserve"> </w:t>
      </w:r>
      <w:r>
        <w:rPr>
          <w:sz w:val="20"/>
        </w:rPr>
        <w:t>cambio</w:t>
      </w:r>
      <w:r>
        <w:rPr>
          <w:spacing w:val="-8"/>
          <w:sz w:val="20"/>
        </w:rPr>
        <w:t xml:space="preserve"> </w:t>
      </w:r>
      <w:r>
        <w:rPr>
          <w:sz w:val="20"/>
        </w:rPr>
        <w:t>de</w:t>
      </w:r>
      <w:r>
        <w:rPr>
          <w:spacing w:val="-8"/>
          <w:sz w:val="20"/>
        </w:rPr>
        <w:t xml:space="preserve"> </w:t>
      </w:r>
      <w:r>
        <w:rPr>
          <w:sz w:val="20"/>
        </w:rPr>
        <w:t>domicilio</w:t>
      </w:r>
      <w:r>
        <w:rPr>
          <w:spacing w:val="-8"/>
          <w:sz w:val="20"/>
        </w:rPr>
        <w:t xml:space="preserve"> </w:t>
      </w:r>
      <w:r>
        <w:rPr>
          <w:sz w:val="20"/>
        </w:rPr>
        <w:t>de</w:t>
      </w:r>
      <w:r>
        <w:rPr>
          <w:spacing w:val="-8"/>
          <w:sz w:val="20"/>
        </w:rPr>
        <w:t xml:space="preserve"> </w:t>
      </w:r>
      <w:r>
        <w:rPr>
          <w:sz w:val="20"/>
        </w:rPr>
        <w:t>la</w:t>
      </w:r>
      <w:r>
        <w:rPr>
          <w:spacing w:val="-6"/>
          <w:sz w:val="20"/>
        </w:rPr>
        <w:t xml:space="preserve"> </w:t>
      </w:r>
      <w:r>
        <w:rPr>
          <w:sz w:val="20"/>
        </w:rPr>
        <w:t>sociedad,</w:t>
      </w:r>
      <w:r>
        <w:rPr>
          <w:spacing w:val="-7"/>
          <w:sz w:val="20"/>
        </w:rPr>
        <w:t xml:space="preserve"> </w:t>
      </w:r>
      <w:r>
        <w:rPr>
          <w:sz w:val="20"/>
        </w:rPr>
        <w:t>si</w:t>
      </w:r>
      <w:r>
        <w:rPr>
          <w:spacing w:val="-5"/>
          <w:sz w:val="20"/>
        </w:rPr>
        <w:t xml:space="preserve"> </w:t>
      </w:r>
      <w:r>
        <w:rPr>
          <w:sz w:val="20"/>
        </w:rPr>
        <w:t>ya</w:t>
      </w:r>
      <w:r>
        <w:rPr>
          <w:spacing w:val="-4"/>
          <w:sz w:val="20"/>
        </w:rPr>
        <w:t xml:space="preserve"> </w:t>
      </w:r>
      <w:r>
        <w:rPr>
          <w:sz w:val="20"/>
        </w:rPr>
        <w:t>constaba</w:t>
      </w:r>
      <w:r>
        <w:rPr>
          <w:spacing w:val="-6"/>
          <w:sz w:val="20"/>
        </w:rPr>
        <w:t xml:space="preserve"> </w:t>
      </w:r>
      <w:r>
        <w:rPr>
          <w:sz w:val="20"/>
        </w:rPr>
        <w:t>en</w:t>
      </w:r>
      <w:r>
        <w:rPr>
          <w:spacing w:val="-3"/>
          <w:sz w:val="20"/>
        </w:rPr>
        <w:t xml:space="preserve"> </w:t>
      </w:r>
      <w:r>
        <w:rPr>
          <w:sz w:val="20"/>
        </w:rPr>
        <w:t>el</w:t>
      </w:r>
      <w:r>
        <w:rPr>
          <w:spacing w:val="-4"/>
          <w:sz w:val="20"/>
        </w:rPr>
        <w:t xml:space="preserve"> </w:t>
      </w:r>
      <w:r>
        <w:rPr>
          <w:sz w:val="20"/>
        </w:rPr>
        <w:t>registro mercantil la inscripción de la situación de control, no se deberá realizar nuevamente la solicitud de inscripción de dicha situación, y en caso contrario se deberá realizar el procedimiento señalado anteriormente ante la Cámara de Comercio correspondiente.</w:t>
      </w:r>
    </w:p>
    <w:p w14:paraId="39EA8D7C" w14:textId="77777777" w:rsidR="00CC5028" w:rsidRDefault="00856011">
      <w:pPr>
        <w:spacing w:before="161" w:line="259" w:lineRule="auto"/>
        <w:ind w:left="122" w:right="116"/>
        <w:jc w:val="both"/>
        <w:rPr>
          <w:sz w:val="20"/>
        </w:rPr>
      </w:pPr>
      <w:r>
        <w:rPr>
          <w:sz w:val="20"/>
        </w:rPr>
        <w:t>Adicional</w:t>
      </w:r>
      <w:r>
        <w:rPr>
          <w:spacing w:val="-18"/>
          <w:sz w:val="20"/>
        </w:rPr>
        <w:t xml:space="preserve"> </w:t>
      </w:r>
      <w:r>
        <w:rPr>
          <w:sz w:val="20"/>
        </w:rPr>
        <w:t>a</w:t>
      </w:r>
      <w:r>
        <w:rPr>
          <w:spacing w:val="-18"/>
          <w:sz w:val="20"/>
        </w:rPr>
        <w:t xml:space="preserve"> </w:t>
      </w:r>
      <w:r>
        <w:rPr>
          <w:sz w:val="20"/>
        </w:rPr>
        <w:t>lo</w:t>
      </w:r>
      <w:r>
        <w:rPr>
          <w:spacing w:val="-17"/>
          <w:sz w:val="20"/>
        </w:rPr>
        <w:t xml:space="preserve"> </w:t>
      </w:r>
      <w:r>
        <w:rPr>
          <w:sz w:val="20"/>
        </w:rPr>
        <w:t>anterior,</w:t>
      </w:r>
      <w:r>
        <w:rPr>
          <w:spacing w:val="-18"/>
          <w:sz w:val="20"/>
        </w:rPr>
        <w:t xml:space="preserve"> </w:t>
      </w:r>
      <w:r>
        <w:rPr>
          <w:sz w:val="20"/>
        </w:rPr>
        <w:t>se</w:t>
      </w:r>
      <w:r>
        <w:rPr>
          <w:spacing w:val="-17"/>
          <w:sz w:val="20"/>
        </w:rPr>
        <w:t xml:space="preserve"> </w:t>
      </w:r>
      <w:r>
        <w:rPr>
          <w:sz w:val="20"/>
        </w:rPr>
        <w:t>informa</w:t>
      </w:r>
      <w:r>
        <w:rPr>
          <w:spacing w:val="-18"/>
          <w:sz w:val="20"/>
        </w:rPr>
        <w:t xml:space="preserve"> </w:t>
      </w:r>
      <w:r>
        <w:rPr>
          <w:sz w:val="20"/>
        </w:rPr>
        <w:t>el</w:t>
      </w:r>
      <w:r>
        <w:rPr>
          <w:spacing w:val="-18"/>
          <w:sz w:val="20"/>
        </w:rPr>
        <w:t xml:space="preserve"> </w:t>
      </w:r>
      <w:r>
        <w:rPr>
          <w:sz w:val="20"/>
        </w:rPr>
        <w:t>procedimiento</w:t>
      </w:r>
      <w:r>
        <w:rPr>
          <w:spacing w:val="-17"/>
          <w:sz w:val="20"/>
        </w:rPr>
        <w:t xml:space="preserve"> </w:t>
      </w:r>
      <w:r>
        <w:rPr>
          <w:sz w:val="20"/>
        </w:rPr>
        <w:t>a</w:t>
      </w:r>
      <w:r>
        <w:rPr>
          <w:spacing w:val="-18"/>
          <w:sz w:val="20"/>
        </w:rPr>
        <w:t xml:space="preserve"> </w:t>
      </w:r>
      <w:r>
        <w:rPr>
          <w:sz w:val="20"/>
        </w:rPr>
        <w:t>seguir</w:t>
      </w:r>
      <w:r>
        <w:rPr>
          <w:spacing w:val="-17"/>
          <w:sz w:val="20"/>
        </w:rPr>
        <w:t xml:space="preserve"> </w:t>
      </w:r>
      <w:r>
        <w:rPr>
          <w:sz w:val="20"/>
        </w:rPr>
        <w:t>por</w:t>
      </w:r>
      <w:r>
        <w:rPr>
          <w:spacing w:val="-18"/>
          <w:sz w:val="20"/>
        </w:rPr>
        <w:t xml:space="preserve"> </w:t>
      </w:r>
      <w:r>
        <w:rPr>
          <w:sz w:val="20"/>
        </w:rPr>
        <w:t>las</w:t>
      </w:r>
      <w:r>
        <w:rPr>
          <w:spacing w:val="-17"/>
          <w:sz w:val="20"/>
        </w:rPr>
        <w:t xml:space="preserve"> </w:t>
      </w:r>
      <w:r>
        <w:rPr>
          <w:sz w:val="20"/>
        </w:rPr>
        <w:t>Cámaras</w:t>
      </w:r>
      <w:r>
        <w:rPr>
          <w:spacing w:val="-18"/>
          <w:sz w:val="20"/>
        </w:rPr>
        <w:t xml:space="preserve"> </w:t>
      </w:r>
      <w:r>
        <w:rPr>
          <w:sz w:val="20"/>
        </w:rPr>
        <w:t>de</w:t>
      </w:r>
      <w:r>
        <w:rPr>
          <w:spacing w:val="-18"/>
          <w:sz w:val="20"/>
        </w:rPr>
        <w:t xml:space="preserve"> </w:t>
      </w:r>
      <w:r>
        <w:rPr>
          <w:sz w:val="20"/>
        </w:rPr>
        <w:t>Comercio cuando</w:t>
      </w:r>
      <w:r>
        <w:rPr>
          <w:spacing w:val="24"/>
          <w:sz w:val="20"/>
        </w:rPr>
        <w:t xml:space="preserve"> </w:t>
      </w:r>
      <w:r>
        <w:rPr>
          <w:sz w:val="20"/>
        </w:rPr>
        <w:t>se</w:t>
      </w:r>
      <w:r>
        <w:rPr>
          <w:spacing w:val="26"/>
          <w:sz w:val="20"/>
        </w:rPr>
        <w:t xml:space="preserve"> </w:t>
      </w:r>
      <w:r>
        <w:rPr>
          <w:sz w:val="20"/>
        </w:rPr>
        <w:t>realicen</w:t>
      </w:r>
      <w:r>
        <w:rPr>
          <w:spacing w:val="23"/>
          <w:sz w:val="20"/>
        </w:rPr>
        <w:t xml:space="preserve"> </w:t>
      </w:r>
      <w:r>
        <w:rPr>
          <w:sz w:val="20"/>
        </w:rPr>
        <w:t>solicitudes</w:t>
      </w:r>
      <w:r>
        <w:rPr>
          <w:spacing w:val="23"/>
          <w:sz w:val="20"/>
        </w:rPr>
        <w:t xml:space="preserve"> </w:t>
      </w:r>
      <w:r>
        <w:rPr>
          <w:sz w:val="20"/>
        </w:rPr>
        <w:t>de</w:t>
      </w:r>
      <w:r>
        <w:rPr>
          <w:spacing w:val="24"/>
          <w:sz w:val="20"/>
        </w:rPr>
        <w:t xml:space="preserve"> </w:t>
      </w:r>
      <w:r>
        <w:rPr>
          <w:sz w:val="20"/>
        </w:rPr>
        <w:t>cambio</w:t>
      </w:r>
      <w:r>
        <w:rPr>
          <w:spacing w:val="25"/>
          <w:sz w:val="20"/>
        </w:rPr>
        <w:t xml:space="preserve"> </w:t>
      </w:r>
      <w:r>
        <w:rPr>
          <w:sz w:val="20"/>
        </w:rPr>
        <w:t>de</w:t>
      </w:r>
      <w:r>
        <w:rPr>
          <w:spacing w:val="23"/>
          <w:sz w:val="20"/>
        </w:rPr>
        <w:t xml:space="preserve"> </w:t>
      </w:r>
      <w:r>
        <w:rPr>
          <w:sz w:val="20"/>
        </w:rPr>
        <w:t>domicilio</w:t>
      </w:r>
      <w:r>
        <w:rPr>
          <w:spacing w:val="22"/>
          <w:sz w:val="20"/>
        </w:rPr>
        <w:t xml:space="preserve"> </w:t>
      </w:r>
      <w:r>
        <w:rPr>
          <w:sz w:val="20"/>
        </w:rPr>
        <w:t>de</w:t>
      </w:r>
      <w:r>
        <w:rPr>
          <w:spacing w:val="25"/>
          <w:sz w:val="20"/>
        </w:rPr>
        <w:t xml:space="preserve"> </w:t>
      </w:r>
      <w:r>
        <w:rPr>
          <w:sz w:val="20"/>
        </w:rPr>
        <w:t>conformidad</w:t>
      </w:r>
      <w:r>
        <w:rPr>
          <w:spacing w:val="23"/>
          <w:sz w:val="20"/>
        </w:rPr>
        <w:t xml:space="preserve"> </w:t>
      </w:r>
      <w:r>
        <w:rPr>
          <w:sz w:val="20"/>
        </w:rPr>
        <w:t>con</w:t>
      </w:r>
      <w:r>
        <w:rPr>
          <w:spacing w:val="27"/>
          <w:sz w:val="20"/>
        </w:rPr>
        <w:t xml:space="preserve"> </w:t>
      </w:r>
      <w:r>
        <w:rPr>
          <w:sz w:val="20"/>
        </w:rPr>
        <w:t>el</w:t>
      </w:r>
      <w:r>
        <w:rPr>
          <w:spacing w:val="26"/>
          <w:sz w:val="20"/>
        </w:rPr>
        <w:t xml:space="preserve"> </w:t>
      </w:r>
      <w:r>
        <w:rPr>
          <w:spacing w:val="-2"/>
          <w:sz w:val="20"/>
        </w:rPr>
        <w:t>artículo</w:t>
      </w:r>
    </w:p>
    <w:p w14:paraId="39EA8D7D" w14:textId="77777777" w:rsidR="00CC5028" w:rsidRDefault="00856011">
      <w:pPr>
        <w:ind w:left="122"/>
        <w:rPr>
          <w:sz w:val="20"/>
        </w:rPr>
      </w:pPr>
      <w:r>
        <w:rPr>
          <w:noProof/>
        </w:rPr>
        <mc:AlternateContent>
          <mc:Choice Requires="wpg">
            <w:drawing>
              <wp:anchor distT="0" distB="0" distL="0" distR="0" simplePos="0" relativeHeight="487474688" behindDoc="1" locked="0" layoutInCell="1" allowOverlap="1" wp14:anchorId="39EA8DC4" wp14:editId="39EA8DC5">
                <wp:simplePos x="0" y="0"/>
                <wp:positionH relativeFrom="page">
                  <wp:posOffset>1080820</wp:posOffset>
                </wp:positionH>
                <wp:positionV relativeFrom="paragraph">
                  <wp:posOffset>1089594</wp:posOffset>
                </wp:positionV>
                <wp:extent cx="5081270" cy="501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270" cy="50165"/>
                          <a:chOff x="0" y="0"/>
                          <a:chExt cx="5081270" cy="50165"/>
                        </a:xfrm>
                      </wpg:grpSpPr>
                      <wps:wsp>
                        <wps:cNvPr id="17" name="Graphic 17"/>
                        <wps:cNvSpPr/>
                        <wps:spPr>
                          <a:xfrm>
                            <a:off x="3594378" y="45571"/>
                            <a:ext cx="1486535" cy="1270"/>
                          </a:xfrm>
                          <a:custGeom>
                            <a:avLst/>
                            <a:gdLst/>
                            <a:ahLst/>
                            <a:cxnLst/>
                            <a:rect l="l" t="t" r="r" b="b"/>
                            <a:pathLst>
                              <a:path w="1486535">
                                <a:moveTo>
                                  <a:pt x="0" y="0"/>
                                </a:moveTo>
                                <a:lnTo>
                                  <a:pt x="140659" y="0"/>
                                </a:lnTo>
                              </a:path>
                              <a:path w="1486535">
                                <a:moveTo>
                                  <a:pt x="144577" y="0"/>
                                </a:moveTo>
                                <a:lnTo>
                                  <a:pt x="356704" y="0"/>
                                </a:lnTo>
                              </a:path>
                              <a:path w="1486535">
                                <a:moveTo>
                                  <a:pt x="357590" y="0"/>
                                </a:moveTo>
                                <a:lnTo>
                                  <a:pt x="1486278" y="0"/>
                                </a:lnTo>
                              </a:path>
                            </a:pathLst>
                          </a:custGeom>
                          <a:ln w="7968">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3989070" cy="6350"/>
                          </a:xfrm>
                          <a:custGeom>
                            <a:avLst/>
                            <a:gdLst/>
                            <a:ahLst/>
                            <a:cxnLst/>
                            <a:rect l="l" t="t" r="r" b="b"/>
                            <a:pathLst>
                              <a:path w="3989070" h="6350">
                                <a:moveTo>
                                  <a:pt x="3988942" y="0"/>
                                </a:moveTo>
                                <a:lnTo>
                                  <a:pt x="0" y="0"/>
                                </a:lnTo>
                                <a:lnTo>
                                  <a:pt x="0" y="6096"/>
                                </a:lnTo>
                                <a:lnTo>
                                  <a:pt x="3988942" y="6096"/>
                                </a:lnTo>
                                <a:lnTo>
                                  <a:pt x="3988942"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55892F7C" id="Group 16" o:spid="_x0000_s1026" style="position:absolute;margin-left:85.1pt;margin-top:85.8pt;width:400.1pt;height:3.95pt;z-index:-15841792;mso-wrap-distance-left:0;mso-wrap-distance-right:0;mso-position-horizontal-relative:page" coordsize="5081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">
                <v:shape id="Graphic 17" o:spid="_x0000_s1027" style="position:absolute;left:35943;top:455;width:14866;height:13;visibility:visible;mso-wrap-style:square;v-text-anchor:top" coordsize="148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" path="m,l140659,em144577,l356704,em357590,l1486278,e" filled="f" strokeweight=".22133mm">
                  <v:path arrowok="t"/>
                </v:shape>
                <v:shape id="Graphic 18" o:spid="_x0000_s1028" style="position:absolute;width:39890;height:63;visibility:visible;mso-wrap-style:square;v-text-anchor:top" coordsize="398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" path="m3988942,l,,,6096r3988942,l3988942,xe" fillcolor="#0462c1" stroked="f">
                  <v:path arrowok="t"/>
                </v:shape>
                <w10:wrap anchorx="page"/>
              </v:group>
            </w:pict>
          </mc:Fallback>
        </mc:AlternateContent>
      </w:r>
      <w:r>
        <w:rPr>
          <w:sz w:val="20"/>
        </w:rPr>
        <w:t>1.3.7.1</w:t>
      </w:r>
      <w:r>
        <w:rPr>
          <w:spacing w:val="-6"/>
          <w:sz w:val="20"/>
        </w:rPr>
        <w:t xml:space="preserve"> </w:t>
      </w:r>
      <w:r>
        <w:rPr>
          <w:sz w:val="20"/>
        </w:rPr>
        <w:t>de</w:t>
      </w:r>
      <w:r>
        <w:rPr>
          <w:spacing w:val="-7"/>
          <w:sz w:val="20"/>
        </w:rPr>
        <w:t xml:space="preserve"> </w:t>
      </w:r>
      <w:r>
        <w:rPr>
          <w:sz w:val="20"/>
        </w:rPr>
        <w:t>la</w:t>
      </w:r>
      <w:r>
        <w:rPr>
          <w:spacing w:val="-5"/>
          <w:sz w:val="20"/>
        </w:rPr>
        <w:t xml:space="preserve"> </w:t>
      </w:r>
      <w:r>
        <w:rPr>
          <w:sz w:val="20"/>
        </w:rPr>
        <w:t>Circular</w:t>
      </w:r>
      <w:r>
        <w:rPr>
          <w:spacing w:val="-6"/>
          <w:sz w:val="20"/>
        </w:rPr>
        <w:t xml:space="preserve"> </w:t>
      </w:r>
      <w:r>
        <w:rPr>
          <w:sz w:val="20"/>
        </w:rPr>
        <w:t>Externa</w:t>
      </w:r>
      <w:r>
        <w:rPr>
          <w:spacing w:val="-5"/>
          <w:sz w:val="20"/>
        </w:rPr>
        <w:t xml:space="preserve"> </w:t>
      </w:r>
      <w:r>
        <w:rPr>
          <w:sz w:val="20"/>
        </w:rPr>
        <w:t>100-000002</w:t>
      </w:r>
      <w:r>
        <w:rPr>
          <w:spacing w:val="-5"/>
          <w:sz w:val="20"/>
        </w:rPr>
        <w:t xml:space="preserve"> </w:t>
      </w:r>
      <w:r>
        <w:rPr>
          <w:sz w:val="20"/>
        </w:rPr>
        <w:t>de</w:t>
      </w:r>
      <w:r>
        <w:rPr>
          <w:spacing w:val="-6"/>
          <w:sz w:val="20"/>
        </w:rPr>
        <w:t xml:space="preserve"> </w:t>
      </w:r>
      <w:r>
        <w:rPr>
          <w:sz w:val="20"/>
        </w:rPr>
        <w:t>2022</w:t>
      </w:r>
      <w:r>
        <w:rPr>
          <w:spacing w:val="-6"/>
          <w:sz w:val="20"/>
        </w:rPr>
        <w:t xml:space="preserve"> </w:t>
      </w:r>
      <w:r>
        <w:rPr>
          <w:sz w:val="20"/>
        </w:rPr>
        <w:t>el</w:t>
      </w:r>
      <w:r>
        <w:rPr>
          <w:spacing w:val="-3"/>
          <w:sz w:val="20"/>
        </w:rPr>
        <w:t xml:space="preserve"> </w:t>
      </w:r>
      <w:r>
        <w:rPr>
          <w:sz w:val="20"/>
        </w:rPr>
        <w:t>cual</w:t>
      </w:r>
      <w:r>
        <w:rPr>
          <w:spacing w:val="-2"/>
          <w:sz w:val="20"/>
        </w:rPr>
        <w:t xml:space="preserve"> </w:t>
      </w:r>
      <w:r>
        <w:rPr>
          <w:sz w:val="20"/>
        </w:rPr>
        <w:t>señala</w:t>
      </w:r>
      <w:r>
        <w:rPr>
          <w:spacing w:val="-8"/>
          <w:sz w:val="20"/>
        </w:rPr>
        <w:t xml:space="preserve"> </w:t>
      </w:r>
      <w:r>
        <w:rPr>
          <w:sz w:val="20"/>
        </w:rPr>
        <w:t>lo</w:t>
      </w:r>
      <w:r>
        <w:rPr>
          <w:spacing w:val="-6"/>
          <w:sz w:val="20"/>
        </w:rPr>
        <w:t xml:space="preserve"> </w:t>
      </w:r>
      <w:r>
        <w:rPr>
          <w:spacing w:val="-2"/>
          <w:sz w:val="20"/>
        </w:rPr>
        <w:t>siguiente:</w:t>
      </w:r>
    </w:p>
    <w:p w14:paraId="39EA8D7E" w14:textId="77777777" w:rsidR="00CC5028" w:rsidRDefault="00CC5028">
      <w:pPr>
        <w:pStyle w:val="Textoindependiente"/>
        <w:ind w:left="0"/>
        <w:jc w:val="left"/>
        <w:rPr>
          <w:i w:val="0"/>
        </w:rPr>
      </w:pPr>
    </w:p>
    <w:p w14:paraId="39EA8D7F" w14:textId="77777777" w:rsidR="00CC5028" w:rsidRDefault="00856011">
      <w:pPr>
        <w:pStyle w:val="Textoindependiente"/>
        <w:spacing w:before="84"/>
        <w:ind w:left="0"/>
        <w:jc w:val="left"/>
        <w:rPr>
          <w:i w:val="0"/>
        </w:rPr>
      </w:pPr>
      <w:r>
        <w:rPr>
          <w:noProof/>
        </w:rPr>
        <mc:AlternateContent>
          <mc:Choice Requires="wps">
            <w:drawing>
              <wp:anchor distT="0" distB="0" distL="0" distR="0" simplePos="0" relativeHeight="487590400" behindDoc="1" locked="0" layoutInCell="1" allowOverlap="1" wp14:anchorId="39EA8DC6" wp14:editId="39EA8DC7">
                <wp:simplePos x="0" y="0"/>
                <wp:positionH relativeFrom="page">
                  <wp:posOffset>1080820</wp:posOffset>
                </wp:positionH>
                <wp:positionV relativeFrom="paragraph">
                  <wp:posOffset>223168</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5A143" id="Graphic 19" o:spid="_x0000_s1026" style="position:absolute;margin-left:85.1pt;margin-top:17.5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C9oZoO4AAAAAkBAAAPAAAAAAAAAAAAAAAAAH0EAABkcnMvZG93&#10;bnJldi54bWxQSwUGAAAAAAQABADzAAAAigUAAAAA&#10;" path="m1829054,l,,,9143r1829054,l1829054,xe" fillcolor="black" stroked="f">
                <v:path arrowok="t"/>
                <w10:wrap type="topAndBottom" anchorx="page"/>
              </v:shape>
            </w:pict>
          </mc:Fallback>
        </mc:AlternateContent>
      </w:r>
    </w:p>
    <w:p w14:paraId="39EA8D80" w14:textId="77777777" w:rsidR="00CC5028" w:rsidRDefault="00856011">
      <w:pPr>
        <w:spacing w:before="103"/>
        <w:ind w:left="122" w:right="116"/>
        <w:jc w:val="both"/>
        <w:rPr>
          <w:sz w:val="16"/>
        </w:rPr>
      </w:pPr>
      <w:r>
        <w:rPr>
          <w:sz w:val="16"/>
          <w:vertAlign w:val="superscript"/>
        </w:rPr>
        <w:t>2</w:t>
      </w:r>
      <w:r>
        <w:rPr>
          <w:sz w:val="16"/>
        </w:rPr>
        <w:t xml:space="preserve"> COLOMBIA. CONGRESO DE LA REPÚBLICA. Ley 222 (20 de diciembre de 1995). Por la cual se modifica el Libro II del Código de Comercio, se expide un nuevo régimen de procesos concursales y se dictan otras disposiciones. Diario Oficial No. 42.156, de 20 de diciembre de 1995. Disponible en: </w:t>
      </w:r>
      <w:r>
        <w:rPr>
          <w:color w:val="0462C1"/>
          <w:spacing w:val="1"/>
          <w:sz w:val="16"/>
          <w:u w:val="single" w:color="000000"/>
        </w:rPr>
        <w:t>htt</w:t>
      </w:r>
      <w:r>
        <w:rPr>
          <w:color w:val="0462C1"/>
          <w:spacing w:val="2"/>
          <w:sz w:val="16"/>
          <w:u w:val="single" w:color="000000"/>
        </w:rPr>
        <w:t>p</w:t>
      </w:r>
      <w:r>
        <w:rPr>
          <w:color w:val="0462C1"/>
          <w:spacing w:val="1"/>
          <w:sz w:val="16"/>
          <w:u w:val="single" w:color="000000"/>
        </w:rPr>
        <w:t>://w</w:t>
      </w:r>
      <w:r>
        <w:rPr>
          <w:color w:val="0462C1"/>
          <w:spacing w:val="2"/>
          <w:sz w:val="16"/>
          <w:u w:val="single" w:color="000000"/>
        </w:rPr>
        <w:t>w</w:t>
      </w:r>
      <w:r>
        <w:rPr>
          <w:color w:val="0462C1"/>
          <w:spacing w:val="-3"/>
          <w:sz w:val="16"/>
          <w:u w:val="single" w:color="000000"/>
        </w:rPr>
        <w:t>w</w:t>
      </w:r>
      <w:r>
        <w:rPr>
          <w:color w:val="0462C1"/>
          <w:sz w:val="16"/>
          <w:u w:val="single" w:color="000000"/>
        </w:rPr>
        <w:t>.</w:t>
      </w:r>
      <w:r>
        <w:rPr>
          <w:rFonts w:ascii="Arial" w:hAnsi="Arial"/>
          <w:spacing w:val="-109"/>
          <w:w w:val="99"/>
          <w:position w:val="-4"/>
          <w:sz w:val="20"/>
        </w:rPr>
        <w:t>_</w:t>
      </w:r>
      <w:r>
        <w:rPr>
          <w:color w:val="0462C1"/>
          <w:spacing w:val="2"/>
          <w:sz w:val="16"/>
        </w:rPr>
        <w:t>s</w:t>
      </w:r>
      <w:r>
        <w:rPr>
          <w:color w:val="0462C1"/>
          <w:spacing w:val="2"/>
          <w:sz w:val="16"/>
          <w:u w:val="single" w:color="000000"/>
        </w:rPr>
        <w:t>e</w:t>
      </w:r>
      <w:r>
        <w:rPr>
          <w:color w:val="0462C1"/>
          <w:sz w:val="16"/>
          <w:u w:val="single" w:color="000000"/>
        </w:rPr>
        <w:t>c</w:t>
      </w:r>
      <w:r>
        <w:rPr>
          <w:color w:val="0462C1"/>
          <w:spacing w:val="2"/>
          <w:sz w:val="16"/>
          <w:u w:val="single" w:color="000000"/>
        </w:rPr>
        <w:t>re</w:t>
      </w:r>
      <w:r>
        <w:rPr>
          <w:color w:val="0462C1"/>
          <w:spacing w:val="1"/>
          <w:sz w:val="16"/>
          <w:u w:val="single" w:color="000000"/>
        </w:rPr>
        <w:t>t</w:t>
      </w:r>
      <w:r>
        <w:rPr>
          <w:color w:val="0462C1"/>
          <w:spacing w:val="-29"/>
          <w:sz w:val="16"/>
          <w:u w:val="single" w:color="000000"/>
        </w:rPr>
        <w:t>a</w:t>
      </w:r>
      <w:r>
        <w:rPr>
          <w:rFonts w:ascii="Arial" w:hAnsi="Arial"/>
          <w:spacing w:val="-79"/>
          <w:w w:val="99"/>
          <w:position w:val="-4"/>
          <w:sz w:val="20"/>
        </w:rPr>
        <w:t>_</w:t>
      </w:r>
      <w:r>
        <w:rPr>
          <w:color w:val="0462C1"/>
          <w:spacing w:val="2"/>
          <w:sz w:val="16"/>
        </w:rPr>
        <w:t>r</w:t>
      </w:r>
      <w:r>
        <w:rPr>
          <w:color w:val="0462C1"/>
          <w:spacing w:val="1"/>
          <w:sz w:val="16"/>
        </w:rPr>
        <w:t>i</w:t>
      </w:r>
      <w:r>
        <w:rPr>
          <w:color w:val="0462C1"/>
          <w:spacing w:val="1"/>
          <w:sz w:val="16"/>
          <w:u w:val="single" w:color="000000"/>
        </w:rPr>
        <w:t>a</w:t>
      </w:r>
      <w:r>
        <w:rPr>
          <w:color w:val="0462C1"/>
          <w:spacing w:val="2"/>
          <w:sz w:val="16"/>
          <w:u w:val="single" w:color="000000"/>
        </w:rPr>
        <w:t>se</w:t>
      </w:r>
      <w:r>
        <w:rPr>
          <w:color w:val="0462C1"/>
          <w:spacing w:val="1"/>
          <w:sz w:val="16"/>
          <w:u w:val="single" w:color="000000"/>
        </w:rPr>
        <w:t>n</w:t>
      </w:r>
      <w:r>
        <w:rPr>
          <w:color w:val="0462C1"/>
          <w:spacing w:val="-1"/>
          <w:sz w:val="16"/>
          <w:u w:val="single" w:color="000000"/>
        </w:rPr>
        <w:t>a</w:t>
      </w:r>
      <w:r>
        <w:rPr>
          <w:color w:val="0462C1"/>
          <w:spacing w:val="-45"/>
          <w:sz w:val="16"/>
          <w:u w:val="single" w:color="000000"/>
        </w:rPr>
        <w:t>d</w:t>
      </w:r>
      <w:r>
        <w:rPr>
          <w:rFonts w:ascii="Arial" w:hAnsi="Arial"/>
          <w:spacing w:val="-62"/>
          <w:w w:val="99"/>
          <w:position w:val="-4"/>
          <w:sz w:val="20"/>
        </w:rPr>
        <w:t>_</w:t>
      </w:r>
      <w:r>
        <w:rPr>
          <w:color w:val="0462C1"/>
          <w:spacing w:val="-31"/>
          <w:sz w:val="16"/>
        </w:rPr>
        <w:t>o</w:t>
      </w:r>
      <w:r>
        <w:rPr>
          <w:rFonts w:ascii="Arial" w:hAnsi="Arial"/>
          <w:spacing w:val="-79"/>
          <w:w w:val="99"/>
          <w:position w:val="-4"/>
          <w:sz w:val="20"/>
        </w:rPr>
        <w:t>_</w:t>
      </w:r>
      <w:r>
        <w:rPr>
          <w:color w:val="0462C1"/>
          <w:spacing w:val="1"/>
          <w:sz w:val="16"/>
        </w:rPr>
        <w:t>.</w:t>
      </w:r>
      <w:r>
        <w:rPr>
          <w:color w:val="0462C1"/>
          <w:spacing w:val="2"/>
          <w:sz w:val="16"/>
          <w:u w:val="single" w:color="000000"/>
        </w:rPr>
        <w:t>g</w:t>
      </w:r>
      <w:r>
        <w:rPr>
          <w:color w:val="0462C1"/>
          <w:sz w:val="16"/>
          <w:u w:val="single" w:color="000000"/>
        </w:rPr>
        <w:t>o</w:t>
      </w:r>
      <w:r>
        <w:rPr>
          <w:color w:val="0462C1"/>
          <w:spacing w:val="-12"/>
          <w:sz w:val="16"/>
          <w:u w:val="single" w:color="000000"/>
        </w:rPr>
        <w:t>v</w:t>
      </w:r>
      <w:r>
        <w:rPr>
          <w:color w:val="0462C1"/>
          <w:spacing w:val="1"/>
          <w:sz w:val="16"/>
          <w:u w:val="single" w:color="000000"/>
        </w:rPr>
        <w:t>.</w:t>
      </w:r>
      <w:r>
        <w:rPr>
          <w:color w:val="0462C1"/>
          <w:spacing w:val="2"/>
          <w:sz w:val="16"/>
          <w:u w:val="single" w:color="000000"/>
        </w:rPr>
        <w:t>co</w:t>
      </w:r>
      <w:r>
        <w:rPr>
          <w:color w:val="0462C1"/>
          <w:spacing w:val="1"/>
          <w:sz w:val="16"/>
          <w:u w:val="single" w:color="000000"/>
        </w:rPr>
        <w:t>/</w:t>
      </w:r>
      <w:r>
        <w:rPr>
          <w:color w:val="0462C1"/>
          <w:spacing w:val="-1"/>
          <w:sz w:val="16"/>
          <w:u w:val="single" w:color="000000"/>
        </w:rPr>
        <w:t>s</w:t>
      </w:r>
      <w:r>
        <w:rPr>
          <w:color w:val="0462C1"/>
          <w:spacing w:val="2"/>
          <w:sz w:val="16"/>
          <w:u w:val="single" w:color="000000"/>
        </w:rPr>
        <w:t>e</w:t>
      </w:r>
      <w:r>
        <w:rPr>
          <w:color w:val="0462C1"/>
          <w:spacing w:val="1"/>
          <w:sz w:val="16"/>
          <w:u w:val="single" w:color="000000"/>
        </w:rPr>
        <w:t>na</w:t>
      </w:r>
      <w:r>
        <w:rPr>
          <w:color w:val="0462C1"/>
          <w:spacing w:val="-41"/>
          <w:sz w:val="16"/>
          <w:u w:val="single" w:color="000000"/>
        </w:rPr>
        <w:t>d</w:t>
      </w:r>
      <w:r>
        <w:rPr>
          <w:rFonts w:ascii="Arial" w:hAnsi="Arial"/>
          <w:spacing w:val="-66"/>
          <w:w w:val="99"/>
          <w:position w:val="-4"/>
          <w:sz w:val="20"/>
        </w:rPr>
        <w:t>_</w:t>
      </w:r>
      <w:r>
        <w:rPr>
          <w:color w:val="0462C1"/>
          <w:spacing w:val="2"/>
          <w:sz w:val="16"/>
        </w:rPr>
        <w:t>o</w:t>
      </w:r>
      <w:r>
        <w:rPr>
          <w:color w:val="0462C1"/>
          <w:spacing w:val="-2"/>
          <w:sz w:val="16"/>
          <w:u w:val="single" w:color="000000"/>
        </w:rPr>
        <w:t>/</w:t>
      </w:r>
      <w:r>
        <w:rPr>
          <w:color w:val="0462C1"/>
          <w:spacing w:val="2"/>
          <w:sz w:val="16"/>
          <w:u w:val="single" w:color="000000"/>
        </w:rPr>
        <w:t>b</w:t>
      </w:r>
      <w:r>
        <w:rPr>
          <w:color w:val="0462C1"/>
          <w:spacing w:val="1"/>
          <w:sz w:val="16"/>
          <w:u w:val="single" w:color="000000"/>
        </w:rPr>
        <w:t>a</w:t>
      </w:r>
      <w:r>
        <w:rPr>
          <w:color w:val="0462C1"/>
          <w:spacing w:val="2"/>
          <w:sz w:val="16"/>
          <w:u w:val="single" w:color="000000"/>
        </w:rPr>
        <w:t>s</w:t>
      </w:r>
      <w:r>
        <w:rPr>
          <w:color w:val="0462C1"/>
          <w:spacing w:val="-29"/>
          <w:sz w:val="16"/>
          <w:u w:val="single" w:color="000000"/>
        </w:rPr>
        <w:t>e</w:t>
      </w:r>
      <w:r>
        <w:rPr>
          <w:rFonts w:ascii="Arial" w:hAnsi="Arial"/>
          <w:spacing w:val="-80"/>
          <w:w w:val="99"/>
          <w:position w:val="-4"/>
          <w:sz w:val="20"/>
        </w:rPr>
        <w:t>_</w:t>
      </w:r>
      <w:r>
        <w:rPr>
          <w:color w:val="0462C1"/>
          <w:spacing w:val="2"/>
          <w:sz w:val="16"/>
        </w:rPr>
        <w:t>d</w:t>
      </w:r>
      <w:r>
        <w:rPr>
          <w:color w:val="0462C1"/>
          <w:spacing w:val="2"/>
          <w:sz w:val="16"/>
          <w:u w:val="single" w:color="000000"/>
        </w:rPr>
        <w:t>o</w:t>
      </w:r>
      <w:r>
        <w:rPr>
          <w:color w:val="0462C1"/>
          <w:spacing w:val="1"/>
          <w:sz w:val="16"/>
          <w:u w:val="single" w:color="000000"/>
        </w:rPr>
        <w:t>c</w:t>
      </w:r>
      <w:r>
        <w:rPr>
          <w:color w:val="0462C1"/>
          <w:spacing w:val="-50"/>
          <w:sz w:val="16"/>
        </w:rPr>
        <w:t>/</w:t>
      </w:r>
      <w:r>
        <w:rPr>
          <w:rFonts w:ascii="Arial" w:hAnsi="Arial"/>
          <w:spacing w:val="-59"/>
          <w:w w:val="99"/>
          <w:position w:val="-4"/>
          <w:sz w:val="20"/>
        </w:rPr>
        <w:t>_</w:t>
      </w:r>
      <w:r>
        <w:rPr>
          <w:color w:val="0462C1"/>
          <w:spacing w:val="1"/>
          <w:sz w:val="16"/>
        </w:rPr>
        <w:t>l</w:t>
      </w:r>
      <w:r>
        <w:rPr>
          <w:color w:val="0462C1"/>
          <w:spacing w:val="-1"/>
          <w:sz w:val="16"/>
          <w:u w:val="single" w:color="000000"/>
        </w:rPr>
        <w:t>e</w:t>
      </w:r>
      <w:r>
        <w:rPr>
          <w:color w:val="0462C1"/>
          <w:spacing w:val="2"/>
          <w:sz w:val="16"/>
          <w:u w:val="single" w:color="000000"/>
        </w:rPr>
        <w:t>y</w:t>
      </w:r>
      <w:r>
        <w:rPr>
          <w:color w:val="0462C1"/>
          <w:spacing w:val="-51"/>
          <w:sz w:val="16"/>
          <w:u w:val="single" w:color="000000"/>
        </w:rPr>
        <w:t>_</w:t>
      </w:r>
      <w:r>
        <w:rPr>
          <w:rFonts w:ascii="Arial" w:hAnsi="Arial"/>
          <w:spacing w:val="-59"/>
          <w:w w:val="99"/>
          <w:position w:val="-4"/>
          <w:sz w:val="20"/>
        </w:rPr>
        <w:t>_</w:t>
      </w:r>
      <w:r>
        <w:rPr>
          <w:color w:val="0462C1"/>
          <w:spacing w:val="-39"/>
          <w:sz w:val="16"/>
        </w:rPr>
        <w:t>0</w:t>
      </w:r>
      <w:r>
        <w:rPr>
          <w:rFonts w:ascii="Arial" w:hAnsi="Arial"/>
          <w:spacing w:val="-70"/>
          <w:w w:val="99"/>
          <w:position w:val="-4"/>
          <w:sz w:val="20"/>
        </w:rPr>
        <w:t>_</w:t>
      </w:r>
      <w:r>
        <w:rPr>
          <w:color w:val="0462C1"/>
          <w:spacing w:val="2"/>
          <w:sz w:val="16"/>
        </w:rPr>
        <w:t>2</w:t>
      </w:r>
      <w:r>
        <w:rPr>
          <w:color w:val="0462C1"/>
          <w:sz w:val="16"/>
          <w:u w:val="single" w:color="000000"/>
        </w:rPr>
        <w:t>2</w:t>
      </w:r>
      <w:r>
        <w:rPr>
          <w:color w:val="0462C1"/>
          <w:spacing w:val="2"/>
          <w:sz w:val="16"/>
          <w:u w:val="single" w:color="000000"/>
        </w:rPr>
        <w:t>2</w:t>
      </w:r>
      <w:r>
        <w:rPr>
          <w:color w:val="0462C1"/>
          <w:sz w:val="16"/>
          <w:u w:val="single" w:color="000000"/>
        </w:rPr>
        <w:t>_1</w:t>
      </w:r>
      <w:r>
        <w:rPr>
          <w:color w:val="0462C1"/>
          <w:spacing w:val="2"/>
          <w:sz w:val="16"/>
          <w:u w:val="single" w:color="000000"/>
        </w:rPr>
        <w:t>9</w:t>
      </w:r>
      <w:r>
        <w:rPr>
          <w:color w:val="0462C1"/>
          <w:sz w:val="16"/>
          <w:u w:val="single" w:color="000000"/>
        </w:rPr>
        <w:t>9</w:t>
      </w:r>
      <w:r>
        <w:rPr>
          <w:color w:val="0462C1"/>
          <w:spacing w:val="-75"/>
          <w:sz w:val="16"/>
        </w:rPr>
        <w:t>5</w:t>
      </w:r>
      <w:r>
        <w:rPr>
          <w:rFonts w:ascii="Arial" w:hAnsi="Arial"/>
          <w:spacing w:val="-32"/>
          <w:w w:val="99"/>
          <w:position w:val="-4"/>
          <w:sz w:val="20"/>
        </w:rPr>
        <w:t>_</w:t>
      </w:r>
      <w:r>
        <w:rPr>
          <w:color w:val="0462C1"/>
          <w:spacing w:val="1"/>
          <w:sz w:val="16"/>
        </w:rPr>
        <w:t>.htm</w:t>
      </w:r>
      <w:r>
        <w:rPr>
          <w:color w:val="0462C1"/>
          <w:sz w:val="16"/>
        </w:rPr>
        <w:t>l</w:t>
      </w:r>
      <w:r>
        <w:rPr>
          <w:color w:val="0462C1"/>
          <w:spacing w:val="2"/>
          <w:sz w:val="16"/>
        </w:rPr>
        <w:t>#1</w:t>
      </w:r>
    </w:p>
    <w:p w14:paraId="39EA8D81" w14:textId="77777777" w:rsidR="00CC5028" w:rsidRDefault="00CC5028">
      <w:pPr>
        <w:jc w:val="both"/>
        <w:rPr>
          <w:sz w:val="16"/>
        </w:rPr>
        <w:sectPr w:rsidR="00CC5028">
          <w:headerReference w:type="default" r:id="rId9"/>
          <w:footerReference w:type="default" r:id="rId10"/>
          <w:pgSz w:w="12240" w:h="15840"/>
          <w:pgMar w:top="1880" w:right="1580" w:bottom="1220" w:left="1580" w:header="694" w:footer="1022" w:gutter="0"/>
          <w:pgNumType w:start="3"/>
          <w:cols w:space="720"/>
        </w:sectPr>
      </w:pPr>
    </w:p>
    <w:p w14:paraId="39EA8D82" w14:textId="77777777" w:rsidR="00CC5028" w:rsidRDefault="00856011">
      <w:pPr>
        <w:pStyle w:val="Textoindependiente"/>
        <w:spacing w:before="236" w:line="261" w:lineRule="auto"/>
        <w:ind w:right="128"/>
      </w:pPr>
      <w:r>
        <w:lastRenderedPageBreak/>
        <w:t>“1.3.7.1. Sobre la inscripción del cambio de domicilio del comerciante. Para la</w:t>
      </w:r>
      <w:r>
        <w:t xml:space="preserve"> aplicación de las siguientes instrucciones, entiéndase por:</w:t>
      </w:r>
    </w:p>
    <w:p w14:paraId="39EA8D83" w14:textId="77777777" w:rsidR="00CC5028" w:rsidRDefault="00856011">
      <w:pPr>
        <w:pStyle w:val="Prrafodelista"/>
        <w:numPr>
          <w:ilvl w:val="0"/>
          <w:numId w:val="1"/>
        </w:numPr>
        <w:tabs>
          <w:tab w:val="left" w:pos="1036"/>
        </w:tabs>
        <w:spacing w:before="157" w:line="259" w:lineRule="auto"/>
        <w:ind w:firstLine="0"/>
        <w:rPr>
          <w:i/>
          <w:sz w:val="20"/>
        </w:rPr>
      </w:pPr>
      <w:r>
        <w:rPr>
          <w:i/>
          <w:sz w:val="20"/>
        </w:rPr>
        <w:t>Número de matrícula local. Número que la cámara de comercio respectiva asigna internamente al expediente de cada comerciante y que figura como su número de matrícula mercantil.</w:t>
      </w:r>
    </w:p>
    <w:p w14:paraId="39EA8D84" w14:textId="77777777" w:rsidR="00CC5028" w:rsidRDefault="00856011">
      <w:pPr>
        <w:pStyle w:val="Prrafodelista"/>
        <w:numPr>
          <w:ilvl w:val="0"/>
          <w:numId w:val="1"/>
        </w:numPr>
        <w:tabs>
          <w:tab w:val="left" w:pos="1029"/>
        </w:tabs>
        <w:spacing w:before="158" w:line="259" w:lineRule="auto"/>
        <w:ind w:firstLine="0"/>
        <w:rPr>
          <w:i/>
          <w:sz w:val="20"/>
        </w:rPr>
      </w:pPr>
      <w:r>
        <w:rPr>
          <w:i/>
          <w:sz w:val="20"/>
        </w:rPr>
        <w:t>Número Único de Identificación Nacional. Número que contiene como parte principal</w:t>
      </w:r>
      <w:r>
        <w:rPr>
          <w:i/>
          <w:spacing w:val="-6"/>
          <w:sz w:val="20"/>
        </w:rPr>
        <w:t xml:space="preserve"> </w:t>
      </w:r>
      <w:r>
        <w:rPr>
          <w:i/>
          <w:sz w:val="20"/>
        </w:rPr>
        <w:t>el</w:t>
      </w:r>
      <w:r>
        <w:rPr>
          <w:i/>
          <w:spacing w:val="-4"/>
          <w:sz w:val="20"/>
        </w:rPr>
        <w:t xml:space="preserve"> </w:t>
      </w:r>
      <w:r>
        <w:rPr>
          <w:i/>
          <w:sz w:val="20"/>
        </w:rPr>
        <w:t>número</w:t>
      </w:r>
      <w:r>
        <w:rPr>
          <w:i/>
          <w:spacing w:val="-5"/>
          <w:sz w:val="20"/>
        </w:rPr>
        <w:t xml:space="preserve"> </w:t>
      </w:r>
      <w:r>
        <w:rPr>
          <w:i/>
          <w:sz w:val="20"/>
        </w:rPr>
        <w:t>de</w:t>
      </w:r>
      <w:r>
        <w:rPr>
          <w:i/>
          <w:spacing w:val="-6"/>
          <w:sz w:val="20"/>
        </w:rPr>
        <w:t xml:space="preserve"> </w:t>
      </w:r>
      <w:r>
        <w:rPr>
          <w:i/>
          <w:sz w:val="20"/>
        </w:rPr>
        <w:t>la</w:t>
      </w:r>
      <w:r>
        <w:rPr>
          <w:i/>
          <w:spacing w:val="-3"/>
          <w:sz w:val="20"/>
        </w:rPr>
        <w:t xml:space="preserve"> </w:t>
      </w:r>
      <w:r>
        <w:rPr>
          <w:i/>
          <w:sz w:val="20"/>
        </w:rPr>
        <w:t>cédula</w:t>
      </w:r>
      <w:r>
        <w:rPr>
          <w:i/>
          <w:spacing w:val="-6"/>
          <w:sz w:val="20"/>
        </w:rPr>
        <w:t xml:space="preserve"> </w:t>
      </w:r>
      <w:r>
        <w:rPr>
          <w:i/>
          <w:sz w:val="20"/>
        </w:rPr>
        <w:t>de</w:t>
      </w:r>
      <w:r>
        <w:rPr>
          <w:i/>
          <w:spacing w:val="-6"/>
          <w:sz w:val="20"/>
        </w:rPr>
        <w:t xml:space="preserve"> </w:t>
      </w:r>
      <w:r>
        <w:rPr>
          <w:i/>
          <w:sz w:val="20"/>
        </w:rPr>
        <w:t>ciudadanía</w:t>
      </w:r>
      <w:r>
        <w:rPr>
          <w:i/>
          <w:spacing w:val="-4"/>
          <w:sz w:val="20"/>
        </w:rPr>
        <w:t xml:space="preserve"> </w:t>
      </w:r>
      <w:r>
        <w:rPr>
          <w:i/>
          <w:sz w:val="20"/>
        </w:rPr>
        <w:t>si</w:t>
      </w:r>
      <w:r>
        <w:rPr>
          <w:i/>
          <w:spacing w:val="-6"/>
          <w:sz w:val="20"/>
        </w:rPr>
        <w:t xml:space="preserve"> </w:t>
      </w:r>
      <w:r>
        <w:rPr>
          <w:i/>
          <w:sz w:val="20"/>
        </w:rPr>
        <w:t>se</w:t>
      </w:r>
      <w:r>
        <w:rPr>
          <w:i/>
          <w:spacing w:val="-8"/>
          <w:sz w:val="20"/>
        </w:rPr>
        <w:t xml:space="preserve"> </w:t>
      </w:r>
      <w:r>
        <w:rPr>
          <w:i/>
          <w:sz w:val="20"/>
        </w:rPr>
        <w:t>trata</w:t>
      </w:r>
      <w:r>
        <w:rPr>
          <w:i/>
          <w:spacing w:val="-6"/>
          <w:sz w:val="20"/>
        </w:rPr>
        <w:t xml:space="preserve"> </w:t>
      </w:r>
      <w:r>
        <w:rPr>
          <w:i/>
          <w:sz w:val="20"/>
        </w:rPr>
        <w:t>de</w:t>
      </w:r>
      <w:r>
        <w:rPr>
          <w:i/>
          <w:spacing w:val="-8"/>
          <w:sz w:val="20"/>
        </w:rPr>
        <w:t xml:space="preserve"> </w:t>
      </w:r>
      <w:r>
        <w:rPr>
          <w:i/>
          <w:sz w:val="20"/>
        </w:rPr>
        <w:t>persona</w:t>
      </w:r>
      <w:r>
        <w:rPr>
          <w:i/>
          <w:spacing w:val="-4"/>
          <w:sz w:val="20"/>
        </w:rPr>
        <w:t xml:space="preserve"> </w:t>
      </w:r>
      <w:r>
        <w:rPr>
          <w:i/>
          <w:sz w:val="20"/>
        </w:rPr>
        <w:t>natural</w:t>
      </w:r>
      <w:r>
        <w:rPr>
          <w:i/>
          <w:spacing w:val="-6"/>
          <w:sz w:val="20"/>
        </w:rPr>
        <w:t xml:space="preserve"> </w:t>
      </w:r>
      <w:r>
        <w:rPr>
          <w:i/>
          <w:sz w:val="20"/>
        </w:rPr>
        <w:t>o</w:t>
      </w:r>
      <w:r>
        <w:rPr>
          <w:i/>
          <w:spacing w:val="-5"/>
          <w:sz w:val="20"/>
        </w:rPr>
        <w:t xml:space="preserve"> </w:t>
      </w:r>
      <w:r>
        <w:rPr>
          <w:i/>
          <w:sz w:val="20"/>
        </w:rPr>
        <w:t xml:space="preserve">el </w:t>
      </w:r>
      <w:r>
        <w:rPr>
          <w:i/>
          <w:spacing w:val="-2"/>
          <w:sz w:val="20"/>
        </w:rPr>
        <w:t>Número</w:t>
      </w:r>
      <w:r>
        <w:rPr>
          <w:i/>
          <w:spacing w:val="-9"/>
          <w:sz w:val="20"/>
        </w:rPr>
        <w:t xml:space="preserve"> </w:t>
      </w:r>
      <w:r>
        <w:rPr>
          <w:i/>
          <w:spacing w:val="-2"/>
          <w:sz w:val="20"/>
        </w:rPr>
        <w:t>de</w:t>
      </w:r>
      <w:r>
        <w:rPr>
          <w:i/>
          <w:spacing w:val="-9"/>
          <w:sz w:val="20"/>
        </w:rPr>
        <w:t xml:space="preserve"> </w:t>
      </w:r>
      <w:r>
        <w:rPr>
          <w:i/>
          <w:spacing w:val="-2"/>
          <w:sz w:val="20"/>
        </w:rPr>
        <w:t>Identificación</w:t>
      </w:r>
      <w:r>
        <w:rPr>
          <w:i/>
          <w:spacing w:val="-7"/>
          <w:sz w:val="20"/>
        </w:rPr>
        <w:t xml:space="preserve"> </w:t>
      </w:r>
      <w:r>
        <w:rPr>
          <w:i/>
          <w:spacing w:val="-2"/>
          <w:sz w:val="20"/>
        </w:rPr>
        <w:t>Tributaria</w:t>
      </w:r>
      <w:r>
        <w:rPr>
          <w:i/>
          <w:spacing w:val="-8"/>
          <w:sz w:val="20"/>
        </w:rPr>
        <w:t xml:space="preserve"> </w:t>
      </w:r>
      <w:r>
        <w:rPr>
          <w:i/>
          <w:spacing w:val="-2"/>
          <w:sz w:val="20"/>
        </w:rPr>
        <w:t>(NIT)</w:t>
      </w:r>
      <w:r>
        <w:rPr>
          <w:i/>
          <w:spacing w:val="-8"/>
          <w:sz w:val="20"/>
        </w:rPr>
        <w:t xml:space="preserve"> </w:t>
      </w:r>
      <w:r>
        <w:rPr>
          <w:i/>
          <w:spacing w:val="-2"/>
          <w:sz w:val="20"/>
        </w:rPr>
        <w:t>u</w:t>
      </w:r>
      <w:r>
        <w:rPr>
          <w:i/>
          <w:spacing w:val="-4"/>
          <w:sz w:val="20"/>
        </w:rPr>
        <w:t xml:space="preserve"> </w:t>
      </w:r>
      <w:r>
        <w:rPr>
          <w:i/>
          <w:spacing w:val="-2"/>
          <w:sz w:val="20"/>
        </w:rPr>
        <w:t>otro</w:t>
      </w:r>
      <w:r>
        <w:rPr>
          <w:i/>
          <w:spacing w:val="-7"/>
          <w:sz w:val="20"/>
        </w:rPr>
        <w:t xml:space="preserve"> </w:t>
      </w:r>
      <w:r>
        <w:rPr>
          <w:i/>
          <w:spacing w:val="-2"/>
          <w:sz w:val="20"/>
        </w:rPr>
        <w:t>número</w:t>
      </w:r>
      <w:r>
        <w:rPr>
          <w:i/>
          <w:spacing w:val="-7"/>
          <w:sz w:val="20"/>
        </w:rPr>
        <w:t xml:space="preserve"> </w:t>
      </w:r>
      <w:r>
        <w:rPr>
          <w:i/>
          <w:spacing w:val="-2"/>
          <w:sz w:val="20"/>
        </w:rPr>
        <w:t>de</w:t>
      </w:r>
      <w:r>
        <w:rPr>
          <w:i/>
          <w:spacing w:val="-7"/>
          <w:sz w:val="20"/>
        </w:rPr>
        <w:t xml:space="preserve"> </w:t>
      </w:r>
      <w:r>
        <w:rPr>
          <w:i/>
          <w:spacing w:val="-2"/>
          <w:sz w:val="20"/>
        </w:rPr>
        <w:t>identificación</w:t>
      </w:r>
      <w:r>
        <w:rPr>
          <w:i/>
          <w:spacing w:val="-4"/>
          <w:sz w:val="20"/>
        </w:rPr>
        <w:t xml:space="preserve"> </w:t>
      </w:r>
      <w:r>
        <w:rPr>
          <w:i/>
          <w:spacing w:val="-2"/>
          <w:sz w:val="20"/>
        </w:rPr>
        <w:t xml:space="preserve">nacional </w:t>
      </w:r>
      <w:r>
        <w:rPr>
          <w:i/>
          <w:sz w:val="20"/>
        </w:rPr>
        <w:t>adoptado</w:t>
      </w:r>
      <w:r>
        <w:rPr>
          <w:i/>
          <w:spacing w:val="-9"/>
          <w:sz w:val="20"/>
        </w:rPr>
        <w:t xml:space="preserve"> </w:t>
      </w:r>
      <w:r>
        <w:rPr>
          <w:i/>
          <w:sz w:val="20"/>
        </w:rPr>
        <w:t>de</w:t>
      </w:r>
      <w:r>
        <w:rPr>
          <w:i/>
          <w:spacing w:val="-6"/>
          <w:sz w:val="20"/>
        </w:rPr>
        <w:t xml:space="preserve"> </w:t>
      </w:r>
      <w:r>
        <w:rPr>
          <w:i/>
          <w:sz w:val="20"/>
        </w:rPr>
        <w:t>manera</w:t>
      </w:r>
      <w:r>
        <w:rPr>
          <w:i/>
          <w:spacing w:val="-7"/>
          <w:sz w:val="20"/>
        </w:rPr>
        <w:t xml:space="preserve"> </w:t>
      </w:r>
      <w:r>
        <w:rPr>
          <w:i/>
          <w:sz w:val="20"/>
        </w:rPr>
        <w:t>general,</w:t>
      </w:r>
      <w:r>
        <w:rPr>
          <w:i/>
          <w:spacing w:val="-6"/>
          <w:sz w:val="20"/>
        </w:rPr>
        <w:t xml:space="preserve"> </w:t>
      </w:r>
      <w:r>
        <w:rPr>
          <w:i/>
          <w:sz w:val="20"/>
        </w:rPr>
        <w:t>si</w:t>
      </w:r>
      <w:r>
        <w:rPr>
          <w:i/>
          <w:spacing w:val="-8"/>
          <w:sz w:val="20"/>
        </w:rPr>
        <w:t xml:space="preserve"> </w:t>
      </w:r>
      <w:r>
        <w:rPr>
          <w:i/>
          <w:sz w:val="20"/>
        </w:rPr>
        <w:t>es</w:t>
      </w:r>
      <w:r>
        <w:rPr>
          <w:i/>
          <w:spacing w:val="-8"/>
          <w:sz w:val="20"/>
        </w:rPr>
        <w:t xml:space="preserve"> </w:t>
      </w:r>
      <w:r>
        <w:rPr>
          <w:i/>
          <w:sz w:val="20"/>
        </w:rPr>
        <w:t>persona</w:t>
      </w:r>
      <w:r>
        <w:rPr>
          <w:i/>
          <w:spacing w:val="-7"/>
          <w:sz w:val="20"/>
        </w:rPr>
        <w:t xml:space="preserve"> </w:t>
      </w:r>
      <w:r>
        <w:rPr>
          <w:i/>
          <w:sz w:val="20"/>
        </w:rPr>
        <w:t>jurídica,</w:t>
      </w:r>
      <w:r>
        <w:rPr>
          <w:i/>
          <w:spacing w:val="-8"/>
          <w:sz w:val="20"/>
        </w:rPr>
        <w:t xml:space="preserve"> </w:t>
      </w:r>
      <w:r>
        <w:rPr>
          <w:i/>
          <w:sz w:val="20"/>
        </w:rPr>
        <w:t>el</w:t>
      </w:r>
      <w:r>
        <w:rPr>
          <w:i/>
          <w:spacing w:val="-5"/>
          <w:sz w:val="20"/>
        </w:rPr>
        <w:t xml:space="preserve"> </w:t>
      </w:r>
      <w:r>
        <w:rPr>
          <w:i/>
          <w:sz w:val="20"/>
        </w:rPr>
        <w:t>cual</w:t>
      </w:r>
      <w:r>
        <w:rPr>
          <w:i/>
          <w:spacing w:val="-7"/>
          <w:sz w:val="20"/>
        </w:rPr>
        <w:t xml:space="preserve"> </w:t>
      </w:r>
      <w:r>
        <w:rPr>
          <w:i/>
          <w:sz w:val="20"/>
        </w:rPr>
        <w:t>constituye</w:t>
      </w:r>
      <w:r>
        <w:rPr>
          <w:i/>
          <w:spacing w:val="-6"/>
          <w:sz w:val="20"/>
        </w:rPr>
        <w:t xml:space="preserve"> </w:t>
      </w:r>
      <w:r>
        <w:rPr>
          <w:i/>
          <w:sz w:val="20"/>
        </w:rPr>
        <w:t>el</w:t>
      </w:r>
      <w:r>
        <w:rPr>
          <w:i/>
          <w:spacing w:val="-7"/>
          <w:sz w:val="20"/>
        </w:rPr>
        <w:t xml:space="preserve"> </w:t>
      </w:r>
      <w:r>
        <w:rPr>
          <w:i/>
          <w:sz w:val="20"/>
        </w:rPr>
        <w:t>número de matrícula nacional del comerciante.</w:t>
      </w:r>
    </w:p>
    <w:p w14:paraId="39EA8D85" w14:textId="77777777" w:rsidR="00CC5028" w:rsidRDefault="00856011">
      <w:pPr>
        <w:pStyle w:val="Prrafodelista"/>
        <w:numPr>
          <w:ilvl w:val="0"/>
          <w:numId w:val="1"/>
        </w:numPr>
        <w:tabs>
          <w:tab w:val="left" w:pos="999"/>
        </w:tabs>
        <w:spacing w:before="159" w:line="259" w:lineRule="auto"/>
        <w:ind w:right="125" w:firstLine="0"/>
        <w:rPr>
          <w:i/>
          <w:sz w:val="20"/>
        </w:rPr>
      </w:pPr>
      <w:r>
        <w:rPr>
          <w:i/>
          <w:sz w:val="20"/>
        </w:rPr>
        <w:t>Cámara de comercio de origen. En el marco de una solicitud de inscripción de traslado de domicilio, es la cámara de comercio en donde la persona jurídica solicitante registró</w:t>
      </w:r>
      <w:r>
        <w:rPr>
          <w:i/>
          <w:spacing w:val="-1"/>
          <w:sz w:val="20"/>
        </w:rPr>
        <w:t xml:space="preserve"> </w:t>
      </w:r>
      <w:r>
        <w:rPr>
          <w:i/>
          <w:sz w:val="20"/>
        </w:rPr>
        <w:t>inicialmente su domicilio social y en la cual inscribe todas las actuaciones sujetas a registro</w:t>
      </w:r>
    </w:p>
    <w:p w14:paraId="39EA8D86" w14:textId="77777777" w:rsidR="00CC5028" w:rsidRDefault="00856011">
      <w:pPr>
        <w:pStyle w:val="Prrafodelista"/>
        <w:numPr>
          <w:ilvl w:val="0"/>
          <w:numId w:val="1"/>
        </w:numPr>
        <w:tabs>
          <w:tab w:val="left" w:pos="992"/>
        </w:tabs>
        <w:spacing w:line="259" w:lineRule="auto"/>
        <w:ind w:right="118" w:firstLine="0"/>
        <w:rPr>
          <w:i/>
          <w:sz w:val="20"/>
        </w:rPr>
      </w:pPr>
      <w:r>
        <w:rPr>
          <w:i/>
          <w:sz w:val="20"/>
        </w:rPr>
        <w:t>Cámara de</w:t>
      </w:r>
      <w:r>
        <w:rPr>
          <w:i/>
          <w:spacing w:val="-1"/>
          <w:sz w:val="20"/>
        </w:rPr>
        <w:t xml:space="preserve"> </w:t>
      </w:r>
      <w:r>
        <w:rPr>
          <w:i/>
          <w:sz w:val="20"/>
        </w:rPr>
        <w:t>comercio</w:t>
      </w:r>
      <w:r>
        <w:rPr>
          <w:i/>
          <w:spacing w:val="-3"/>
          <w:sz w:val="20"/>
        </w:rPr>
        <w:t xml:space="preserve"> </w:t>
      </w:r>
      <w:r>
        <w:rPr>
          <w:i/>
          <w:sz w:val="20"/>
        </w:rPr>
        <w:t>de</w:t>
      </w:r>
      <w:r>
        <w:rPr>
          <w:i/>
          <w:spacing w:val="-3"/>
          <w:sz w:val="20"/>
        </w:rPr>
        <w:t xml:space="preserve"> </w:t>
      </w:r>
      <w:r>
        <w:rPr>
          <w:i/>
          <w:sz w:val="20"/>
        </w:rPr>
        <w:t>destino. En el marco de</w:t>
      </w:r>
      <w:r>
        <w:rPr>
          <w:i/>
          <w:spacing w:val="-3"/>
          <w:sz w:val="20"/>
        </w:rPr>
        <w:t xml:space="preserve"> </w:t>
      </w:r>
      <w:r>
        <w:rPr>
          <w:i/>
          <w:sz w:val="20"/>
        </w:rPr>
        <w:t>una</w:t>
      </w:r>
      <w:r>
        <w:rPr>
          <w:i/>
          <w:spacing w:val="-2"/>
          <w:sz w:val="20"/>
        </w:rPr>
        <w:t xml:space="preserve"> </w:t>
      </w:r>
      <w:r>
        <w:rPr>
          <w:i/>
          <w:sz w:val="20"/>
        </w:rPr>
        <w:t>solicitud</w:t>
      </w:r>
      <w:r>
        <w:rPr>
          <w:i/>
          <w:spacing w:val="-2"/>
          <w:sz w:val="20"/>
        </w:rPr>
        <w:t xml:space="preserve"> </w:t>
      </w:r>
      <w:r>
        <w:rPr>
          <w:i/>
          <w:sz w:val="20"/>
        </w:rPr>
        <w:t>de</w:t>
      </w:r>
      <w:r>
        <w:rPr>
          <w:i/>
          <w:spacing w:val="-1"/>
          <w:sz w:val="20"/>
        </w:rPr>
        <w:t xml:space="preserve"> </w:t>
      </w:r>
      <w:r>
        <w:rPr>
          <w:i/>
          <w:sz w:val="20"/>
        </w:rPr>
        <w:t>inscripción</w:t>
      </w:r>
      <w:r>
        <w:rPr>
          <w:i/>
          <w:spacing w:val="-1"/>
          <w:sz w:val="20"/>
        </w:rPr>
        <w:t xml:space="preserve"> </w:t>
      </w:r>
      <w:r>
        <w:rPr>
          <w:i/>
          <w:sz w:val="20"/>
        </w:rPr>
        <w:t>de traslado</w:t>
      </w:r>
      <w:r>
        <w:rPr>
          <w:i/>
          <w:spacing w:val="-8"/>
          <w:sz w:val="20"/>
        </w:rPr>
        <w:t xml:space="preserve"> </w:t>
      </w:r>
      <w:r>
        <w:rPr>
          <w:i/>
          <w:sz w:val="20"/>
        </w:rPr>
        <w:t>de</w:t>
      </w:r>
      <w:r>
        <w:rPr>
          <w:i/>
          <w:spacing w:val="-10"/>
          <w:sz w:val="20"/>
        </w:rPr>
        <w:t xml:space="preserve"> </w:t>
      </w:r>
      <w:r>
        <w:rPr>
          <w:i/>
          <w:sz w:val="20"/>
        </w:rPr>
        <w:t>domicilio,</w:t>
      </w:r>
      <w:r>
        <w:rPr>
          <w:i/>
          <w:spacing w:val="-7"/>
          <w:sz w:val="20"/>
        </w:rPr>
        <w:t xml:space="preserve"> </w:t>
      </w:r>
      <w:r>
        <w:rPr>
          <w:i/>
          <w:sz w:val="20"/>
        </w:rPr>
        <w:t>es</w:t>
      </w:r>
      <w:r>
        <w:rPr>
          <w:i/>
          <w:spacing w:val="-7"/>
          <w:sz w:val="20"/>
        </w:rPr>
        <w:t xml:space="preserve"> </w:t>
      </w:r>
      <w:r>
        <w:rPr>
          <w:i/>
          <w:sz w:val="20"/>
        </w:rPr>
        <w:t>la</w:t>
      </w:r>
      <w:r>
        <w:rPr>
          <w:i/>
          <w:spacing w:val="-9"/>
          <w:sz w:val="20"/>
        </w:rPr>
        <w:t xml:space="preserve"> </w:t>
      </w:r>
      <w:r>
        <w:rPr>
          <w:i/>
          <w:sz w:val="20"/>
        </w:rPr>
        <w:t>cámara</w:t>
      </w:r>
      <w:r>
        <w:rPr>
          <w:i/>
          <w:spacing w:val="-9"/>
          <w:sz w:val="20"/>
        </w:rPr>
        <w:t xml:space="preserve"> </w:t>
      </w:r>
      <w:r>
        <w:rPr>
          <w:i/>
          <w:sz w:val="20"/>
        </w:rPr>
        <w:t>de</w:t>
      </w:r>
      <w:r>
        <w:rPr>
          <w:i/>
          <w:spacing w:val="-8"/>
          <w:sz w:val="20"/>
        </w:rPr>
        <w:t xml:space="preserve"> </w:t>
      </w:r>
      <w:r>
        <w:rPr>
          <w:i/>
          <w:sz w:val="20"/>
        </w:rPr>
        <w:t>comercio</w:t>
      </w:r>
      <w:r>
        <w:rPr>
          <w:i/>
          <w:spacing w:val="-8"/>
          <w:sz w:val="20"/>
        </w:rPr>
        <w:t xml:space="preserve"> </w:t>
      </w:r>
      <w:r>
        <w:rPr>
          <w:i/>
          <w:sz w:val="20"/>
        </w:rPr>
        <w:t>a</w:t>
      </w:r>
      <w:r>
        <w:rPr>
          <w:i/>
          <w:spacing w:val="-9"/>
          <w:sz w:val="20"/>
        </w:rPr>
        <w:t xml:space="preserve"> </w:t>
      </w:r>
      <w:r>
        <w:rPr>
          <w:i/>
          <w:sz w:val="20"/>
        </w:rPr>
        <w:t>la</w:t>
      </w:r>
      <w:r>
        <w:rPr>
          <w:i/>
          <w:spacing w:val="-9"/>
          <w:sz w:val="20"/>
        </w:rPr>
        <w:t xml:space="preserve"> </w:t>
      </w:r>
      <w:r>
        <w:rPr>
          <w:i/>
          <w:sz w:val="20"/>
        </w:rPr>
        <w:t>cual,</w:t>
      </w:r>
      <w:r>
        <w:rPr>
          <w:i/>
          <w:spacing w:val="-9"/>
          <w:sz w:val="20"/>
        </w:rPr>
        <w:t xml:space="preserve"> </w:t>
      </w:r>
      <w:r>
        <w:rPr>
          <w:i/>
          <w:sz w:val="20"/>
        </w:rPr>
        <w:t>la</w:t>
      </w:r>
      <w:r>
        <w:rPr>
          <w:i/>
          <w:spacing w:val="-9"/>
          <w:sz w:val="20"/>
        </w:rPr>
        <w:t xml:space="preserve"> </w:t>
      </w:r>
      <w:r>
        <w:rPr>
          <w:i/>
          <w:sz w:val="20"/>
        </w:rPr>
        <w:t>persona</w:t>
      </w:r>
      <w:r>
        <w:rPr>
          <w:i/>
          <w:spacing w:val="-9"/>
          <w:sz w:val="20"/>
        </w:rPr>
        <w:t xml:space="preserve"> </w:t>
      </w:r>
      <w:r>
        <w:rPr>
          <w:i/>
          <w:sz w:val="20"/>
        </w:rPr>
        <w:t>jurídica</w:t>
      </w:r>
      <w:r>
        <w:rPr>
          <w:i/>
          <w:spacing w:val="-9"/>
          <w:sz w:val="20"/>
        </w:rPr>
        <w:t xml:space="preserve"> </w:t>
      </w:r>
      <w:r>
        <w:rPr>
          <w:i/>
          <w:sz w:val="20"/>
        </w:rPr>
        <w:t>está trasladando</w:t>
      </w:r>
      <w:r>
        <w:rPr>
          <w:i/>
          <w:spacing w:val="-3"/>
          <w:sz w:val="20"/>
        </w:rPr>
        <w:t xml:space="preserve"> </w:t>
      </w:r>
      <w:r>
        <w:rPr>
          <w:i/>
          <w:sz w:val="20"/>
        </w:rPr>
        <w:t>su</w:t>
      </w:r>
      <w:r>
        <w:rPr>
          <w:i/>
          <w:spacing w:val="-4"/>
          <w:sz w:val="20"/>
        </w:rPr>
        <w:t xml:space="preserve"> </w:t>
      </w:r>
      <w:r>
        <w:rPr>
          <w:i/>
          <w:sz w:val="20"/>
        </w:rPr>
        <w:t>domicilio</w:t>
      </w:r>
      <w:r>
        <w:rPr>
          <w:i/>
          <w:spacing w:val="-3"/>
          <w:sz w:val="20"/>
        </w:rPr>
        <w:t xml:space="preserve"> </w:t>
      </w:r>
      <w:r>
        <w:rPr>
          <w:i/>
          <w:sz w:val="20"/>
        </w:rPr>
        <w:t>social</w:t>
      </w:r>
      <w:r>
        <w:rPr>
          <w:i/>
          <w:spacing w:val="-2"/>
          <w:sz w:val="20"/>
        </w:rPr>
        <w:t xml:space="preserve"> </w:t>
      </w:r>
      <w:r>
        <w:rPr>
          <w:i/>
          <w:sz w:val="20"/>
        </w:rPr>
        <w:t>y</w:t>
      </w:r>
      <w:r>
        <w:rPr>
          <w:i/>
          <w:spacing w:val="-3"/>
          <w:sz w:val="20"/>
        </w:rPr>
        <w:t xml:space="preserve"> </w:t>
      </w:r>
      <w:r>
        <w:rPr>
          <w:i/>
          <w:sz w:val="20"/>
        </w:rPr>
        <w:t>será</w:t>
      </w:r>
      <w:r>
        <w:rPr>
          <w:i/>
          <w:spacing w:val="-5"/>
          <w:sz w:val="20"/>
        </w:rPr>
        <w:t xml:space="preserve"> </w:t>
      </w:r>
      <w:r>
        <w:rPr>
          <w:i/>
          <w:sz w:val="20"/>
        </w:rPr>
        <w:t>la entidad</w:t>
      </w:r>
      <w:r>
        <w:rPr>
          <w:i/>
          <w:spacing w:val="-4"/>
          <w:sz w:val="20"/>
        </w:rPr>
        <w:t xml:space="preserve"> </w:t>
      </w:r>
      <w:r>
        <w:rPr>
          <w:i/>
          <w:sz w:val="20"/>
        </w:rPr>
        <w:t>cameral</w:t>
      </w:r>
      <w:r>
        <w:rPr>
          <w:i/>
          <w:spacing w:val="-2"/>
          <w:sz w:val="20"/>
        </w:rPr>
        <w:t xml:space="preserve"> </w:t>
      </w:r>
      <w:r>
        <w:rPr>
          <w:i/>
          <w:sz w:val="20"/>
        </w:rPr>
        <w:t>que</w:t>
      </w:r>
      <w:r>
        <w:rPr>
          <w:i/>
          <w:spacing w:val="-4"/>
          <w:sz w:val="20"/>
        </w:rPr>
        <w:t xml:space="preserve"> </w:t>
      </w:r>
      <w:r>
        <w:rPr>
          <w:i/>
          <w:sz w:val="20"/>
        </w:rPr>
        <w:t>en</w:t>
      </w:r>
      <w:r>
        <w:rPr>
          <w:i/>
          <w:spacing w:val="-1"/>
          <w:sz w:val="20"/>
        </w:rPr>
        <w:t xml:space="preserve"> </w:t>
      </w:r>
      <w:r>
        <w:rPr>
          <w:i/>
          <w:sz w:val="20"/>
        </w:rPr>
        <w:t>adelante</w:t>
      </w:r>
      <w:r>
        <w:rPr>
          <w:i/>
          <w:spacing w:val="-6"/>
          <w:sz w:val="20"/>
        </w:rPr>
        <w:t xml:space="preserve"> </w:t>
      </w:r>
      <w:r>
        <w:rPr>
          <w:i/>
          <w:sz w:val="20"/>
        </w:rPr>
        <w:t>llevará las actuaciones sujetas a registro.</w:t>
      </w:r>
    </w:p>
    <w:p w14:paraId="39EA8D87" w14:textId="77777777" w:rsidR="00CC5028" w:rsidRDefault="00856011">
      <w:pPr>
        <w:pStyle w:val="Textoindependiente"/>
        <w:spacing w:before="159" w:line="259" w:lineRule="auto"/>
        <w:ind w:right="125"/>
      </w:pPr>
      <w:r>
        <w:t>Las</w:t>
      </w:r>
      <w:r>
        <w:rPr>
          <w:spacing w:val="-11"/>
        </w:rPr>
        <w:t xml:space="preserve"> </w:t>
      </w:r>
      <w:r>
        <w:t>cámaras</w:t>
      </w:r>
      <w:r>
        <w:rPr>
          <w:spacing w:val="-11"/>
        </w:rPr>
        <w:t xml:space="preserve"> </w:t>
      </w:r>
      <w:r>
        <w:t>de</w:t>
      </w:r>
      <w:r>
        <w:rPr>
          <w:spacing w:val="-11"/>
        </w:rPr>
        <w:t xml:space="preserve"> </w:t>
      </w:r>
      <w:r>
        <w:t>comercio</w:t>
      </w:r>
      <w:r>
        <w:rPr>
          <w:spacing w:val="-11"/>
        </w:rPr>
        <w:t xml:space="preserve"> </w:t>
      </w:r>
      <w:r>
        <w:t>seguirán</w:t>
      </w:r>
      <w:r>
        <w:rPr>
          <w:spacing w:val="-10"/>
        </w:rPr>
        <w:t xml:space="preserve"> </w:t>
      </w:r>
      <w:r>
        <w:t>las</w:t>
      </w:r>
      <w:r>
        <w:rPr>
          <w:spacing w:val="-11"/>
        </w:rPr>
        <w:t xml:space="preserve"> </w:t>
      </w:r>
      <w:r>
        <w:t>siguientes</w:t>
      </w:r>
      <w:r>
        <w:rPr>
          <w:spacing w:val="-11"/>
        </w:rPr>
        <w:t xml:space="preserve"> </w:t>
      </w:r>
      <w:r>
        <w:t>reglas</w:t>
      </w:r>
      <w:r>
        <w:rPr>
          <w:spacing w:val="-9"/>
        </w:rPr>
        <w:t xml:space="preserve"> </w:t>
      </w:r>
      <w:r>
        <w:t>en</w:t>
      </w:r>
      <w:r>
        <w:rPr>
          <w:spacing w:val="-10"/>
        </w:rPr>
        <w:t xml:space="preserve"> </w:t>
      </w:r>
      <w:r>
        <w:t>el</w:t>
      </w:r>
      <w:r>
        <w:rPr>
          <w:spacing w:val="-11"/>
        </w:rPr>
        <w:t xml:space="preserve"> </w:t>
      </w:r>
      <w:r>
        <w:t>cambio</w:t>
      </w:r>
      <w:r>
        <w:rPr>
          <w:spacing w:val="-11"/>
        </w:rPr>
        <w:t xml:space="preserve"> </w:t>
      </w:r>
      <w:r>
        <w:t>de</w:t>
      </w:r>
      <w:r>
        <w:rPr>
          <w:spacing w:val="-11"/>
        </w:rPr>
        <w:t xml:space="preserve"> </w:t>
      </w:r>
      <w:r>
        <w:t>domicilio</w:t>
      </w:r>
      <w:r>
        <w:t xml:space="preserve"> de una persona natural o jurídica:</w:t>
      </w:r>
    </w:p>
    <w:p w14:paraId="39EA8D88" w14:textId="77777777" w:rsidR="00CC5028" w:rsidRDefault="00856011">
      <w:pPr>
        <w:pStyle w:val="Prrafodelista"/>
        <w:numPr>
          <w:ilvl w:val="0"/>
          <w:numId w:val="1"/>
        </w:numPr>
        <w:tabs>
          <w:tab w:val="left" w:pos="1038"/>
        </w:tabs>
        <w:spacing w:before="159" w:line="259" w:lineRule="auto"/>
        <w:ind w:right="129" w:firstLine="0"/>
        <w:rPr>
          <w:i/>
          <w:sz w:val="20"/>
        </w:rPr>
      </w:pPr>
      <w:r>
        <w:rPr>
          <w:i/>
          <w:sz w:val="20"/>
        </w:rPr>
        <w:t>La inscripción del cambio de domicilio no comprende la cancelación de su número único de identificación nacional.</w:t>
      </w:r>
    </w:p>
    <w:p w14:paraId="39EA8D89" w14:textId="77777777" w:rsidR="00CC5028" w:rsidRDefault="00856011">
      <w:pPr>
        <w:pStyle w:val="Prrafodelista"/>
        <w:numPr>
          <w:ilvl w:val="0"/>
          <w:numId w:val="1"/>
        </w:numPr>
        <w:tabs>
          <w:tab w:val="left" w:pos="992"/>
        </w:tabs>
        <w:spacing w:line="259" w:lineRule="auto"/>
        <w:ind w:firstLine="0"/>
        <w:rPr>
          <w:i/>
          <w:sz w:val="20"/>
        </w:rPr>
      </w:pPr>
      <w:r>
        <w:rPr>
          <w:i/>
          <w:sz w:val="20"/>
        </w:rPr>
        <w:t>El cambio</w:t>
      </w:r>
      <w:r>
        <w:rPr>
          <w:i/>
          <w:spacing w:val="-3"/>
          <w:sz w:val="20"/>
        </w:rPr>
        <w:t xml:space="preserve"> </w:t>
      </w:r>
      <w:r>
        <w:rPr>
          <w:i/>
          <w:sz w:val="20"/>
        </w:rPr>
        <w:t>de</w:t>
      </w:r>
      <w:r>
        <w:rPr>
          <w:i/>
          <w:spacing w:val="-1"/>
          <w:sz w:val="20"/>
        </w:rPr>
        <w:t xml:space="preserve"> </w:t>
      </w:r>
      <w:r>
        <w:rPr>
          <w:i/>
          <w:sz w:val="20"/>
        </w:rPr>
        <w:t>domicilio</w:t>
      </w:r>
      <w:r>
        <w:rPr>
          <w:i/>
          <w:spacing w:val="-1"/>
          <w:sz w:val="20"/>
        </w:rPr>
        <w:t xml:space="preserve"> </w:t>
      </w:r>
      <w:r>
        <w:rPr>
          <w:i/>
          <w:sz w:val="20"/>
        </w:rPr>
        <w:t>no</w:t>
      </w:r>
      <w:r>
        <w:rPr>
          <w:i/>
          <w:spacing w:val="-1"/>
          <w:sz w:val="20"/>
        </w:rPr>
        <w:t xml:space="preserve"> </w:t>
      </w:r>
      <w:r>
        <w:rPr>
          <w:i/>
          <w:sz w:val="20"/>
        </w:rPr>
        <w:t>implica control de</w:t>
      </w:r>
      <w:r>
        <w:rPr>
          <w:i/>
          <w:spacing w:val="-1"/>
          <w:sz w:val="20"/>
        </w:rPr>
        <w:t xml:space="preserve"> </w:t>
      </w:r>
      <w:r>
        <w:rPr>
          <w:i/>
          <w:sz w:val="20"/>
        </w:rPr>
        <w:t>homonimia, no</w:t>
      </w:r>
      <w:r>
        <w:rPr>
          <w:i/>
          <w:spacing w:val="-1"/>
          <w:sz w:val="20"/>
        </w:rPr>
        <w:t xml:space="preserve"> </w:t>
      </w:r>
      <w:r>
        <w:rPr>
          <w:i/>
          <w:sz w:val="20"/>
        </w:rPr>
        <w:t>causa</w:t>
      </w:r>
      <w:r>
        <w:rPr>
          <w:i/>
          <w:spacing w:val="-2"/>
          <w:sz w:val="20"/>
        </w:rPr>
        <w:t xml:space="preserve"> </w:t>
      </w:r>
      <w:r>
        <w:rPr>
          <w:i/>
          <w:sz w:val="20"/>
        </w:rPr>
        <w:t>derechos</w:t>
      </w:r>
      <w:r>
        <w:rPr>
          <w:i/>
          <w:spacing w:val="-2"/>
          <w:sz w:val="20"/>
        </w:rPr>
        <w:t xml:space="preserve"> </w:t>
      </w:r>
      <w:r>
        <w:rPr>
          <w:i/>
          <w:sz w:val="20"/>
        </w:rPr>
        <w:t>de cancelación</w:t>
      </w:r>
      <w:r>
        <w:rPr>
          <w:i/>
          <w:spacing w:val="-18"/>
          <w:sz w:val="20"/>
        </w:rPr>
        <w:t xml:space="preserve"> </w:t>
      </w:r>
      <w:r>
        <w:rPr>
          <w:i/>
          <w:sz w:val="20"/>
        </w:rPr>
        <w:t>de</w:t>
      </w:r>
      <w:r>
        <w:rPr>
          <w:i/>
          <w:spacing w:val="-18"/>
          <w:sz w:val="20"/>
        </w:rPr>
        <w:t xml:space="preserve"> </w:t>
      </w:r>
      <w:r>
        <w:rPr>
          <w:i/>
          <w:sz w:val="20"/>
        </w:rPr>
        <w:t>matrícula</w:t>
      </w:r>
      <w:r>
        <w:rPr>
          <w:i/>
          <w:spacing w:val="-17"/>
          <w:sz w:val="20"/>
        </w:rPr>
        <w:t xml:space="preserve"> </w:t>
      </w:r>
      <w:r>
        <w:rPr>
          <w:i/>
          <w:sz w:val="20"/>
        </w:rPr>
        <w:t>local,</w:t>
      </w:r>
      <w:r>
        <w:rPr>
          <w:i/>
          <w:spacing w:val="-18"/>
          <w:sz w:val="20"/>
        </w:rPr>
        <w:t xml:space="preserve"> </w:t>
      </w:r>
      <w:r>
        <w:rPr>
          <w:i/>
          <w:sz w:val="20"/>
        </w:rPr>
        <w:t>ni</w:t>
      </w:r>
      <w:r>
        <w:rPr>
          <w:i/>
          <w:spacing w:val="-17"/>
          <w:sz w:val="20"/>
        </w:rPr>
        <w:t xml:space="preserve"> </w:t>
      </w:r>
      <w:r>
        <w:rPr>
          <w:i/>
          <w:sz w:val="20"/>
        </w:rPr>
        <w:t>derechos</w:t>
      </w:r>
      <w:r>
        <w:rPr>
          <w:i/>
          <w:spacing w:val="-18"/>
          <w:sz w:val="20"/>
        </w:rPr>
        <w:t xml:space="preserve"> </w:t>
      </w:r>
      <w:r>
        <w:rPr>
          <w:i/>
          <w:sz w:val="20"/>
        </w:rPr>
        <w:t>de</w:t>
      </w:r>
      <w:r>
        <w:rPr>
          <w:i/>
          <w:spacing w:val="-18"/>
          <w:sz w:val="20"/>
        </w:rPr>
        <w:t xml:space="preserve"> </w:t>
      </w:r>
      <w:r>
        <w:rPr>
          <w:i/>
          <w:sz w:val="20"/>
        </w:rPr>
        <w:t>matrícula</w:t>
      </w:r>
      <w:r>
        <w:rPr>
          <w:i/>
          <w:spacing w:val="-17"/>
          <w:sz w:val="20"/>
        </w:rPr>
        <w:t xml:space="preserve"> </w:t>
      </w:r>
      <w:r>
        <w:rPr>
          <w:i/>
          <w:sz w:val="20"/>
        </w:rPr>
        <w:t>en</w:t>
      </w:r>
      <w:r>
        <w:rPr>
          <w:i/>
          <w:spacing w:val="-18"/>
          <w:sz w:val="20"/>
        </w:rPr>
        <w:t xml:space="preserve"> </w:t>
      </w:r>
      <w:r>
        <w:rPr>
          <w:i/>
          <w:sz w:val="20"/>
        </w:rPr>
        <w:t>la</w:t>
      </w:r>
      <w:r>
        <w:rPr>
          <w:i/>
          <w:spacing w:val="-16"/>
          <w:sz w:val="20"/>
        </w:rPr>
        <w:t xml:space="preserve"> </w:t>
      </w:r>
      <w:r>
        <w:rPr>
          <w:i/>
          <w:sz w:val="20"/>
        </w:rPr>
        <w:t>cámara</w:t>
      </w:r>
      <w:r>
        <w:rPr>
          <w:i/>
          <w:spacing w:val="-18"/>
          <w:sz w:val="20"/>
        </w:rPr>
        <w:t xml:space="preserve"> </w:t>
      </w:r>
      <w:r>
        <w:rPr>
          <w:i/>
          <w:sz w:val="20"/>
        </w:rPr>
        <w:t>de</w:t>
      </w:r>
      <w:r>
        <w:rPr>
          <w:i/>
          <w:spacing w:val="-17"/>
          <w:sz w:val="20"/>
        </w:rPr>
        <w:t xml:space="preserve"> </w:t>
      </w:r>
      <w:r>
        <w:rPr>
          <w:i/>
          <w:sz w:val="20"/>
        </w:rPr>
        <w:t>comercio del nuevo domicilio.</w:t>
      </w:r>
    </w:p>
    <w:p w14:paraId="39EA8D8A" w14:textId="77777777" w:rsidR="00CC5028" w:rsidRDefault="00856011">
      <w:pPr>
        <w:pStyle w:val="Prrafodelista"/>
        <w:numPr>
          <w:ilvl w:val="0"/>
          <w:numId w:val="1"/>
        </w:numPr>
        <w:tabs>
          <w:tab w:val="left" w:pos="1016"/>
        </w:tabs>
        <w:spacing w:line="259" w:lineRule="auto"/>
        <w:ind w:right="122" w:firstLine="0"/>
        <w:rPr>
          <w:i/>
          <w:sz w:val="20"/>
        </w:rPr>
      </w:pPr>
      <w:r>
        <w:rPr>
          <w:i/>
          <w:sz w:val="20"/>
        </w:rPr>
        <w:t>Cuando se inscriba el cambio de domicilio, la cámara de comercio de origen deberá</w:t>
      </w:r>
      <w:r>
        <w:rPr>
          <w:i/>
          <w:spacing w:val="-6"/>
          <w:sz w:val="20"/>
        </w:rPr>
        <w:t xml:space="preserve"> </w:t>
      </w:r>
      <w:r>
        <w:rPr>
          <w:i/>
          <w:sz w:val="20"/>
        </w:rPr>
        <w:t>cancelar</w:t>
      </w:r>
      <w:r>
        <w:rPr>
          <w:i/>
          <w:spacing w:val="-8"/>
          <w:sz w:val="20"/>
        </w:rPr>
        <w:t xml:space="preserve"> </w:t>
      </w:r>
      <w:r>
        <w:rPr>
          <w:i/>
          <w:sz w:val="20"/>
        </w:rPr>
        <w:t>el</w:t>
      </w:r>
      <w:r>
        <w:rPr>
          <w:i/>
          <w:spacing w:val="-9"/>
          <w:sz w:val="20"/>
        </w:rPr>
        <w:t xml:space="preserve"> </w:t>
      </w:r>
      <w:r>
        <w:rPr>
          <w:i/>
          <w:sz w:val="20"/>
        </w:rPr>
        <w:t>número</w:t>
      </w:r>
      <w:r>
        <w:rPr>
          <w:i/>
          <w:spacing w:val="-10"/>
          <w:sz w:val="20"/>
        </w:rPr>
        <w:t xml:space="preserve"> </w:t>
      </w:r>
      <w:r>
        <w:rPr>
          <w:i/>
          <w:sz w:val="20"/>
        </w:rPr>
        <w:t>de</w:t>
      </w:r>
      <w:r>
        <w:rPr>
          <w:i/>
          <w:spacing w:val="-10"/>
          <w:sz w:val="20"/>
        </w:rPr>
        <w:t xml:space="preserve"> </w:t>
      </w:r>
      <w:r>
        <w:rPr>
          <w:i/>
          <w:sz w:val="20"/>
        </w:rPr>
        <w:t>matrícula</w:t>
      </w:r>
      <w:r>
        <w:rPr>
          <w:i/>
          <w:spacing w:val="-9"/>
          <w:sz w:val="20"/>
        </w:rPr>
        <w:t xml:space="preserve"> </w:t>
      </w:r>
      <w:r>
        <w:rPr>
          <w:i/>
          <w:sz w:val="20"/>
        </w:rPr>
        <w:t>local</w:t>
      </w:r>
      <w:r>
        <w:rPr>
          <w:i/>
          <w:spacing w:val="-6"/>
          <w:sz w:val="20"/>
        </w:rPr>
        <w:t xml:space="preserve"> </w:t>
      </w:r>
      <w:r>
        <w:rPr>
          <w:i/>
          <w:sz w:val="20"/>
        </w:rPr>
        <w:t>y</w:t>
      </w:r>
      <w:r>
        <w:rPr>
          <w:i/>
          <w:spacing w:val="-7"/>
          <w:sz w:val="20"/>
        </w:rPr>
        <w:t xml:space="preserve"> </w:t>
      </w:r>
      <w:r>
        <w:rPr>
          <w:i/>
          <w:sz w:val="20"/>
        </w:rPr>
        <w:t>la</w:t>
      </w:r>
      <w:r>
        <w:rPr>
          <w:i/>
          <w:spacing w:val="-9"/>
          <w:sz w:val="20"/>
        </w:rPr>
        <w:t xml:space="preserve"> </w:t>
      </w:r>
      <w:r>
        <w:rPr>
          <w:i/>
          <w:sz w:val="20"/>
        </w:rPr>
        <w:t>cámara</w:t>
      </w:r>
      <w:r>
        <w:rPr>
          <w:i/>
          <w:spacing w:val="-9"/>
          <w:sz w:val="20"/>
        </w:rPr>
        <w:t xml:space="preserve"> </w:t>
      </w:r>
      <w:r>
        <w:rPr>
          <w:i/>
          <w:sz w:val="20"/>
        </w:rPr>
        <w:t>de</w:t>
      </w:r>
      <w:r>
        <w:rPr>
          <w:i/>
          <w:spacing w:val="-10"/>
          <w:sz w:val="20"/>
        </w:rPr>
        <w:t xml:space="preserve"> </w:t>
      </w:r>
      <w:r>
        <w:rPr>
          <w:i/>
          <w:sz w:val="20"/>
        </w:rPr>
        <w:t>comercio</w:t>
      </w:r>
      <w:r>
        <w:rPr>
          <w:i/>
          <w:spacing w:val="-5"/>
          <w:sz w:val="20"/>
        </w:rPr>
        <w:t xml:space="preserve"> </w:t>
      </w:r>
      <w:r>
        <w:rPr>
          <w:i/>
          <w:sz w:val="20"/>
        </w:rPr>
        <w:t>de</w:t>
      </w:r>
      <w:r>
        <w:rPr>
          <w:i/>
          <w:spacing w:val="-10"/>
          <w:sz w:val="20"/>
        </w:rPr>
        <w:t xml:space="preserve"> </w:t>
      </w:r>
      <w:r>
        <w:rPr>
          <w:i/>
          <w:sz w:val="20"/>
        </w:rPr>
        <w:t>destino asignará un nuevo número de matrícula local.</w:t>
      </w:r>
    </w:p>
    <w:p w14:paraId="39EA8D8B" w14:textId="77777777" w:rsidR="00CC5028" w:rsidRDefault="00856011">
      <w:pPr>
        <w:pStyle w:val="Prrafodelista"/>
        <w:numPr>
          <w:ilvl w:val="0"/>
          <w:numId w:val="1"/>
        </w:numPr>
        <w:tabs>
          <w:tab w:val="left" w:pos="990"/>
        </w:tabs>
        <w:spacing w:line="259" w:lineRule="auto"/>
        <w:ind w:right="123" w:firstLine="0"/>
        <w:rPr>
          <w:i/>
          <w:sz w:val="20"/>
        </w:rPr>
      </w:pPr>
      <w:r>
        <w:rPr>
          <w:i/>
          <w:sz w:val="20"/>
        </w:rPr>
        <w:t>Para</w:t>
      </w:r>
      <w:r>
        <w:rPr>
          <w:i/>
          <w:spacing w:val="-5"/>
          <w:sz w:val="20"/>
        </w:rPr>
        <w:t xml:space="preserve"> </w:t>
      </w:r>
      <w:r>
        <w:rPr>
          <w:i/>
          <w:sz w:val="20"/>
        </w:rPr>
        <w:t>proceder</w:t>
      </w:r>
      <w:r>
        <w:rPr>
          <w:i/>
          <w:spacing w:val="-6"/>
          <w:sz w:val="20"/>
        </w:rPr>
        <w:t xml:space="preserve"> </w:t>
      </w:r>
      <w:r>
        <w:rPr>
          <w:i/>
          <w:sz w:val="20"/>
        </w:rPr>
        <w:t>a</w:t>
      </w:r>
      <w:r>
        <w:rPr>
          <w:i/>
          <w:spacing w:val="-5"/>
          <w:sz w:val="20"/>
        </w:rPr>
        <w:t xml:space="preserve"> </w:t>
      </w:r>
      <w:r>
        <w:rPr>
          <w:i/>
          <w:sz w:val="20"/>
        </w:rPr>
        <w:t>la</w:t>
      </w:r>
      <w:r>
        <w:rPr>
          <w:i/>
          <w:spacing w:val="-5"/>
          <w:sz w:val="20"/>
        </w:rPr>
        <w:t xml:space="preserve"> </w:t>
      </w:r>
      <w:r>
        <w:rPr>
          <w:i/>
          <w:sz w:val="20"/>
        </w:rPr>
        <w:t>inscripción</w:t>
      </w:r>
      <w:r>
        <w:rPr>
          <w:i/>
          <w:spacing w:val="-4"/>
          <w:sz w:val="20"/>
        </w:rPr>
        <w:t xml:space="preserve"> </w:t>
      </w:r>
      <w:r>
        <w:rPr>
          <w:i/>
          <w:sz w:val="20"/>
        </w:rPr>
        <w:t>de</w:t>
      </w:r>
      <w:r>
        <w:rPr>
          <w:i/>
          <w:spacing w:val="-6"/>
          <w:sz w:val="20"/>
        </w:rPr>
        <w:t xml:space="preserve"> </w:t>
      </w:r>
      <w:r>
        <w:rPr>
          <w:i/>
          <w:sz w:val="20"/>
        </w:rPr>
        <w:t>la</w:t>
      </w:r>
      <w:r>
        <w:rPr>
          <w:i/>
          <w:spacing w:val="-3"/>
          <w:sz w:val="20"/>
        </w:rPr>
        <w:t xml:space="preserve"> </w:t>
      </w:r>
      <w:r>
        <w:rPr>
          <w:i/>
          <w:sz w:val="20"/>
        </w:rPr>
        <w:t>cancelación</w:t>
      </w:r>
      <w:r>
        <w:rPr>
          <w:i/>
          <w:spacing w:val="-1"/>
          <w:sz w:val="20"/>
        </w:rPr>
        <w:t xml:space="preserve"> </w:t>
      </w:r>
      <w:r>
        <w:rPr>
          <w:i/>
          <w:sz w:val="20"/>
        </w:rPr>
        <w:t>de</w:t>
      </w:r>
      <w:r>
        <w:rPr>
          <w:i/>
          <w:spacing w:val="-6"/>
          <w:sz w:val="20"/>
        </w:rPr>
        <w:t xml:space="preserve"> </w:t>
      </w:r>
      <w:r>
        <w:rPr>
          <w:i/>
          <w:sz w:val="20"/>
        </w:rPr>
        <w:t>la</w:t>
      </w:r>
      <w:r>
        <w:rPr>
          <w:i/>
          <w:spacing w:val="-5"/>
          <w:sz w:val="20"/>
        </w:rPr>
        <w:t xml:space="preserve"> </w:t>
      </w:r>
      <w:r>
        <w:rPr>
          <w:i/>
          <w:sz w:val="20"/>
        </w:rPr>
        <w:t>matrícula</w:t>
      </w:r>
      <w:r>
        <w:rPr>
          <w:i/>
          <w:spacing w:val="-5"/>
          <w:sz w:val="20"/>
        </w:rPr>
        <w:t xml:space="preserve"> </w:t>
      </w:r>
      <w:r>
        <w:rPr>
          <w:i/>
          <w:sz w:val="20"/>
        </w:rPr>
        <w:t>local,</w:t>
      </w:r>
      <w:r>
        <w:rPr>
          <w:i/>
          <w:spacing w:val="-5"/>
          <w:sz w:val="20"/>
        </w:rPr>
        <w:t xml:space="preserve"> </w:t>
      </w:r>
      <w:r>
        <w:rPr>
          <w:i/>
          <w:sz w:val="20"/>
        </w:rPr>
        <w:t>la</w:t>
      </w:r>
      <w:r>
        <w:rPr>
          <w:i/>
          <w:spacing w:val="-2"/>
          <w:sz w:val="20"/>
        </w:rPr>
        <w:t xml:space="preserve"> </w:t>
      </w:r>
      <w:r>
        <w:rPr>
          <w:i/>
          <w:sz w:val="20"/>
        </w:rPr>
        <w:t>cámara de</w:t>
      </w:r>
      <w:r>
        <w:rPr>
          <w:i/>
          <w:spacing w:val="-8"/>
          <w:sz w:val="20"/>
        </w:rPr>
        <w:t xml:space="preserve"> </w:t>
      </w:r>
      <w:r>
        <w:rPr>
          <w:i/>
          <w:sz w:val="20"/>
        </w:rPr>
        <w:t>comercio</w:t>
      </w:r>
      <w:r>
        <w:rPr>
          <w:i/>
          <w:spacing w:val="-8"/>
          <w:sz w:val="20"/>
        </w:rPr>
        <w:t xml:space="preserve"> </w:t>
      </w:r>
      <w:r>
        <w:rPr>
          <w:i/>
          <w:sz w:val="20"/>
        </w:rPr>
        <w:t>de</w:t>
      </w:r>
      <w:r>
        <w:rPr>
          <w:i/>
          <w:spacing w:val="-6"/>
          <w:sz w:val="20"/>
        </w:rPr>
        <w:t xml:space="preserve"> </w:t>
      </w:r>
      <w:r>
        <w:rPr>
          <w:i/>
          <w:sz w:val="20"/>
        </w:rPr>
        <w:t>origen</w:t>
      </w:r>
      <w:r>
        <w:rPr>
          <w:i/>
          <w:spacing w:val="-6"/>
          <w:sz w:val="20"/>
        </w:rPr>
        <w:t xml:space="preserve"> </w:t>
      </w:r>
      <w:r>
        <w:rPr>
          <w:i/>
          <w:sz w:val="20"/>
        </w:rPr>
        <w:t>deberá</w:t>
      </w:r>
      <w:r>
        <w:rPr>
          <w:i/>
          <w:spacing w:val="-6"/>
          <w:sz w:val="20"/>
        </w:rPr>
        <w:t xml:space="preserve"> </w:t>
      </w:r>
      <w:r>
        <w:rPr>
          <w:i/>
          <w:sz w:val="20"/>
        </w:rPr>
        <w:t>verificar</w:t>
      </w:r>
      <w:r>
        <w:rPr>
          <w:i/>
          <w:spacing w:val="-8"/>
          <w:sz w:val="20"/>
        </w:rPr>
        <w:t xml:space="preserve"> </w:t>
      </w:r>
      <w:r>
        <w:rPr>
          <w:i/>
          <w:sz w:val="20"/>
        </w:rPr>
        <w:t>que</w:t>
      </w:r>
      <w:r>
        <w:rPr>
          <w:i/>
          <w:spacing w:val="-5"/>
          <w:sz w:val="20"/>
        </w:rPr>
        <w:t xml:space="preserve"> </w:t>
      </w:r>
      <w:r>
        <w:rPr>
          <w:i/>
          <w:sz w:val="20"/>
        </w:rPr>
        <w:t>el</w:t>
      </w:r>
      <w:r>
        <w:rPr>
          <w:i/>
          <w:spacing w:val="-6"/>
          <w:sz w:val="20"/>
        </w:rPr>
        <w:t xml:space="preserve"> </w:t>
      </w:r>
      <w:r>
        <w:rPr>
          <w:i/>
          <w:sz w:val="20"/>
        </w:rPr>
        <w:t>comerciante</w:t>
      </w:r>
      <w:r>
        <w:rPr>
          <w:i/>
          <w:spacing w:val="-8"/>
          <w:sz w:val="20"/>
        </w:rPr>
        <w:t xml:space="preserve"> </w:t>
      </w:r>
      <w:r>
        <w:rPr>
          <w:i/>
          <w:sz w:val="20"/>
        </w:rPr>
        <w:t>se</w:t>
      </w:r>
      <w:r>
        <w:rPr>
          <w:i/>
          <w:spacing w:val="-5"/>
          <w:sz w:val="20"/>
        </w:rPr>
        <w:t xml:space="preserve"> </w:t>
      </w:r>
      <w:r>
        <w:rPr>
          <w:i/>
          <w:sz w:val="20"/>
        </w:rPr>
        <w:t>encuentre</w:t>
      </w:r>
      <w:r>
        <w:rPr>
          <w:i/>
          <w:spacing w:val="-5"/>
          <w:sz w:val="20"/>
        </w:rPr>
        <w:t xml:space="preserve"> </w:t>
      </w:r>
      <w:r>
        <w:rPr>
          <w:i/>
          <w:sz w:val="20"/>
        </w:rPr>
        <w:t>al</w:t>
      </w:r>
      <w:r>
        <w:rPr>
          <w:i/>
          <w:spacing w:val="-6"/>
          <w:sz w:val="20"/>
        </w:rPr>
        <w:t xml:space="preserve"> </w:t>
      </w:r>
      <w:r>
        <w:rPr>
          <w:i/>
          <w:sz w:val="20"/>
        </w:rPr>
        <w:t>día</w:t>
      </w:r>
      <w:r>
        <w:rPr>
          <w:i/>
          <w:spacing w:val="-6"/>
          <w:sz w:val="20"/>
        </w:rPr>
        <w:t xml:space="preserve"> </w:t>
      </w:r>
      <w:r>
        <w:rPr>
          <w:i/>
          <w:sz w:val="20"/>
        </w:rPr>
        <w:t>en el</w:t>
      </w:r>
      <w:r>
        <w:rPr>
          <w:i/>
          <w:spacing w:val="-11"/>
          <w:sz w:val="20"/>
        </w:rPr>
        <w:t xml:space="preserve"> </w:t>
      </w:r>
      <w:r>
        <w:rPr>
          <w:i/>
          <w:sz w:val="20"/>
        </w:rPr>
        <w:t>pago</w:t>
      </w:r>
      <w:r>
        <w:rPr>
          <w:i/>
          <w:spacing w:val="-12"/>
          <w:sz w:val="20"/>
        </w:rPr>
        <w:t xml:space="preserve"> </w:t>
      </w:r>
      <w:r>
        <w:rPr>
          <w:i/>
          <w:sz w:val="20"/>
        </w:rPr>
        <w:t>de</w:t>
      </w:r>
      <w:r>
        <w:rPr>
          <w:i/>
          <w:spacing w:val="-10"/>
          <w:sz w:val="20"/>
        </w:rPr>
        <w:t xml:space="preserve"> </w:t>
      </w:r>
      <w:r>
        <w:rPr>
          <w:i/>
          <w:sz w:val="20"/>
        </w:rPr>
        <w:t>su</w:t>
      </w:r>
      <w:r>
        <w:rPr>
          <w:i/>
          <w:spacing w:val="-11"/>
          <w:sz w:val="20"/>
        </w:rPr>
        <w:t xml:space="preserve"> </w:t>
      </w:r>
      <w:r>
        <w:rPr>
          <w:i/>
          <w:sz w:val="20"/>
        </w:rPr>
        <w:t>renovación,</w:t>
      </w:r>
      <w:r>
        <w:rPr>
          <w:i/>
          <w:spacing w:val="-12"/>
          <w:sz w:val="20"/>
        </w:rPr>
        <w:t xml:space="preserve"> </w:t>
      </w:r>
      <w:r>
        <w:rPr>
          <w:i/>
          <w:sz w:val="20"/>
        </w:rPr>
        <w:t>inclusive</w:t>
      </w:r>
      <w:r>
        <w:rPr>
          <w:i/>
          <w:spacing w:val="-10"/>
          <w:sz w:val="20"/>
        </w:rPr>
        <w:t xml:space="preserve"> </w:t>
      </w:r>
      <w:r>
        <w:rPr>
          <w:i/>
          <w:sz w:val="20"/>
        </w:rPr>
        <w:t>en</w:t>
      </w:r>
      <w:r>
        <w:rPr>
          <w:i/>
          <w:spacing w:val="-9"/>
          <w:sz w:val="20"/>
        </w:rPr>
        <w:t xml:space="preserve"> </w:t>
      </w:r>
      <w:r>
        <w:rPr>
          <w:i/>
          <w:sz w:val="20"/>
        </w:rPr>
        <w:t>el</w:t>
      </w:r>
      <w:r>
        <w:rPr>
          <w:i/>
          <w:spacing w:val="-11"/>
          <w:sz w:val="20"/>
        </w:rPr>
        <w:t xml:space="preserve"> </w:t>
      </w:r>
      <w:r>
        <w:rPr>
          <w:i/>
          <w:sz w:val="20"/>
        </w:rPr>
        <w:t>año</w:t>
      </w:r>
      <w:r>
        <w:rPr>
          <w:i/>
          <w:spacing w:val="-10"/>
          <w:sz w:val="20"/>
        </w:rPr>
        <w:t xml:space="preserve"> </w:t>
      </w:r>
      <w:r>
        <w:rPr>
          <w:i/>
          <w:sz w:val="20"/>
        </w:rPr>
        <w:t>en</w:t>
      </w:r>
      <w:r>
        <w:rPr>
          <w:i/>
          <w:spacing w:val="-9"/>
          <w:sz w:val="20"/>
        </w:rPr>
        <w:t xml:space="preserve"> </w:t>
      </w:r>
      <w:r>
        <w:rPr>
          <w:i/>
          <w:sz w:val="20"/>
        </w:rPr>
        <w:t>que</w:t>
      </w:r>
      <w:r>
        <w:rPr>
          <w:i/>
          <w:spacing w:val="-13"/>
          <w:sz w:val="20"/>
        </w:rPr>
        <w:t xml:space="preserve"> </w:t>
      </w:r>
      <w:r>
        <w:rPr>
          <w:i/>
          <w:sz w:val="20"/>
        </w:rPr>
        <w:t>solicita</w:t>
      </w:r>
      <w:r>
        <w:rPr>
          <w:i/>
          <w:spacing w:val="-11"/>
          <w:sz w:val="20"/>
        </w:rPr>
        <w:t xml:space="preserve"> </w:t>
      </w:r>
      <w:r>
        <w:rPr>
          <w:i/>
          <w:sz w:val="20"/>
        </w:rPr>
        <w:t>su</w:t>
      </w:r>
      <w:r>
        <w:rPr>
          <w:i/>
          <w:spacing w:val="-9"/>
          <w:sz w:val="20"/>
        </w:rPr>
        <w:t xml:space="preserve"> </w:t>
      </w:r>
      <w:r>
        <w:rPr>
          <w:i/>
          <w:sz w:val="20"/>
        </w:rPr>
        <w:t>cancelación,</w:t>
      </w:r>
      <w:r>
        <w:rPr>
          <w:i/>
          <w:spacing w:val="-12"/>
          <w:sz w:val="20"/>
        </w:rPr>
        <w:t xml:space="preserve"> </w:t>
      </w:r>
      <w:r>
        <w:rPr>
          <w:i/>
          <w:sz w:val="20"/>
        </w:rPr>
        <w:t>salvo que</w:t>
      </w:r>
      <w:r>
        <w:rPr>
          <w:i/>
          <w:spacing w:val="-8"/>
          <w:sz w:val="20"/>
        </w:rPr>
        <w:t xml:space="preserve"> </w:t>
      </w:r>
      <w:r>
        <w:rPr>
          <w:i/>
          <w:sz w:val="20"/>
        </w:rPr>
        <w:t>realice</w:t>
      </w:r>
      <w:r>
        <w:rPr>
          <w:i/>
          <w:spacing w:val="-8"/>
          <w:sz w:val="20"/>
        </w:rPr>
        <w:t xml:space="preserve"> </w:t>
      </w:r>
      <w:r>
        <w:rPr>
          <w:i/>
          <w:sz w:val="20"/>
        </w:rPr>
        <w:t>la</w:t>
      </w:r>
      <w:r>
        <w:rPr>
          <w:i/>
          <w:spacing w:val="-7"/>
          <w:sz w:val="20"/>
        </w:rPr>
        <w:t xml:space="preserve"> </w:t>
      </w:r>
      <w:r>
        <w:rPr>
          <w:i/>
          <w:sz w:val="20"/>
        </w:rPr>
        <w:t>petición</w:t>
      </w:r>
      <w:r>
        <w:rPr>
          <w:i/>
          <w:spacing w:val="-8"/>
          <w:sz w:val="20"/>
        </w:rPr>
        <w:t xml:space="preserve"> </w:t>
      </w:r>
      <w:r>
        <w:rPr>
          <w:i/>
          <w:sz w:val="20"/>
        </w:rPr>
        <w:t>dentro</w:t>
      </w:r>
      <w:r>
        <w:rPr>
          <w:i/>
          <w:spacing w:val="-8"/>
          <w:sz w:val="20"/>
        </w:rPr>
        <w:t xml:space="preserve"> </w:t>
      </w:r>
      <w:r>
        <w:rPr>
          <w:i/>
          <w:sz w:val="20"/>
        </w:rPr>
        <w:t>del</w:t>
      </w:r>
      <w:r>
        <w:rPr>
          <w:i/>
          <w:spacing w:val="-9"/>
          <w:sz w:val="20"/>
        </w:rPr>
        <w:t xml:space="preserve"> </w:t>
      </w:r>
      <w:r>
        <w:rPr>
          <w:i/>
          <w:sz w:val="20"/>
        </w:rPr>
        <w:t>plazo</w:t>
      </w:r>
      <w:r>
        <w:rPr>
          <w:i/>
          <w:spacing w:val="-10"/>
          <w:sz w:val="20"/>
        </w:rPr>
        <w:t xml:space="preserve"> </w:t>
      </w:r>
      <w:r>
        <w:rPr>
          <w:i/>
          <w:sz w:val="20"/>
        </w:rPr>
        <w:t>legal,</w:t>
      </w:r>
      <w:r>
        <w:rPr>
          <w:i/>
          <w:spacing w:val="-7"/>
          <w:sz w:val="20"/>
        </w:rPr>
        <w:t xml:space="preserve"> </w:t>
      </w:r>
      <w:r>
        <w:rPr>
          <w:i/>
          <w:sz w:val="20"/>
        </w:rPr>
        <w:t>por</w:t>
      </w:r>
      <w:r>
        <w:rPr>
          <w:i/>
          <w:spacing w:val="-8"/>
          <w:sz w:val="20"/>
        </w:rPr>
        <w:t xml:space="preserve"> </w:t>
      </w:r>
      <w:r>
        <w:rPr>
          <w:i/>
          <w:sz w:val="20"/>
        </w:rPr>
        <w:t>cuanto</w:t>
      </w:r>
      <w:r>
        <w:rPr>
          <w:i/>
          <w:spacing w:val="-8"/>
          <w:sz w:val="20"/>
        </w:rPr>
        <w:t xml:space="preserve"> </w:t>
      </w:r>
      <w:r>
        <w:rPr>
          <w:i/>
          <w:sz w:val="20"/>
        </w:rPr>
        <w:t>en</w:t>
      </w:r>
      <w:r>
        <w:rPr>
          <w:i/>
          <w:spacing w:val="-6"/>
          <w:sz w:val="20"/>
        </w:rPr>
        <w:t xml:space="preserve"> </w:t>
      </w:r>
      <w:r>
        <w:rPr>
          <w:i/>
          <w:sz w:val="20"/>
        </w:rPr>
        <w:t>este</w:t>
      </w:r>
      <w:r>
        <w:rPr>
          <w:i/>
          <w:spacing w:val="-5"/>
          <w:sz w:val="20"/>
        </w:rPr>
        <w:t xml:space="preserve"> </w:t>
      </w:r>
      <w:r>
        <w:rPr>
          <w:i/>
          <w:sz w:val="20"/>
        </w:rPr>
        <w:t>evento</w:t>
      </w:r>
      <w:r>
        <w:rPr>
          <w:i/>
          <w:spacing w:val="-8"/>
          <w:sz w:val="20"/>
        </w:rPr>
        <w:t xml:space="preserve"> </w:t>
      </w:r>
      <w:r>
        <w:rPr>
          <w:i/>
          <w:sz w:val="20"/>
        </w:rPr>
        <w:t>podrá</w:t>
      </w:r>
      <w:r>
        <w:rPr>
          <w:i/>
          <w:spacing w:val="-7"/>
          <w:sz w:val="20"/>
        </w:rPr>
        <w:t xml:space="preserve"> </w:t>
      </w:r>
      <w:r>
        <w:rPr>
          <w:i/>
          <w:sz w:val="20"/>
        </w:rPr>
        <w:t>no renovar</w:t>
      </w:r>
      <w:r>
        <w:rPr>
          <w:i/>
          <w:spacing w:val="-8"/>
          <w:sz w:val="20"/>
        </w:rPr>
        <w:t xml:space="preserve"> </w:t>
      </w:r>
      <w:r>
        <w:rPr>
          <w:i/>
          <w:sz w:val="20"/>
        </w:rPr>
        <w:t>la</w:t>
      </w:r>
      <w:r>
        <w:rPr>
          <w:i/>
          <w:spacing w:val="-6"/>
          <w:sz w:val="20"/>
        </w:rPr>
        <w:t xml:space="preserve"> </w:t>
      </w:r>
      <w:r>
        <w:rPr>
          <w:i/>
          <w:sz w:val="20"/>
        </w:rPr>
        <w:t>matrícula</w:t>
      </w:r>
      <w:r>
        <w:rPr>
          <w:i/>
          <w:spacing w:val="-6"/>
          <w:sz w:val="20"/>
        </w:rPr>
        <w:t xml:space="preserve"> </w:t>
      </w:r>
      <w:r>
        <w:rPr>
          <w:i/>
          <w:sz w:val="20"/>
        </w:rPr>
        <w:t>de</w:t>
      </w:r>
      <w:r>
        <w:rPr>
          <w:i/>
          <w:spacing w:val="-5"/>
          <w:sz w:val="20"/>
        </w:rPr>
        <w:t xml:space="preserve"> </w:t>
      </w:r>
      <w:r>
        <w:rPr>
          <w:i/>
          <w:sz w:val="20"/>
        </w:rPr>
        <w:t>ese</w:t>
      </w:r>
      <w:r>
        <w:rPr>
          <w:i/>
          <w:spacing w:val="-8"/>
          <w:sz w:val="20"/>
        </w:rPr>
        <w:t xml:space="preserve"> </w:t>
      </w:r>
      <w:r>
        <w:rPr>
          <w:i/>
          <w:sz w:val="20"/>
        </w:rPr>
        <w:t>último</w:t>
      </w:r>
      <w:r>
        <w:rPr>
          <w:i/>
          <w:spacing w:val="-7"/>
          <w:sz w:val="20"/>
        </w:rPr>
        <w:t xml:space="preserve"> </w:t>
      </w:r>
      <w:r>
        <w:rPr>
          <w:i/>
          <w:sz w:val="20"/>
        </w:rPr>
        <w:t>año</w:t>
      </w:r>
      <w:r>
        <w:rPr>
          <w:i/>
          <w:spacing w:val="-5"/>
          <w:sz w:val="20"/>
        </w:rPr>
        <w:t xml:space="preserve"> </w:t>
      </w:r>
      <w:r>
        <w:rPr>
          <w:i/>
          <w:sz w:val="20"/>
        </w:rPr>
        <w:t>en</w:t>
      </w:r>
      <w:r>
        <w:rPr>
          <w:i/>
          <w:spacing w:val="-6"/>
          <w:sz w:val="20"/>
        </w:rPr>
        <w:t xml:space="preserve"> </w:t>
      </w:r>
      <w:r>
        <w:rPr>
          <w:i/>
          <w:sz w:val="20"/>
        </w:rPr>
        <w:t>la</w:t>
      </w:r>
      <w:r>
        <w:rPr>
          <w:i/>
          <w:spacing w:val="-6"/>
          <w:sz w:val="20"/>
        </w:rPr>
        <w:t xml:space="preserve"> </w:t>
      </w:r>
      <w:r>
        <w:rPr>
          <w:i/>
          <w:sz w:val="20"/>
        </w:rPr>
        <w:t>cámara</w:t>
      </w:r>
      <w:r>
        <w:rPr>
          <w:i/>
          <w:spacing w:val="-6"/>
          <w:sz w:val="20"/>
        </w:rPr>
        <w:t xml:space="preserve"> </w:t>
      </w:r>
      <w:r>
        <w:rPr>
          <w:i/>
          <w:sz w:val="20"/>
        </w:rPr>
        <w:t>de</w:t>
      </w:r>
      <w:r>
        <w:rPr>
          <w:i/>
          <w:spacing w:val="-5"/>
          <w:sz w:val="20"/>
        </w:rPr>
        <w:t xml:space="preserve"> </w:t>
      </w:r>
      <w:r>
        <w:rPr>
          <w:i/>
          <w:sz w:val="20"/>
        </w:rPr>
        <w:t>comercio</w:t>
      </w:r>
      <w:r>
        <w:rPr>
          <w:i/>
          <w:spacing w:val="-8"/>
          <w:sz w:val="20"/>
        </w:rPr>
        <w:t xml:space="preserve"> </w:t>
      </w:r>
      <w:r>
        <w:rPr>
          <w:i/>
          <w:sz w:val="20"/>
        </w:rPr>
        <w:t>de</w:t>
      </w:r>
      <w:r>
        <w:rPr>
          <w:i/>
          <w:spacing w:val="-5"/>
          <w:sz w:val="20"/>
        </w:rPr>
        <w:t xml:space="preserve"> </w:t>
      </w:r>
      <w:r>
        <w:rPr>
          <w:i/>
          <w:sz w:val="20"/>
        </w:rPr>
        <w:t>origen,</w:t>
      </w:r>
      <w:r>
        <w:rPr>
          <w:i/>
          <w:spacing w:val="-7"/>
          <w:sz w:val="20"/>
        </w:rPr>
        <w:t xml:space="preserve"> </w:t>
      </w:r>
      <w:r>
        <w:rPr>
          <w:i/>
          <w:sz w:val="20"/>
        </w:rPr>
        <w:t>pero si</w:t>
      </w:r>
      <w:r>
        <w:rPr>
          <w:i/>
          <w:spacing w:val="-4"/>
          <w:sz w:val="20"/>
        </w:rPr>
        <w:t xml:space="preserve"> </w:t>
      </w:r>
      <w:r>
        <w:rPr>
          <w:i/>
          <w:sz w:val="20"/>
        </w:rPr>
        <w:t>lo</w:t>
      </w:r>
      <w:r>
        <w:rPr>
          <w:i/>
          <w:spacing w:val="-5"/>
          <w:sz w:val="20"/>
        </w:rPr>
        <w:t xml:space="preserve"> </w:t>
      </w:r>
      <w:r>
        <w:rPr>
          <w:i/>
          <w:sz w:val="20"/>
        </w:rPr>
        <w:t>deberá</w:t>
      </w:r>
      <w:r>
        <w:rPr>
          <w:i/>
          <w:spacing w:val="-2"/>
          <w:sz w:val="20"/>
        </w:rPr>
        <w:t xml:space="preserve"> </w:t>
      </w:r>
      <w:r>
        <w:rPr>
          <w:i/>
          <w:sz w:val="20"/>
        </w:rPr>
        <w:t>hacer</w:t>
      </w:r>
      <w:r>
        <w:rPr>
          <w:i/>
          <w:spacing w:val="-2"/>
          <w:sz w:val="20"/>
        </w:rPr>
        <w:t xml:space="preserve"> </w:t>
      </w:r>
      <w:r>
        <w:rPr>
          <w:i/>
          <w:sz w:val="20"/>
        </w:rPr>
        <w:t>en</w:t>
      </w:r>
      <w:r>
        <w:rPr>
          <w:i/>
          <w:spacing w:val="-4"/>
          <w:sz w:val="20"/>
        </w:rPr>
        <w:t xml:space="preserve"> </w:t>
      </w:r>
      <w:r>
        <w:rPr>
          <w:i/>
          <w:sz w:val="20"/>
        </w:rPr>
        <w:t>la cámara</w:t>
      </w:r>
      <w:r>
        <w:rPr>
          <w:i/>
          <w:spacing w:val="-3"/>
          <w:sz w:val="20"/>
        </w:rPr>
        <w:t xml:space="preserve"> </w:t>
      </w:r>
      <w:r>
        <w:rPr>
          <w:i/>
          <w:sz w:val="20"/>
        </w:rPr>
        <w:t>del</w:t>
      </w:r>
      <w:r>
        <w:rPr>
          <w:i/>
          <w:spacing w:val="-4"/>
          <w:sz w:val="20"/>
        </w:rPr>
        <w:t xml:space="preserve"> </w:t>
      </w:r>
      <w:r>
        <w:rPr>
          <w:i/>
          <w:sz w:val="20"/>
        </w:rPr>
        <w:t>nuevo</w:t>
      </w:r>
      <w:r>
        <w:rPr>
          <w:i/>
          <w:spacing w:val="-3"/>
          <w:sz w:val="20"/>
        </w:rPr>
        <w:t xml:space="preserve"> </w:t>
      </w:r>
      <w:r>
        <w:rPr>
          <w:i/>
          <w:sz w:val="20"/>
        </w:rPr>
        <w:t>domicilio.</w:t>
      </w:r>
      <w:r>
        <w:rPr>
          <w:i/>
          <w:spacing w:val="-3"/>
          <w:sz w:val="20"/>
        </w:rPr>
        <w:t xml:space="preserve"> </w:t>
      </w:r>
      <w:r>
        <w:rPr>
          <w:i/>
          <w:sz w:val="20"/>
        </w:rPr>
        <w:t>Los</w:t>
      </w:r>
      <w:r>
        <w:rPr>
          <w:i/>
          <w:spacing w:val="-3"/>
          <w:sz w:val="20"/>
        </w:rPr>
        <w:t xml:space="preserve"> </w:t>
      </w:r>
      <w:r>
        <w:rPr>
          <w:i/>
          <w:sz w:val="20"/>
        </w:rPr>
        <w:t>derechos</w:t>
      </w:r>
      <w:r>
        <w:rPr>
          <w:i/>
          <w:spacing w:val="-3"/>
          <w:sz w:val="20"/>
        </w:rPr>
        <w:t xml:space="preserve"> </w:t>
      </w:r>
      <w:r>
        <w:rPr>
          <w:i/>
          <w:sz w:val="20"/>
        </w:rPr>
        <w:t>de</w:t>
      </w:r>
      <w:r>
        <w:rPr>
          <w:i/>
          <w:spacing w:val="-2"/>
          <w:sz w:val="20"/>
        </w:rPr>
        <w:t xml:space="preserve"> </w:t>
      </w:r>
      <w:r>
        <w:rPr>
          <w:i/>
          <w:sz w:val="20"/>
        </w:rPr>
        <w:t>renovación que se paguen en la cámara de comercio de origen, le pertenecen a ella.</w:t>
      </w:r>
    </w:p>
    <w:p w14:paraId="39EA8D8C" w14:textId="77777777" w:rsidR="00CC5028" w:rsidRDefault="00856011">
      <w:pPr>
        <w:pStyle w:val="Textoindependiente"/>
        <w:spacing w:before="158" w:line="259" w:lineRule="auto"/>
        <w:ind w:right="121"/>
      </w:pPr>
      <w:r>
        <w:t>Si</w:t>
      </w:r>
      <w:r>
        <w:rPr>
          <w:spacing w:val="-8"/>
        </w:rPr>
        <w:t xml:space="preserve"> </w:t>
      </w:r>
      <w:r>
        <w:t>se</w:t>
      </w:r>
      <w:r>
        <w:rPr>
          <w:spacing w:val="-8"/>
        </w:rPr>
        <w:t xml:space="preserve"> </w:t>
      </w:r>
      <w:r>
        <w:t>efectúa</w:t>
      </w:r>
      <w:r>
        <w:rPr>
          <w:spacing w:val="-7"/>
        </w:rPr>
        <w:t xml:space="preserve"> </w:t>
      </w:r>
      <w:r>
        <w:t>el</w:t>
      </w:r>
      <w:r>
        <w:rPr>
          <w:spacing w:val="-6"/>
        </w:rPr>
        <w:t xml:space="preserve"> </w:t>
      </w:r>
      <w:r>
        <w:t>pago</w:t>
      </w:r>
      <w:r>
        <w:rPr>
          <w:spacing w:val="-8"/>
        </w:rPr>
        <w:t xml:space="preserve"> </w:t>
      </w:r>
      <w:r>
        <w:t>de</w:t>
      </w:r>
      <w:r>
        <w:rPr>
          <w:spacing w:val="-8"/>
        </w:rPr>
        <w:t xml:space="preserve"> </w:t>
      </w:r>
      <w:r>
        <w:t>la</w:t>
      </w:r>
      <w:r>
        <w:rPr>
          <w:spacing w:val="-6"/>
        </w:rPr>
        <w:t xml:space="preserve"> </w:t>
      </w:r>
      <w:r>
        <w:t>renovación</w:t>
      </w:r>
      <w:r>
        <w:rPr>
          <w:spacing w:val="-6"/>
        </w:rPr>
        <w:t xml:space="preserve"> </w:t>
      </w:r>
      <w:r>
        <w:t>en</w:t>
      </w:r>
      <w:r>
        <w:rPr>
          <w:spacing w:val="-8"/>
        </w:rPr>
        <w:t xml:space="preserve"> </w:t>
      </w:r>
      <w:r>
        <w:t>la cámara</w:t>
      </w:r>
      <w:r>
        <w:rPr>
          <w:spacing w:val="-9"/>
        </w:rPr>
        <w:t xml:space="preserve"> </w:t>
      </w:r>
      <w:r>
        <w:t>de</w:t>
      </w:r>
      <w:r>
        <w:rPr>
          <w:spacing w:val="-8"/>
        </w:rPr>
        <w:t xml:space="preserve"> </w:t>
      </w:r>
      <w:r>
        <w:t>comercio</w:t>
      </w:r>
      <w:r>
        <w:rPr>
          <w:spacing w:val="-10"/>
        </w:rPr>
        <w:t xml:space="preserve"> </w:t>
      </w:r>
      <w:r>
        <w:t>de</w:t>
      </w:r>
      <w:r>
        <w:rPr>
          <w:spacing w:val="-8"/>
        </w:rPr>
        <w:t xml:space="preserve"> </w:t>
      </w:r>
      <w:r>
        <w:t>origen,</w:t>
      </w:r>
      <w:r>
        <w:rPr>
          <w:spacing w:val="-9"/>
        </w:rPr>
        <w:t xml:space="preserve"> </w:t>
      </w:r>
      <w:r>
        <w:t>no</w:t>
      </w:r>
      <w:r>
        <w:rPr>
          <w:spacing w:val="-8"/>
        </w:rPr>
        <w:t xml:space="preserve"> </w:t>
      </w:r>
      <w:r>
        <w:t>se</w:t>
      </w:r>
      <w:r>
        <w:t xml:space="preserve"> generará el cobro por el mismo concepto en la cámara de comercio del nuevo </w:t>
      </w:r>
      <w:r>
        <w:rPr>
          <w:spacing w:val="-2"/>
        </w:rPr>
        <w:t>domicilio.</w:t>
      </w:r>
    </w:p>
    <w:p w14:paraId="39EA8D8D" w14:textId="77777777" w:rsidR="00CC5028" w:rsidRDefault="00856011">
      <w:pPr>
        <w:pStyle w:val="Prrafodelista"/>
        <w:numPr>
          <w:ilvl w:val="0"/>
          <w:numId w:val="1"/>
        </w:numPr>
        <w:tabs>
          <w:tab w:val="left" w:pos="1006"/>
        </w:tabs>
        <w:spacing w:line="259" w:lineRule="auto"/>
        <w:ind w:right="123" w:firstLine="0"/>
        <w:rPr>
          <w:i/>
          <w:sz w:val="20"/>
        </w:rPr>
      </w:pPr>
      <w:r>
        <w:rPr>
          <w:i/>
          <w:sz w:val="20"/>
        </w:rPr>
        <w:t>La reforma de cambio de domicilio se inscribirá en la cámara de comercio de</w:t>
      </w:r>
      <w:r>
        <w:rPr>
          <w:i/>
          <w:sz w:val="20"/>
        </w:rPr>
        <w:t xml:space="preserve"> origen (esta cámara cobrará los derechos de inscripción correspondientes) y en</w:t>
      </w:r>
    </w:p>
    <w:p w14:paraId="39EA8D8E" w14:textId="77777777" w:rsidR="00CC5028" w:rsidRDefault="00CC5028">
      <w:pPr>
        <w:spacing w:line="259" w:lineRule="auto"/>
        <w:jc w:val="both"/>
        <w:rPr>
          <w:sz w:val="20"/>
        </w:rPr>
        <w:sectPr w:rsidR="00CC5028">
          <w:headerReference w:type="default" r:id="rId11"/>
          <w:footerReference w:type="default" r:id="rId12"/>
          <w:pgSz w:w="12240" w:h="15840"/>
          <w:pgMar w:top="1880" w:right="1580" w:bottom="1360" w:left="1580" w:header="694" w:footer="1165" w:gutter="0"/>
          <w:cols w:space="720"/>
        </w:sectPr>
      </w:pPr>
    </w:p>
    <w:p w14:paraId="39EA8D8F" w14:textId="77777777" w:rsidR="00CC5028" w:rsidRDefault="00856011">
      <w:pPr>
        <w:pStyle w:val="Textoindependiente"/>
        <w:spacing w:before="236" w:line="259" w:lineRule="auto"/>
        <w:ind w:right="116"/>
      </w:pPr>
      <w:r>
        <w:lastRenderedPageBreak/>
        <w:t>la cámara de comercio del nuevo domicilio. Al momento de efectuar la solicitud</w:t>
      </w:r>
      <w:r>
        <w:t xml:space="preserve"> de inscripción del traslado de domicilio, el comerciante deberá indicar, so pena de que no se radique su solicitud, los datos de dirección física y el teléfono del nuevo domicilio, sin que esto genere un cobro adicional. Si el usuario insiste en que</w:t>
      </w:r>
      <w:r>
        <w:rPr>
          <w:spacing w:val="-8"/>
        </w:rPr>
        <w:t xml:space="preserve"> </w:t>
      </w:r>
      <w:r>
        <w:t>se</w:t>
      </w:r>
      <w:r>
        <w:rPr>
          <w:spacing w:val="-6"/>
        </w:rPr>
        <w:t xml:space="preserve"> </w:t>
      </w:r>
      <w:r>
        <w:t>reciba</w:t>
      </w:r>
      <w:r>
        <w:rPr>
          <w:spacing w:val="-7"/>
        </w:rPr>
        <w:t xml:space="preserve"> </w:t>
      </w:r>
      <w:r>
        <w:t>la</w:t>
      </w:r>
      <w:r>
        <w:rPr>
          <w:spacing w:val="-7"/>
        </w:rPr>
        <w:t xml:space="preserve"> </w:t>
      </w:r>
      <w:r>
        <w:t>petición</w:t>
      </w:r>
      <w:r>
        <w:rPr>
          <w:spacing w:val="-4"/>
        </w:rPr>
        <w:t xml:space="preserve"> </w:t>
      </w:r>
      <w:r>
        <w:t>sin</w:t>
      </w:r>
      <w:r>
        <w:rPr>
          <w:spacing w:val="-7"/>
        </w:rPr>
        <w:t xml:space="preserve"> </w:t>
      </w:r>
      <w:r>
        <w:t>cumplir</w:t>
      </w:r>
      <w:r>
        <w:rPr>
          <w:spacing w:val="-8"/>
        </w:rPr>
        <w:t xml:space="preserve"> </w:t>
      </w:r>
      <w:r>
        <w:t>con</w:t>
      </w:r>
      <w:r>
        <w:rPr>
          <w:spacing w:val="-7"/>
        </w:rPr>
        <w:t xml:space="preserve"> </w:t>
      </w:r>
      <w:r>
        <w:t>esa</w:t>
      </w:r>
      <w:r>
        <w:rPr>
          <w:spacing w:val="-8"/>
        </w:rPr>
        <w:t xml:space="preserve"> </w:t>
      </w:r>
      <w:r>
        <w:t>exigencia,</w:t>
      </w:r>
      <w:r>
        <w:rPr>
          <w:spacing w:val="-8"/>
        </w:rPr>
        <w:t xml:space="preserve"> </w:t>
      </w:r>
      <w:r>
        <w:t>se</w:t>
      </w:r>
      <w:r>
        <w:rPr>
          <w:spacing w:val="-8"/>
        </w:rPr>
        <w:t xml:space="preserve"> </w:t>
      </w:r>
      <w:r>
        <w:t>radicará,</w:t>
      </w:r>
      <w:r>
        <w:rPr>
          <w:spacing w:val="-5"/>
        </w:rPr>
        <w:t xml:space="preserve"> </w:t>
      </w:r>
      <w:r>
        <w:t>sin</w:t>
      </w:r>
      <w:r>
        <w:rPr>
          <w:spacing w:val="-7"/>
        </w:rPr>
        <w:t xml:space="preserve"> </w:t>
      </w:r>
      <w:r>
        <w:t>embargo, se emitirá requerimiento, en el que se le solicite como requisito para el registro que informe los datos del nuevo contacto.</w:t>
      </w:r>
    </w:p>
    <w:p w14:paraId="39EA8D90" w14:textId="77777777" w:rsidR="00CC5028" w:rsidRDefault="00856011">
      <w:pPr>
        <w:pStyle w:val="Textoindependiente"/>
        <w:spacing w:before="159" w:line="259" w:lineRule="auto"/>
        <w:ind w:right="121"/>
      </w:pPr>
      <w:r>
        <w:t>Contra</w:t>
      </w:r>
      <w:r>
        <w:rPr>
          <w:spacing w:val="-11"/>
        </w:rPr>
        <w:t xml:space="preserve"> </w:t>
      </w:r>
      <w:r>
        <w:t>la</w:t>
      </w:r>
      <w:r>
        <w:rPr>
          <w:spacing w:val="-11"/>
        </w:rPr>
        <w:t xml:space="preserve"> </w:t>
      </w:r>
      <w:r>
        <w:t>inscripción</w:t>
      </w:r>
      <w:r>
        <w:rPr>
          <w:spacing w:val="-10"/>
        </w:rPr>
        <w:t xml:space="preserve"> </w:t>
      </w:r>
      <w:r>
        <w:t>del</w:t>
      </w:r>
      <w:r>
        <w:rPr>
          <w:spacing w:val="-9"/>
        </w:rPr>
        <w:t xml:space="preserve"> </w:t>
      </w:r>
      <w:r>
        <w:t>cambio</w:t>
      </w:r>
      <w:r>
        <w:rPr>
          <w:spacing w:val="-12"/>
        </w:rPr>
        <w:t xml:space="preserve"> </w:t>
      </w:r>
      <w:r>
        <w:t>de</w:t>
      </w:r>
      <w:r>
        <w:rPr>
          <w:spacing w:val="-13"/>
        </w:rPr>
        <w:t xml:space="preserve"> </w:t>
      </w:r>
      <w:r>
        <w:t>domicilio</w:t>
      </w:r>
      <w:r>
        <w:rPr>
          <w:spacing w:val="-12"/>
        </w:rPr>
        <w:t xml:space="preserve"> </w:t>
      </w:r>
      <w:r>
        <w:t>en</w:t>
      </w:r>
      <w:r>
        <w:rPr>
          <w:spacing w:val="-8"/>
        </w:rPr>
        <w:t xml:space="preserve"> </w:t>
      </w:r>
      <w:r>
        <w:t>la</w:t>
      </w:r>
      <w:r>
        <w:rPr>
          <w:spacing w:val="-11"/>
        </w:rPr>
        <w:t xml:space="preserve"> </w:t>
      </w:r>
      <w:r>
        <w:t>cámara</w:t>
      </w:r>
      <w:r>
        <w:rPr>
          <w:spacing w:val="-12"/>
        </w:rPr>
        <w:t xml:space="preserve"> </w:t>
      </w:r>
      <w:r>
        <w:t>de</w:t>
      </w:r>
      <w:r>
        <w:rPr>
          <w:spacing w:val="-13"/>
        </w:rPr>
        <w:t xml:space="preserve"> </w:t>
      </w:r>
      <w:r>
        <w:t>comercio</w:t>
      </w:r>
      <w:r>
        <w:rPr>
          <w:spacing w:val="-12"/>
        </w:rPr>
        <w:t xml:space="preserve"> </w:t>
      </w:r>
      <w:r>
        <w:t>de</w:t>
      </w:r>
      <w:r>
        <w:rPr>
          <w:spacing w:val="-13"/>
        </w:rPr>
        <w:t xml:space="preserve"> </w:t>
      </w:r>
      <w:r>
        <w:t>origen,</w:t>
      </w:r>
      <w:r>
        <w:t xml:space="preserve"> procederán</w:t>
      </w:r>
      <w:r>
        <w:rPr>
          <w:spacing w:val="-4"/>
        </w:rPr>
        <w:t xml:space="preserve"> </w:t>
      </w:r>
      <w:r>
        <w:t>los</w:t>
      </w:r>
      <w:r>
        <w:rPr>
          <w:spacing w:val="-4"/>
        </w:rPr>
        <w:t xml:space="preserve"> </w:t>
      </w:r>
      <w:r>
        <w:t>recursos</w:t>
      </w:r>
      <w:r>
        <w:rPr>
          <w:spacing w:val="-4"/>
        </w:rPr>
        <w:t xml:space="preserve"> </w:t>
      </w:r>
      <w:r>
        <w:t>administrativos</w:t>
      </w:r>
      <w:r>
        <w:rPr>
          <w:spacing w:val="-4"/>
        </w:rPr>
        <w:t xml:space="preserve"> </w:t>
      </w:r>
      <w:r>
        <w:t>de</w:t>
      </w:r>
      <w:r>
        <w:rPr>
          <w:spacing w:val="-5"/>
        </w:rPr>
        <w:t xml:space="preserve"> </w:t>
      </w:r>
      <w:r>
        <w:t>reposición</w:t>
      </w:r>
      <w:r>
        <w:rPr>
          <w:spacing w:val="-5"/>
        </w:rPr>
        <w:t xml:space="preserve"> </w:t>
      </w:r>
      <w:r>
        <w:t>y</w:t>
      </w:r>
      <w:r>
        <w:rPr>
          <w:spacing w:val="-5"/>
        </w:rPr>
        <w:t xml:space="preserve"> </w:t>
      </w:r>
      <w:r>
        <w:t>en</w:t>
      </w:r>
      <w:r>
        <w:rPr>
          <w:spacing w:val="-5"/>
        </w:rPr>
        <w:t xml:space="preserve"> </w:t>
      </w:r>
      <w:r>
        <w:t>subsidio</w:t>
      </w:r>
      <w:r>
        <w:rPr>
          <w:spacing w:val="-7"/>
        </w:rPr>
        <w:t xml:space="preserve"> </w:t>
      </w:r>
      <w:r>
        <w:t>de</w:t>
      </w:r>
      <w:r>
        <w:rPr>
          <w:spacing w:val="-5"/>
        </w:rPr>
        <w:t xml:space="preserve"> </w:t>
      </w:r>
      <w:r>
        <w:t>apelación en los términos que definen las normas vigentes sobre la materia. Por el contrario,</w:t>
      </w:r>
      <w:r>
        <w:rPr>
          <w:spacing w:val="-7"/>
        </w:rPr>
        <w:t xml:space="preserve"> </w:t>
      </w:r>
      <w:r>
        <w:t>la</w:t>
      </w:r>
      <w:r>
        <w:rPr>
          <w:spacing w:val="-6"/>
        </w:rPr>
        <w:t xml:space="preserve"> </w:t>
      </w:r>
      <w:r>
        <w:t>inscripción</w:t>
      </w:r>
      <w:r>
        <w:rPr>
          <w:spacing w:val="-3"/>
        </w:rPr>
        <w:t xml:space="preserve"> </w:t>
      </w:r>
      <w:r>
        <w:t>de</w:t>
      </w:r>
      <w:r>
        <w:rPr>
          <w:spacing w:val="-8"/>
        </w:rPr>
        <w:t xml:space="preserve"> </w:t>
      </w:r>
      <w:r>
        <w:t>ese</w:t>
      </w:r>
      <w:r>
        <w:rPr>
          <w:spacing w:val="-5"/>
        </w:rPr>
        <w:t xml:space="preserve"> </w:t>
      </w:r>
      <w:r>
        <w:t>cambio</w:t>
      </w:r>
      <w:r>
        <w:rPr>
          <w:spacing w:val="-8"/>
        </w:rPr>
        <w:t xml:space="preserve"> </w:t>
      </w:r>
      <w:r>
        <w:t>de</w:t>
      </w:r>
      <w:r>
        <w:rPr>
          <w:spacing w:val="-8"/>
        </w:rPr>
        <w:t xml:space="preserve"> </w:t>
      </w:r>
      <w:r>
        <w:t>domicilio</w:t>
      </w:r>
      <w:r>
        <w:rPr>
          <w:spacing w:val="-8"/>
        </w:rPr>
        <w:t xml:space="preserve"> </w:t>
      </w:r>
      <w:r>
        <w:t>en</w:t>
      </w:r>
      <w:r>
        <w:rPr>
          <w:spacing w:val="-6"/>
        </w:rPr>
        <w:t xml:space="preserve"> </w:t>
      </w:r>
      <w:r>
        <w:t>la</w:t>
      </w:r>
      <w:r>
        <w:rPr>
          <w:spacing w:val="-6"/>
        </w:rPr>
        <w:t xml:space="preserve"> </w:t>
      </w:r>
      <w:r>
        <w:t>cámara</w:t>
      </w:r>
      <w:r>
        <w:rPr>
          <w:spacing w:val="-6"/>
        </w:rPr>
        <w:t xml:space="preserve"> </w:t>
      </w:r>
      <w:r>
        <w:t>de</w:t>
      </w:r>
      <w:r>
        <w:rPr>
          <w:spacing w:val="-5"/>
        </w:rPr>
        <w:t xml:space="preserve"> </w:t>
      </w:r>
      <w:r>
        <w:t>comercio</w:t>
      </w:r>
      <w:r>
        <w:rPr>
          <w:spacing w:val="-7"/>
        </w:rPr>
        <w:t xml:space="preserve"> </w:t>
      </w:r>
      <w:r>
        <w:t>del nuevo domicilio, por ser un acto administrativo de trámite, no estará sujeto a recurso alguno.</w:t>
      </w:r>
    </w:p>
    <w:p w14:paraId="39EA8D91" w14:textId="77777777" w:rsidR="00CC5028" w:rsidRDefault="00856011">
      <w:pPr>
        <w:pStyle w:val="Textoindependiente"/>
        <w:spacing w:before="159" w:line="259" w:lineRule="auto"/>
        <w:ind w:right="118"/>
      </w:pPr>
      <w:r>
        <w:t>Si</w:t>
      </w:r>
      <w:r>
        <w:rPr>
          <w:spacing w:val="-4"/>
        </w:rPr>
        <w:t xml:space="preserve"> </w:t>
      </w:r>
      <w:r>
        <w:t>la</w:t>
      </w:r>
      <w:r>
        <w:rPr>
          <w:spacing w:val="-5"/>
        </w:rPr>
        <w:t xml:space="preserve"> </w:t>
      </w:r>
      <w:r>
        <w:t>cámara</w:t>
      </w:r>
      <w:r>
        <w:rPr>
          <w:spacing w:val="-5"/>
        </w:rPr>
        <w:t xml:space="preserve"> </w:t>
      </w:r>
      <w:r>
        <w:t>de</w:t>
      </w:r>
      <w:r>
        <w:rPr>
          <w:spacing w:val="-4"/>
        </w:rPr>
        <w:t xml:space="preserve"> </w:t>
      </w:r>
      <w:r>
        <w:t>comercio</w:t>
      </w:r>
      <w:r>
        <w:rPr>
          <w:spacing w:val="-6"/>
        </w:rPr>
        <w:t xml:space="preserve"> </w:t>
      </w:r>
      <w:r>
        <w:t>de</w:t>
      </w:r>
      <w:r>
        <w:rPr>
          <w:spacing w:val="-4"/>
        </w:rPr>
        <w:t xml:space="preserve"> </w:t>
      </w:r>
      <w:r>
        <w:t>origen</w:t>
      </w:r>
      <w:r>
        <w:rPr>
          <w:spacing w:val="-4"/>
        </w:rPr>
        <w:t xml:space="preserve"> </w:t>
      </w:r>
      <w:r>
        <w:t>decide</w:t>
      </w:r>
      <w:r>
        <w:rPr>
          <w:spacing w:val="-6"/>
        </w:rPr>
        <w:t xml:space="preserve"> </w:t>
      </w:r>
      <w:r>
        <w:t>tramitar</w:t>
      </w:r>
      <w:r>
        <w:rPr>
          <w:spacing w:val="-5"/>
        </w:rPr>
        <w:t xml:space="preserve"> </w:t>
      </w:r>
      <w:r>
        <w:t>el</w:t>
      </w:r>
      <w:r>
        <w:rPr>
          <w:spacing w:val="-4"/>
        </w:rPr>
        <w:t xml:space="preserve"> </w:t>
      </w:r>
      <w:r>
        <w:t>recurso</w:t>
      </w:r>
      <w:r>
        <w:rPr>
          <w:spacing w:val="-6"/>
        </w:rPr>
        <w:t xml:space="preserve"> </w:t>
      </w:r>
      <w:r>
        <w:t>interpuesto</w:t>
      </w:r>
      <w:r>
        <w:rPr>
          <w:spacing w:val="-6"/>
        </w:rPr>
        <w:t xml:space="preserve"> </w:t>
      </w:r>
      <w:r>
        <w:t>contra</w:t>
      </w:r>
      <w:r>
        <w:t xml:space="preserve"> la</w:t>
      </w:r>
      <w:r>
        <w:rPr>
          <w:spacing w:val="-4"/>
        </w:rPr>
        <w:t xml:space="preserve"> </w:t>
      </w:r>
      <w:r>
        <w:t>inscripción</w:t>
      </w:r>
      <w:r>
        <w:rPr>
          <w:spacing w:val="-3"/>
        </w:rPr>
        <w:t xml:space="preserve"> </w:t>
      </w:r>
      <w:r>
        <w:t>del</w:t>
      </w:r>
      <w:r>
        <w:rPr>
          <w:spacing w:val="-2"/>
        </w:rPr>
        <w:t xml:space="preserve"> </w:t>
      </w:r>
      <w:r>
        <w:t>cambio</w:t>
      </w:r>
      <w:r>
        <w:rPr>
          <w:spacing w:val="-5"/>
        </w:rPr>
        <w:t xml:space="preserve"> </w:t>
      </w:r>
      <w:r>
        <w:t>de</w:t>
      </w:r>
      <w:r>
        <w:rPr>
          <w:spacing w:val="-5"/>
        </w:rPr>
        <w:t xml:space="preserve"> </w:t>
      </w:r>
      <w:r>
        <w:t>domicilio,</w:t>
      </w:r>
      <w:r>
        <w:rPr>
          <w:spacing w:val="-5"/>
        </w:rPr>
        <w:t xml:space="preserve"> </w:t>
      </w:r>
      <w:r>
        <w:t>deberá</w:t>
      </w:r>
      <w:r>
        <w:rPr>
          <w:spacing w:val="-4"/>
        </w:rPr>
        <w:t xml:space="preserve"> </w:t>
      </w:r>
      <w:r>
        <w:t>informar</w:t>
      </w:r>
      <w:r>
        <w:rPr>
          <w:spacing w:val="-3"/>
        </w:rPr>
        <w:t xml:space="preserve"> </w:t>
      </w:r>
      <w:r>
        <w:t>esta</w:t>
      </w:r>
      <w:r>
        <w:rPr>
          <w:spacing w:val="-1"/>
        </w:rPr>
        <w:t xml:space="preserve"> </w:t>
      </w:r>
      <w:r>
        <w:t>decisión</w:t>
      </w:r>
      <w:r>
        <w:rPr>
          <w:spacing w:val="-3"/>
        </w:rPr>
        <w:t xml:space="preserve"> </w:t>
      </w:r>
      <w:r>
        <w:t>a</w:t>
      </w:r>
      <w:r>
        <w:rPr>
          <w:spacing w:val="-2"/>
        </w:rPr>
        <w:t xml:space="preserve"> </w:t>
      </w:r>
      <w:r>
        <w:t>la</w:t>
      </w:r>
      <w:r>
        <w:rPr>
          <w:spacing w:val="-4"/>
        </w:rPr>
        <w:t xml:space="preserve"> </w:t>
      </w:r>
      <w:r>
        <w:t>cámara de</w:t>
      </w:r>
      <w:r>
        <w:rPr>
          <w:spacing w:val="-15"/>
        </w:rPr>
        <w:t xml:space="preserve"> </w:t>
      </w:r>
      <w:r>
        <w:t>comercio</w:t>
      </w:r>
      <w:r>
        <w:rPr>
          <w:spacing w:val="-15"/>
        </w:rPr>
        <w:t xml:space="preserve"> </w:t>
      </w:r>
      <w:r>
        <w:t>del</w:t>
      </w:r>
      <w:r>
        <w:rPr>
          <w:spacing w:val="-14"/>
        </w:rPr>
        <w:t xml:space="preserve"> </w:t>
      </w:r>
      <w:r>
        <w:t>nuevo</w:t>
      </w:r>
      <w:r>
        <w:rPr>
          <w:spacing w:val="-15"/>
        </w:rPr>
        <w:t xml:space="preserve"> </w:t>
      </w:r>
      <w:r>
        <w:t>domicilio</w:t>
      </w:r>
      <w:r>
        <w:rPr>
          <w:spacing w:val="-15"/>
        </w:rPr>
        <w:t xml:space="preserve"> </w:t>
      </w:r>
      <w:r>
        <w:t>de</w:t>
      </w:r>
      <w:r>
        <w:rPr>
          <w:spacing w:val="-15"/>
        </w:rPr>
        <w:t xml:space="preserve"> </w:t>
      </w:r>
      <w:r>
        <w:t>manera</w:t>
      </w:r>
      <w:r>
        <w:rPr>
          <w:spacing w:val="-13"/>
        </w:rPr>
        <w:t xml:space="preserve"> </w:t>
      </w:r>
      <w:r>
        <w:t>inmediata,</w:t>
      </w:r>
      <w:r>
        <w:rPr>
          <w:spacing w:val="-14"/>
        </w:rPr>
        <w:t xml:space="preserve"> </w:t>
      </w:r>
      <w:r>
        <w:t>para</w:t>
      </w:r>
      <w:r>
        <w:rPr>
          <w:spacing w:val="-13"/>
        </w:rPr>
        <w:t xml:space="preserve"> </w:t>
      </w:r>
      <w:r>
        <w:t>que</w:t>
      </w:r>
      <w:r>
        <w:rPr>
          <w:spacing w:val="-13"/>
        </w:rPr>
        <w:t xml:space="preserve"> </w:t>
      </w:r>
      <w:r>
        <w:t>esta</w:t>
      </w:r>
      <w:r>
        <w:rPr>
          <w:spacing w:val="-13"/>
        </w:rPr>
        <w:t xml:space="preserve"> </w:t>
      </w:r>
      <w:r>
        <w:t>se</w:t>
      </w:r>
      <w:r>
        <w:rPr>
          <w:spacing w:val="-13"/>
        </w:rPr>
        <w:t xml:space="preserve"> </w:t>
      </w:r>
      <w:r>
        <w:t>abstenga de</w:t>
      </w:r>
      <w:r>
        <w:rPr>
          <w:spacing w:val="-18"/>
        </w:rPr>
        <w:t xml:space="preserve"> </w:t>
      </w:r>
      <w:r>
        <w:t>efectuar</w:t>
      </w:r>
      <w:r>
        <w:rPr>
          <w:spacing w:val="-18"/>
        </w:rPr>
        <w:t xml:space="preserve"> </w:t>
      </w:r>
      <w:r>
        <w:t>la</w:t>
      </w:r>
      <w:r>
        <w:rPr>
          <w:spacing w:val="-17"/>
        </w:rPr>
        <w:t xml:space="preserve"> </w:t>
      </w:r>
      <w:r>
        <w:t>inscripción.</w:t>
      </w:r>
      <w:r>
        <w:rPr>
          <w:spacing w:val="-18"/>
        </w:rPr>
        <w:t xml:space="preserve"> </w:t>
      </w:r>
      <w:r>
        <w:t>En</w:t>
      </w:r>
      <w:r>
        <w:rPr>
          <w:spacing w:val="-16"/>
        </w:rPr>
        <w:t xml:space="preserve"> </w:t>
      </w:r>
      <w:r>
        <w:t>caso</w:t>
      </w:r>
      <w:r>
        <w:rPr>
          <w:spacing w:val="-18"/>
        </w:rPr>
        <w:t xml:space="preserve"> </w:t>
      </w:r>
      <w:r>
        <w:t>de</w:t>
      </w:r>
      <w:r>
        <w:rPr>
          <w:spacing w:val="-17"/>
        </w:rPr>
        <w:t xml:space="preserve"> </w:t>
      </w:r>
      <w:r>
        <w:t>haberla</w:t>
      </w:r>
      <w:r>
        <w:rPr>
          <w:spacing w:val="-16"/>
        </w:rPr>
        <w:t xml:space="preserve"> </w:t>
      </w:r>
      <w:r>
        <w:t>efectuado,</w:t>
      </w:r>
      <w:r>
        <w:rPr>
          <w:spacing w:val="-18"/>
        </w:rPr>
        <w:t xml:space="preserve"> </w:t>
      </w:r>
      <w:r>
        <w:t>dentro</w:t>
      </w:r>
      <w:r>
        <w:rPr>
          <w:spacing w:val="-16"/>
        </w:rPr>
        <w:t xml:space="preserve"> </w:t>
      </w:r>
      <w:r>
        <w:t>de</w:t>
      </w:r>
      <w:r>
        <w:rPr>
          <w:spacing w:val="-18"/>
        </w:rPr>
        <w:t xml:space="preserve"> </w:t>
      </w:r>
      <w:r>
        <w:t>los</w:t>
      </w:r>
      <w:r>
        <w:rPr>
          <w:spacing w:val="-17"/>
        </w:rPr>
        <w:t xml:space="preserve"> </w:t>
      </w:r>
      <w:r>
        <w:t>certificados deberá dejar constancia de los recursos que se tramitan contra el registro del cambio de domicilio y omitirá la expedición de certificados de la entidad o la persona natural hasta tanto se decidan los recursos administrativos.</w:t>
      </w:r>
    </w:p>
    <w:p w14:paraId="39EA8D92" w14:textId="77777777" w:rsidR="00CC5028" w:rsidRDefault="00856011">
      <w:pPr>
        <w:pStyle w:val="Textoindependiente"/>
        <w:spacing w:before="159" w:line="259" w:lineRule="auto"/>
        <w:ind w:right="122"/>
      </w:pPr>
      <w:r>
        <w:t>En atención a que los recursos administrativos se tramitan en el efecto</w:t>
      </w:r>
      <w:r>
        <w:t xml:space="preserve"> suspensivo,</w:t>
      </w:r>
      <w:r>
        <w:rPr>
          <w:spacing w:val="-3"/>
        </w:rPr>
        <w:t xml:space="preserve"> </w:t>
      </w:r>
      <w:r>
        <w:t>mientras</w:t>
      </w:r>
      <w:r>
        <w:rPr>
          <w:spacing w:val="-3"/>
        </w:rPr>
        <w:t xml:space="preserve"> </w:t>
      </w:r>
      <w:r>
        <w:t>se</w:t>
      </w:r>
      <w:r>
        <w:rPr>
          <w:spacing w:val="-2"/>
        </w:rPr>
        <w:t xml:space="preserve"> </w:t>
      </w:r>
      <w:r>
        <w:t>desatan</w:t>
      </w:r>
      <w:r>
        <w:rPr>
          <w:spacing w:val="-2"/>
        </w:rPr>
        <w:t xml:space="preserve"> </w:t>
      </w:r>
      <w:r>
        <w:t>estos,</w:t>
      </w:r>
      <w:r>
        <w:rPr>
          <w:spacing w:val="-4"/>
        </w:rPr>
        <w:t xml:space="preserve"> </w:t>
      </w:r>
      <w:r>
        <w:t>la</w:t>
      </w:r>
      <w:r>
        <w:rPr>
          <w:spacing w:val="-3"/>
        </w:rPr>
        <w:t xml:space="preserve"> </w:t>
      </w:r>
      <w:r>
        <w:t>competencia</w:t>
      </w:r>
      <w:r>
        <w:rPr>
          <w:spacing w:val="-3"/>
        </w:rPr>
        <w:t xml:space="preserve"> </w:t>
      </w:r>
      <w:r>
        <w:t>para</w:t>
      </w:r>
      <w:r>
        <w:rPr>
          <w:spacing w:val="-3"/>
        </w:rPr>
        <w:t xml:space="preserve"> </w:t>
      </w:r>
      <w:r>
        <w:t>la</w:t>
      </w:r>
      <w:r>
        <w:rPr>
          <w:spacing w:val="-3"/>
        </w:rPr>
        <w:t xml:space="preserve"> </w:t>
      </w:r>
      <w:r>
        <w:t>expedición</w:t>
      </w:r>
      <w:r>
        <w:rPr>
          <w:spacing w:val="-2"/>
        </w:rPr>
        <w:t xml:space="preserve"> </w:t>
      </w:r>
      <w:r>
        <w:t>de</w:t>
      </w:r>
      <w:r>
        <w:rPr>
          <w:spacing w:val="-4"/>
        </w:rPr>
        <w:t xml:space="preserve"> </w:t>
      </w:r>
      <w:r>
        <w:t>los certificados</w:t>
      </w:r>
      <w:r>
        <w:rPr>
          <w:spacing w:val="-17"/>
        </w:rPr>
        <w:t xml:space="preserve"> </w:t>
      </w:r>
      <w:r>
        <w:t>será</w:t>
      </w:r>
      <w:r>
        <w:rPr>
          <w:spacing w:val="-16"/>
        </w:rPr>
        <w:t xml:space="preserve"> </w:t>
      </w:r>
      <w:r>
        <w:t>de</w:t>
      </w:r>
      <w:r>
        <w:rPr>
          <w:spacing w:val="-17"/>
        </w:rPr>
        <w:t xml:space="preserve"> </w:t>
      </w:r>
      <w:r>
        <w:t>la</w:t>
      </w:r>
      <w:r>
        <w:rPr>
          <w:spacing w:val="-16"/>
        </w:rPr>
        <w:t xml:space="preserve"> </w:t>
      </w:r>
      <w:r>
        <w:t>cámara</w:t>
      </w:r>
      <w:r>
        <w:rPr>
          <w:spacing w:val="-16"/>
        </w:rPr>
        <w:t xml:space="preserve"> </w:t>
      </w:r>
      <w:r>
        <w:t>de</w:t>
      </w:r>
      <w:r>
        <w:rPr>
          <w:spacing w:val="-17"/>
        </w:rPr>
        <w:t xml:space="preserve"> </w:t>
      </w:r>
      <w:r>
        <w:t>comercio</w:t>
      </w:r>
      <w:r>
        <w:rPr>
          <w:spacing w:val="-17"/>
        </w:rPr>
        <w:t xml:space="preserve"> </w:t>
      </w:r>
      <w:r>
        <w:t>de</w:t>
      </w:r>
      <w:r>
        <w:rPr>
          <w:spacing w:val="-17"/>
        </w:rPr>
        <w:t xml:space="preserve"> </w:t>
      </w:r>
      <w:r>
        <w:t>origen,</w:t>
      </w:r>
      <w:r>
        <w:rPr>
          <w:spacing w:val="-17"/>
        </w:rPr>
        <w:t xml:space="preserve"> </w:t>
      </w:r>
      <w:r>
        <w:t>para</w:t>
      </w:r>
      <w:r>
        <w:rPr>
          <w:spacing w:val="-16"/>
        </w:rPr>
        <w:t xml:space="preserve"> </w:t>
      </w:r>
      <w:r>
        <w:t>lo</w:t>
      </w:r>
      <w:r>
        <w:rPr>
          <w:spacing w:val="-17"/>
        </w:rPr>
        <w:t xml:space="preserve"> </w:t>
      </w:r>
      <w:r>
        <w:t>cual</w:t>
      </w:r>
      <w:r>
        <w:rPr>
          <w:spacing w:val="-14"/>
        </w:rPr>
        <w:t xml:space="preserve"> </w:t>
      </w:r>
      <w:r>
        <w:t>ésta</w:t>
      </w:r>
      <w:r>
        <w:rPr>
          <w:spacing w:val="-16"/>
        </w:rPr>
        <w:t xml:space="preserve"> </w:t>
      </w:r>
      <w:r>
        <w:t>actualizará los mismos y dejará constancia de los recursos procedentes y sus efectos. Una vez se resuelvan los recursos, la cámara de comercio de origen informará a la cámara de comercio del nuevo domicilio para que proceda, según sea del caso.</w:t>
      </w:r>
    </w:p>
    <w:p w14:paraId="39EA8D93" w14:textId="77777777" w:rsidR="00CC5028" w:rsidRDefault="00856011">
      <w:pPr>
        <w:pStyle w:val="Textoindependiente"/>
        <w:spacing w:before="161" w:line="259" w:lineRule="auto"/>
        <w:ind w:right="119"/>
      </w:pPr>
      <w:r>
        <w:t>Si se confirma la inscripción del cambio de domicilio, la cámara de comercio de</w:t>
      </w:r>
      <w:r>
        <w:t xml:space="preserve"> origen inscribirá la resolución quedando en firme las inscripciones efectuadas y enviará de manera inmediata a través del RUES la resolución a la cámara de comercio del nuevo domicilio para que proceda de conformidad.</w:t>
      </w:r>
    </w:p>
    <w:p w14:paraId="39EA8D94" w14:textId="77777777" w:rsidR="00CC5028" w:rsidRDefault="00856011">
      <w:pPr>
        <w:pStyle w:val="Textoindependiente"/>
        <w:spacing w:before="157" w:line="259" w:lineRule="auto"/>
        <w:ind w:right="122"/>
      </w:pPr>
      <w:r>
        <w:t>Si finalmente se revoca la inscripción del cambio de domicilio, se inscribirá la</w:t>
      </w:r>
      <w:r>
        <w:t xml:space="preserve"> resolución</w:t>
      </w:r>
      <w:r>
        <w:rPr>
          <w:spacing w:val="-7"/>
        </w:rPr>
        <w:t xml:space="preserve"> </w:t>
      </w:r>
      <w:r>
        <w:t>y</w:t>
      </w:r>
      <w:r>
        <w:rPr>
          <w:spacing w:val="-8"/>
        </w:rPr>
        <w:t xml:space="preserve"> </w:t>
      </w:r>
      <w:r>
        <w:t>se</w:t>
      </w:r>
      <w:r>
        <w:rPr>
          <w:spacing w:val="-8"/>
        </w:rPr>
        <w:t xml:space="preserve"> </w:t>
      </w:r>
      <w:r>
        <w:t>enviará</w:t>
      </w:r>
      <w:r>
        <w:rPr>
          <w:spacing w:val="-5"/>
        </w:rPr>
        <w:t xml:space="preserve"> </w:t>
      </w:r>
      <w:r>
        <w:t>de</w:t>
      </w:r>
      <w:r>
        <w:rPr>
          <w:spacing w:val="-8"/>
        </w:rPr>
        <w:t xml:space="preserve"> </w:t>
      </w:r>
      <w:r>
        <w:t>manera</w:t>
      </w:r>
      <w:r>
        <w:rPr>
          <w:spacing w:val="-7"/>
        </w:rPr>
        <w:t xml:space="preserve"> </w:t>
      </w:r>
      <w:r>
        <w:t>inmediata</w:t>
      </w:r>
      <w:r>
        <w:rPr>
          <w:spacing w:val="-7"/>
        </w:rPr>
        <w:t xml:space="preserve"> </w:t>
      </w:r>
      <w:r>
        <w:t>a</w:t>
      </w:r>
      <w:r>
        <w:rPr>
          <w:spacing w:val="-5"/>
        </w:rPr>
        <w:t xml:space="preserve"> </w:t>
      </w:r>
      <w:r>
        <w:t>través</w:t>
      </w:r>
      <w:r>
        <w:rPr>
          <w:spacing w:val="-8"/>
        </w:rPr>
        <w:t xml:space="preserve"> </w:t>
      </w:r>
      <w:r>
        <w:t>del</w:t>
      </w:r>
      <w:r>
        <w:rPr>
          <w:spacing w:val="-7"/>
        </w:rPr>
        <w:t xml:space="preserve"> </w:t>
      </w:r>
      <w:r>
        <w:t>RUES</w:t>
      </w:r>
      <w:r>
        <w:rPr>
          <w:spacing w:val="-7"/>
        </w:rPr>
        <w:t xml:space="preserve"> </w:t>
      </w:r>
      <w:r>
        <w:t>la</w:t>
      </w:r>
      <w:r>
        <w:rPr>
          <w:spacing w:val="-7"/>
        </w:rPr>
        <w:t xml:space="preserve"> </w:t>
      </w:r>
      <w:r>
        <w:t>resolución</w:t>
      </w:r>
      <w:r>
        <w:rPr>
          <w:spacing w:val="-7"/>
        </w:rPr>
        <w:t xml:space="preserve"> </w:t>
      </w:r>
      <w:r>
        <w:t>a</w:t>
      </w:r>
      <w:r>
        <w:rPr>
          <w:spacing w:val="-7"/>
        </w:rPr>
        <w:t xml:space="preserve"> </w:t>
      </w:r>
      <w:r>
        <w:t>la cámara</w:t>
      </w:r>
      <w:r>
        <w:rPr>
          <w:spacing w:val="-2"/>
        </w:rPr>
        <w:t xml:space="preserve"> </w:t>
      </w:r>
      <w:r>
        <w:t>de</w:t>
      </w:r>
      <w:r>
        <w:rPr>
          <w:spacing w:val="-1"/>
        </w:rPr>
        <w:t xml:space="preserve"> </w:t>
      </w:r>
      <w:r>
        <w:t>comercio</w:t>
      </w:r>
      <w:r>
        <w:rPr>
          <w:spacing w:val="-1"/>
        </w:rPr>
        <w:t xml:space="preserve"> </w:t>
      </w:r>
      <w:r>
        <w:t>del nuevo</w:t>
      </w:r>
      <w:r>
        <w:rPr>
          <w:spacing w:val="-3"/>
        </w:rPr>
        <w:t xml:space="preserve"> </w:t>
      </w:r>
      <w:r>
        <w:t>domicilio</w:t>
      </w:r>
      <w:r>
        <w:rPr>
          <w:spacing w:val="-1"/>
        </w:rPr>
        <w:t xml:space="preserve"> </w:t>
      </w:r>
      <w:r>
        <w:t>para</w:t>
      </w:r>
      <w:r>
        <w:rPr>
          <w:spacing w:val="-2"/>
        </w:rPr>
        <w:t xml:space="preserve"> </w:t>
      </w:r>
      <w:r>
        <w:t>que</w:t>
      </w:r>
      <w:r>
        <w:rPr>
          <w:spacing w:val="-3"/>
        </w:rPr>
        <w:t xml:space="preserve"> </w:t>
      </w:r>
      <w:r>
        <w:t>se</w:t>
      </w:r>
      <w:r>
        <w:rPr>
          <w:spacing w:val="-3"/>
        </w:rPr>
        <w:t xml:space="preserve"> </w:t>
      </w:r>
      <w:r>
        <w:t>abstenga</w:t>
      </w:r>
      <w:r>
        <w:rPr>
          <w:spacing w:val="-2"/>
        </w:rPr>
        <w:t xml:space="preserve"> </w:t>
      </w:r>
      <w:r>
        <w:t>de</w:t>
      </w:r>
      <w:r>
        <w:rPr>
          <w:spacing w:val="-3"/>
        </w:rPr>
        <w:t xml:space="preserve"> </w:t>
      </w:r>
      <w:r>
        <w:t>inscribir</w:t>
      </w:r>
      <w:r>
        <w:rPr>
          <w:spacing w:val="-3"/>
        </w:rPr>
        <w:t xml:space="preserve"> </w:t>
      </w:r>
      <w:r>
        <w:t>(si</w:t>
      </w:r>
      <w:r>
        <w:rPr>
          <w:spacing w:val="-2"/>
        </w:rPr>
        <w:t xml:space="preserve"> </w:t>
      </w:r>
      <w:r>
        <w:t>no lo había hecho) o para que revoque la inscripción efectuada.</w:t>
      </w:r>
    </w:p>
    <w:p w14:paraId="39EA8D95" w14:textId="77777777" w:rsidR="00CC5028" w:rsidRDefault="00856011">
      <w:pPr>
        <w:pStyle w:val="Textoindependiente"/>
        <w:spacing w:before="160" w:line="259" w:lineRule="auto"/>
        <w:ind w:right="124"/>
      </w:pPr>
      <w:r>
        <w:t>La</w:t>
      </w:r>
      <w:r>
        <w:rPr>
          <w:spacing w:val="-4"/>
        </w:rPr>
        <w:t xml:space="preserve"> </w:t>
      </w:r>
      <w:r>
        <w:t>asignación</w:t>
      </w:r>
      <w:r>
        <w:rPr>
          <w:spacing w:val="-4"/>
        </w:rPr>
        <w:t xml:space="preserve"> </w:t>
      </w:r>
      <w:r>
        <w:t>de</w:t>
      </w:r>
      <w:r>
        <w:rPr>
          <w:spacing w:val="-5"/>
        </w:rPr>
        <w:t xml:space="preserve"> </w:t>
      </w:r>
      <w:r>
        <w:t>la</w:t>
      </w:r>
      <w:r>
        <w:rPr>
          <w:spacing w:val="-2"/>
        </w:rPr>
        <w:t xml:space="preserve"> </w:t>
      </w:r>
      <w:r>
        <w:t>nueva</w:t>
      </w:r>
      <w:r>
        <w:rPr>
          <w:spacing w:val="-4"/>
        </w:rPr>
        <w:t xml:space="preserve"> </w:t>
      </w:r>
      <w:r>
        <w:t>matrícula</w:t>
      </w:r>
      <w:r>
        <w:rPr>
          <w:spacing w:val="-4"/>
        </w:rPr>
        <w:t xml:space="preserve"> </w:t>
      </w:r>
      <w:r>
        <w:t>local</w:t>
      </w:r>
      <w:r>
        <w:rPr>
          <w:spacing w:val="-2"/>
        </w:rPr>
        <w:t xml:space="preserve"> </w:t>
      </w:r>
      <w:r>
        <w:t>y</w:t>
      </w:r>
      <w:r>
        <w:rPr>
          <w:spacing w:val="-4"/>
        </w:rPr>
        <w:t xml:space="preserve"> </w:t>
      </w:r>
      <w:r>
        <w:t>la</w:t>
      </w:r>
      <w:r>
        <w:rPr>
          <w:spacing w:val="-4"/>
        </w:rPr>
        <w:t xml:space="preserve"> </w:t>
      </w:r>
      <w:r>
        <w:t>inscripción</w:t>
      </w:r>
      <w:r>
        <w:rPr>
          <w:spacing w:val="-4"/>
        </w:rPr>
        <w:t xml:space="preserve"> </w:t>
      </w:r>
      <w:r>
        <w:t>del</w:t>
      </w:r>
      <w:r>
        <w:rPr>
          <w:spacing w:val="-2"/>
        </w:rPr>
        <w:t xml:space="preserve"> </w:t>
      </w:r>
      <w:r>
        <w:t>cambio</w:t>
      </w:r>
      <w:r>
        <w:rPr>
          <w:spacing w:val="-5"/>
        </w:rPr>
        <w:t xml:space="preserve"> </w:t>
      </w:r>
      <w:r>
        <w:t>de</w:t>
      </w:r>
      <w:r>
        <w:rPr>
          <w:spacing w:val="-5"/>
        </w:rPr>
        <w:t xml:space="preserve"> </w:t>
      </w:r>
      <w:r>
        <w:t>domicilio</w:t>
      </w:r>
      <w:r>
        <w:t xml:space="preserve"> en la cámara de comercio del nuevo domicilio, no generará ningún derecho de </w:t>
      </w:r>
      <w:r>
        <w:rPr>
          <w:spacing w:val="-2"/>
        </w:rPr>
        <w:t>inscripción.</w:t>
      </w:r>
    </w:p>
    <w:p w14:paraId="39EA8D96" w14:textId="77777777" w:rsidR="00CC5028" w:rsidRDefault="00856011">
      <w:pPr>
        <w:pStyle w:val="Textoindependiente"/>
        <w:spacing w:before="160" w:line="259" w:lineRule="auto"/>
        <w:ind w:right="123"/>
      </w:pPr>
      <w:r>
        <w:rPr>
          <w:u w:val="single"/>
        </w:rPr>
        <w:t>Una vez inscrito el cambio de domicilio, dentro de los cinco (5) días hábiles</w:t>
      </w:r>
      <w:r>
        <w:t xml:space="preserve"> </w:t>
      </w:r>
      <w:r>
        <w:rPr>
          <w:u w:val="single"/>
        </w:rPr>
        <w:t>siguientes, la cámara de comercio de origen enviará a través del RUES a la</w:t>
      </w:r>
      <w:r>
        <w:t xml:space="preserve"> </w:t>
      </w:r>
      <w:r>
        <w:rPr>
          <w:u w:val="single"/>
        </w:rPr>
        <w:t>cámara de comercio del nuevo domicilio, los formularios de matrícula y/o</w:t>
      </w:r>
      <w:r>
        <w:t xml:space="preserve"> </w:t>
      </w:r>
      <w:r>
        <w:rPr>
          <w:u w:val="single"/>
        </w:rPr>
        <w:t>renovación, los documentos inscritos, la relación de todas las inscripciones,</w:t>
      </w:r>
      <w:r>
        <w:t xml:space="preserve"> </w:t>
      </w:r>
      <w:r>
        <w:rPr>
          <w:u w:val="single"/>
        </w:rPr>
        <w:t>incluida</w:t>
      </w:r>
      <w:r>
        <w:rPr>
          <w:spacing w:val="35"/>
          <w:u w:val="single"/>
        </w:rPr>
        <w:t xml:space="preserve"> </w:t>
      </w:r>
      <w:r>
        <w:rPr>
          <w:u w:val="single"/>
        </w:rPr>
        <w:t>una</w:t>
      </w:r>
      <w:r>
        <w:rPr>
          <w:spacing w:val="35"/>
          <w:u w:val="single"/>
        </w:rPr>
        <w:t xml:space="preserve"> </w:t>
      </w:r>
      <w:r>
        <w:rPr>
          <w:u w:val="single"/>
        </w:rPr>
        <w:t>constancia</w:t>
      </w:r>
      <w:r>
        <w:rPr>
          <w:spacing w:val="37"/>
          <w:u w:val="single"/>
        </w:rPr>
        <w:t xml:space="preserve"> </w:t>
      </w:r>
      <w:r>
        <w:rPr>
          <w:u w:val="single"/>
        </w:rPr>
        <w:t>de</w:t>
      </w:r>
      <w:r>
        <w:rPr>
          <w:spacing w:val="33"/>
          <w:u w:val="single"/>
        </w:rPr>
        <w:t xml:space="preserve"> </w:t>
      </w:r>
      <w:r>
        <w:rPr>
          <w:u w:val="single"/>
        </w:rPr>
        <w:t>los</w:t>
      </w:r>
      <w:r>
        <w:rPr>
          <w:spacing w:val="34"/>
          <w:u w:val="single"/>
        </w:rPr>
        <w:t xml:space="preserve"> </w:t>
      </w:r>
      <w:r>
        <w:rPr>
          <w:u w:val="single"/>
        </w:rPr>
        <w:t>libros</w:t>
      </w:r>
      <w:r>
        <w:rPr>
          <w:spacing w:val="36"/>
          <w:u w:val="single"/>
        </w:rPr>
        <w:t xml:space="preserve"> </w:t>
      </w:r>
      <w:r>
        <w:rPr>
          <w:u w:val="single"/>
        </w:rPr>
        <w:t>que</w:t>
      </w:r>
      <w:r>
        <w:rPr>
          <w:spacing w:val="33"/>
          <w:u w:val="single"/>
        </w:rPr>
        <w:t xml:space="preserve"> </w:t>
      </w:r>
      <w:r>
        <w:rPr>
          <w:u w:val="single"/>
        </w:rPr>
        <w:t>se</w:t>
      </w:r>
      <w:r>
        <w:rPr>
          <w:spacing w:val="35"/>
          <w:u w:val="single"/>
        </w:rPr>
        <w:t xml:space="preserve"> </w:t>
      </w:r>
      <w:r>
        <w:rPr>
          <w:u w:val="single"/>
        </w:rPr>
        <w:t>encuentran</w:t>
      </w:r>
      <w:r>
        <w:rPr>
          <w:spacing w:val="36"/>
          <w:u w:val="single"/>
        </w:rPr>
        <w:t xml:space="preserve"> </w:t>
      </w:r>
      <w:r>
        <w:rPr>
          <w:u w:val="single"/>
        </w:rPr>
        <w:t>inscritos</w:t>
      </w:r>
      <w:r>
        <w:rPr>
          <w:spacing w:val="36"/>
          <w:u w:val="single"/>
        </w:rPr>
        <w:t xml:space="preserve"> </w:t>
      </w:r>
      <w:r>
        <w:rPr>
          <w:u w:val="single"/>
        </w:rPr>
        <w:t>antes</w:t>
      </w:r>
      <w:r>
        <w:rPr>
          <w:spacing w:val="33"/>
          <w:u w:val="single"/>
        </w:rPr>
        <w:t xml:space="preserve"> </w:t>
      </w:r>
      <w:r>
        <w:rPr>
          <w:u w:val="single"/>
        </w:rPr>
        <w:t>de</w:t>
      </w:r>
      <w:r>
        <w:rPr>
          <w:spacing w:val="33"/>
          <w:u w:val="single"/>
        </w:rPr>
        <w:t xml:space="preserve"> </w:t>
      </w:r>
      <w:r>
        <w:rPr>
          <w:spacing w:val="-5"/>
          <w:u w:val="single"/>
        </w:rPr>
        <w:t>la</w:t>
      </w:r>
    </w:p>
    <w:p w14:paraId="39EA8D97" w14:textId="77777777" w:rsidR="00CC5028" w:rsidRDefault="00CC5028">
      <w:pPr>
        <w:spacing w:line="259" w:lineRule="auto"/>
        <w:sectPr w:rsidR="00CC5028">
          <w:pgSz w:w="12240" w:h="15840"/>
          <w:pgMar w:top="1880" w:right="1580" w:bottom="1360" w:left="1580" w:header="694" w:footer="1165" w:gutter="0"/>
          <w:cols w:space="720"/>
        </w:sectPr>
      </w:pPr>
    </w:p>
    <w:p w14:paraId="39EA8D98" w14:textId="77777777" w:rsidR="00CC5028" w:rsidRDefault="00856011">
      <w:pPr>
        <w:pStyle w:val="Textoindependiente"/>
        <w:spacing w:before="236" w:line="261" w:lineRule="auto"/>
        <w:jc w:val="left"/>
      </w:pPr>
      <w:r>
        <w:rPr>
          <w:u w:val="single"/>
        </w:rPr>
        <w:lastRenderedPageBreak/>
        <w:t>cancelación</w:t>
      </w:r>
      <w:r>
        <w:rPr>
          <w:spacing w:val="-2"/>
          <w:u w:val="single"/>
        </w:rPr>
        <w:t xml:space="preserve"> </w:t>
      </w:r>
      <w:r>
        <w:rPr>
          <w:u w:val="single"/>
        </w:rPr>
        <w:t>de</w:t>
      </w:r>
      <w:r>
        <w:rPr>
          <w:spacing w:val="-4"/>
          <w:u w:val="single"/>
        </w:rPr>
        <w:t xml:space="preserve"> </w:t>
      </w:r>
      <w:r>
        <w:rPr>
          <w:u w:val="single"/>
        </w:rPr>
        <w:t>la</w:t>
      </w:r>
      <w:r>
        <w:rPr>
          <w:spacing w:val="-1"/>
          <w:u w:val="single"/>
        </w:rPr>
        <w:t xml:space="preserve"> </w:t>
      </w:r>
      <w:r>
        <w:rPr>
          <w:u w:val="single"/>
        </w:rPr>
        <w:t>matrícula</w:t>
      </w:r>
      <w:r>
        <w:rPr>
          <w:spacing w:val="-3"/>
          <w:u w:val="single"/>
        </w:rPr>
        <w:t xml:space="preserve"> </w:t>
      </w:r>
      <w:r>
        <w:rPr>
          <w:u w:val="single"/>
        </w:rPr>
        <w:t>y</w:t>
      </w:r>
      <w:r>
        <w:rPr>
          <w:spacing w:val="-3"/>
          <w:u w:val="single"/>
        </w:rPr>
        <w:t xml:space="preserve"> </w:t>
      </w:r>
      <w:r>
        <w:rPr>
          <w:u w:val="single"/>
        </w:rPr>
        <w:t>el último</w:t>
      </w:r>
      <w:r>
        <w:rPr>
          <w:spacing w:val="-3"/>
          <w:u w:val="single"/>
        </w:rPr>
        <w:t xml:space="preserve"> </w:t>
      </w:r>
      <w:r>
        <w:rPr>
          <w:u w:val="single"/>
        </w:rPr>
        <w:t>certificado</w:t>
      </w:r>
      <w:r>
        <w:rPr>
          <w:spacing w:val="-4"/>
          <w:u w:val="single"/>
        </w:rPr>
        <w:t xml:space="preserve"> </w:t>
      </w:r>
      <w:r>
        <w:rPr>
          <w:u w:val="single"/>
        </w:rPr>
        <w:t>de</w:t>
      </w:r>
      <w:r>
        <w:rPr>
          <w:spacing w:val="-2"/>
          <w:u w:val="single"/>
        </w:rPr>
        <w:t xml:space="preserve"> </w:t>
      </w:r>
      <w:r>
        <w:rPr>
          <w:u w:val="single"/>
        </w:rPr>
        <w:t>existencia</w:t>
      </w:r>
      <w:r>
        <w:rPr>
          <w:spacing w:val="-3"/>
          <w:u w:val="single"/>
        </w:rPr>
        <w:t xml:space="preserve"> </w:t>
      </w:r>
      <w:r>
        <w:rPr>
          <w:u w:val="single"/>
        </w:rPr>
        <w:t>y</w:t>
      </w:r>
      <w:r>
        <w:rPr>
          <w:spacing w:val="-1"/>
          <w:u w:val="single"/>
        </w:rPr>
        <w:t xml:space="preserve"> </w:t>
      </w:r>
      <w:r>
        <w:rPr>
          <w:u w:val="single"/>
        </w:rPr>
        <w:t>representación</w:t>
      </w:r>
      <w:r>
        <w:t xml:space="preserve"> </w:t>
      </w:r>
      <w:r>
        <w:rPr>
          <w:u w:val="single"/>
        </w:rPr>
        <w:t>legal de la sociedad, antes de que se hubiera inscrito el cambio de domicilio.</w:t>
      </w:r>
    </w:p>
    <w:p w14:paraId="39EA8D99" w14:textId="77777777" w:rsidR="00CC5028" w:rsidRDefault="00856011">
      <w:pPr>
        <w:pStyle w:val="Textoindependiente"/>
        <w:spacing w:before="157" w:line="259" w:lineRule="auto"/>
        <w:ind w:right="117"/>
      </w:pPr>
      <w:r>
        <w:t>La cámara de comercio del nuevo domicilio deberá hacer la inscripción del</w:t>
      </w:r>
      <w:r>
        <w:t xml:space="preserve"> documento</w:t>
      </w:r>
      <w:r>
        <w:rPr>
          <w:spacing w:val="-5"/>
        </w:rPr>
        <w:t xml:space="preserve"> </w:t>
      </w:r>
      <w:r>
        <w:t>de</w:t>
      </w:r>
      <w:r>
        <w:rPr>
          <w:spacing w:val="-3"/>
        </w:rPr>
        <w:t xml:space="preserve"> </w:t>
      </w:r>
      <w:r>
        <w:t>cambio</w:t>
      </w:r>
      <w:r>
        <w:rPr>
          <w:spacing w:val="-5"/>
        </w:rPr>
        <w:t xml:space="preserve"> </w:t>
      </w:r>
      <w:r>
        <w:t>de</w:t>
      </w:r>
      <w:r>
        <w:rPr>
          <w:spacing w:val="-5"/>
        </w:rPr>
        <w:t xml:space="preserve"> </w:t>
      </w:r>
      <w:r>
        <w:t>domicilio,</w:t>
      </w:r>
      <w:r>
        <w:rPr>
          <w:spacing w:val="-2"/>
        </w:rPr>
        <w:t xml:space="preserve"> </w:t>
      </w:r>
      <w:r>
        <w:t>sin</w:t>
      </w:r>
      <w:r>
        <w:rPr>
          <w:spacing w:val="-3"/>
        </w:rPr>
        <w:t xml:space="preserve"> </w:t>
      </w:r>
      <w:r>
        <w:t>costo</w:t>
      </w:r>
      <w:r>
        <w:rPr>
          <w:spacing w:val="-4"/>
        </w:rPr>
        <w:t xml:space="preserve"> </w:t>
      </w:r>
      <w:r>
        <w:t>alguno</w:t>
      </w:r>
      <w:r>
        <w:rPr>
          <w:spacing w:val="-5"/>
        </w:rPr>
        <w:t xml:space="preserve"> </w:t>
      </w:r>
      <w:r>
        <w:t>para</w:t>
      </w:r>
      <w:r>
        <w:rPr>
          <w:spacing w:val="-4"/>
        </w:rPr>
        <w:t xml:space="preserve"> </w:t>
      </w:r>
      <w:r>
        <w:t>el</w:t>
      </w:r>
      <w:r>
        <w:rPr>
          <w:spacing w:val="-3"/>
        </w:rPr>
        <w:t xml:space="preserve"> </w:t>
      </w:r>
      <w:r>
        <w:t>peticionario</w:t>
      </w:r>
      <w:r>
        <w:rPr>
          <w:spacing w:val="-5"/>
        </w:rPr>
        <w:t xml:space="preserve"> </w:t>
      </w:r>
      <w:r>
        <w:t>y</w:t>
      </w:r>
      <w:r>
        <w:rPr>
          <w:spacing w:val="-4"/>
        </w:rPr>
        <w:t xml:space="preserve"> </w:t>
      </w:r>
      <w:r>
        <w:t>a</w:t>
      </w:r>
      <w:r>
        <w:rPr>
          <w:spacing w:val="-2"/>
        </w:rPr>
        <w:t xml:space="preserve"> </w:t>
      </w:r>
      <w:r>
        <w:t>esta inscripción quedarán asociados todos los documentos inscritos en la cámara de comercio de origen.</w:t>
      </w:r>
    </w:p>
    <w:p w14:paraId="39EA8D9A" w14:textId="77777777" w:rsidR="00CC5028" w:rsidRDefault="00856011">
      <w:pPr>
        <w:pStyle w:val="Textoindependiente"/>
        <w:spacing w:before="157" w:line="259" w:lineRule="auto"/>
        <w:ind w:right="118"/>
      </w:pPr>
      <w:r>
        <w:rPr>
          <w:u w:val="single"/>
        </w:rPr>
        <w:t>No se efectuará un nuevo control de legalidad y por esta razón, este acto</w:t>
      </w:r>
      <w:r>
        <w:t xml:space="preserve"> </w:t>
      </w:r>
      <w:r>
        <w:rPr>
          <w:u w:val="single"/>
        </w:rPr>
        <w:t>administrativo de registro se considera de trámite, contra el cual no procede</w:t>
      </w:r>
      <w:r>
        <w:t xml:space="preserve"> </w:t>
      </w:r>
      <w:r>
        <w:rPr>
          <w:u w:val="single"/>
        </w:rPr>
        <w:t>recurso</w:t>
      </w:r>
      <w:r>
        <w:rPr>
          <w:spacing w:val="-10"/>
          <w:u w:val="single"/>
        </w:rPr>
        <w:t xml:space="preserve"> </w:t>
      </w:r>
      <w:r>
        <w:rPr>
          <w:u w:val="single"/>
        </w:rPr>
        <w:t>alguno.</w:t>
      </w:r>
      <w:r>
        <w:rPr>
          <w:spacing w:val="-9"/>
          <w:u w:val="single"/>
        </w:rPr>
        <w:t xml:space="preserve"> </w:t>
      </w:r>
      <w:r>
        <w:rPr>
          <w:u w:val="single"/>
        </w:rPr>
        <w:t>Para</w:t>
      </w:r>
      <w:r>
        <w:rPr>
          <w:spacing w:val="-8"/>
          <w:u w:val="single"/>
        </w:rPr>
        <w:t xml:space="preserve"> </w:t>
      </w:r>
      <w:r>
        <w:rPr>
          <w:u w:val="single"/>
        </w:rPr>
        <w:t>este</w:t>
      </w:r>
      <w:r>
        <w:rPr>
          <w:spacing w:val="-13"/>
          <w:u w:val="single"/>
        </w:rPr>
        <w:t xml:space="preserve"> </w:t>
      </w:r>
      <w:r>
        <w:rPr>
          <w:u w:val="single"/>
        </w:rPr>
        <w:t>último</w:t>
      </w:r>
      <w:r>
        <w:rPr>
          <w:spacing w:val="-8"/>
          <w:u w:val="single"/>
        </w:rPr>
        <w:t xml:space="preserve"> </w:t>
      </w:r>
      <w:r>
        <w:rPr>
          <w:u w:val="single"/>
        </w:rPr>
        <w:t>efecto,</w:t>
      </w:r>
      <w:r>
        <w:rPr>
          <w:spacing w:val="-12"/>
          <w:u w:val="single"/>
        </w:rPr>
        <w:t xml:space="preserve"> </w:t>
      </w:r>
      <w:r>
        <w:rPr>
          <w:u w:val="single"/>
        </w:rPr>
        <w:t>la</w:t>
      </w:r>
      <w:r>
        <w:rPr>
          <w:spacing w:val="-9"/>
          <w:u w:val="single"/>
        </w:rPr>
        <w:t xml:space="preserve"> </w:t>
      </w:r>
      <w:r>
        <w:rPr>
          <w:u w:val="single"/>
        </w:rPr>
        <w:t>cámara</w:t>
      </w:r>
      <w:r>
        <w:rPr>
          <w:spacing w:val="-11"/>
          <w:u w:val="single"/>
        </w:rPr>
        <w:t xml:space="preserve"> </w:t>
      </w:r>
      <w:r>
        <w:rPr>
          <w:u w:val="single"/>
        </w:rPr>
        <w:t>de</w:t>
      </w:r>
      <w:r>
        <w:rPr>
          <w:spacing w:val="-10"/>
          <w:u w:val="single"/>
        </w:rPr>
        <w:t xml:space="preserve"> </w:t>
      </w:r>
      <w:r>
        <w:rPr>
          <w:u w:val="single"/>
        </w:rPr>
        <w:t>comercio</w:t>
      </w:r>
      <w:r>
        <w:rPr>
          <w:spacing w:val="-12"/>
          <w:u w:val="single"/>
        </w:rPr>
        <w:t xml:space="preserve"> </w:t>
      </w:r>
      <w:r>
        <w:rPr>
          <w:u w:val="single"/>
        </w:rPr>
        <w:t>que</w:t>
      </w:r>
      <w:r>
        <w:rPr>
          <w:spacing w:val="-10"/>
          <w:u w:val="single"/>
        </w:rPr>
        <w:t xml:space="preserve"> </w:t>
      </w:r>
      <w:r>
        <w:rPr>
          <w:u w:val="single"/>
        </w:rPr>
        <w:t>recibe</w:t>
      </w:r>
      <w:r>
        <w:rPr>
          <w:spacing w:val="-5"/>
          <w:u w:val="single"/>
        </w:rPr>
        <w:t xml:space="preserve"> </w:t>
      </w:r>
      <w:r>
        <w:rPr>
          <w:u w:val="single"/>
        </w:rPr>
        <w:t>dejará</w:t>
      </w:r>
      <w:r>
        <w:t xml:space="preserve"> </w:t>
      </w:r>
      <w:r>
        <w:rPr>
          <w:u w:val="single"/>
        </w:rPr>
        <w:t>constancia</w:t>
      </w:r>
      <w:r>
        <w:rPr>
          <w:spacing w:val="-1"/>
          <w:u w:val="single"/>
        </w:rPr>
        <w:t xml:space="preserve"> </w:t>
      </w:r>
      <w:r>
        <w:rPr>
          <w:u w:val="single"/>
        </w:rPr>
        <w:t>en el</w:t>
      </w:r>
      <w:r>
        <w:rPr>
          <w:spacing w:val="-1"/>
          <w:u w:val="single"/>
        </w:rPr>
        <w:t xml:space="preserve"> </w:t>
      </w:r>
      <w:r>
        <w:rPr>
          <w:u w:val="single"/>
        </w:rPr>
        <w:t>certificado</w:t>
      </w:r>
      <w:r>
        <w:rPr>
          <w:spacing w:val="-5"/>
          <w:u w:val="single"/>
        </w:rPr>
        <w:t xml:space="preserve"> </w:t>
      </w:r>
      <w:r>
        <w:rPr>
          <w:u w:val="single"/>
        </w:rPr>
        <w:t>de</w:t>
      </w:r>
      <w:r>
        <w:rPr>
          <w:spacing w:val="-5"/>
          <w:u w:val="single"/>
        </w:rPr>
        <w:t xml:space="preserve"> </w:t>
      </w:r>
      <w:r>
        <w:rPr>
          <w:u w:val="single"/>
        </w:rPr>
        <w:t>que</w:t>
      </w:r>
      <w:r>
        <w:rPr>
          <w:spacing w:val="-5"/>
          <w:u w:val="single"/>
        </w:rPr>
        <w:t xml:space="preserve"> </w:t>
      </w:r>
      <w:r>
        <w:rPr>
          <w:u w:val="single"/>
        </w:rPr>
        <w:t>los</w:t>
      </w:r>
      <w:r>
        <w:rPr>
          <w:spacing w:val="-2"/>
          <w:u w:val="single"/>
        </w:rPr>
        <w:t xml:space="preserve"> </w:t>
      </w:r>
      <w:r>
        <w:rPr>
          <w:u w:val="single"/>
        </w:rPr>
        <w:t>documentos</w:t>
      </w:r>
      <w:r>
        <w:rPr>
          <w:spacing w:val="-5"/>
          <w:u w:val="single"/>
        </w:rPr>
        <w:t xml:space="preserve"> </w:t>
      </w:r>
      <w:r>
        <w:rPr>
          <w:u w:val="single"/>
        </w:rPr>
        <w:t>ya</w:t>
      </w:r>
      <w:r>
        <w:rPr>
          <w:spacing w:val="-1"/>
          <w:u w:val="single"/>
        </w:rPr>
        <w:t xml:space="preserve"> </w:t>
      </w:r>
      <w:r>
        <w:rPr>
          <w:u w:val="single"/>
        </w:rPr>
        <w:t>habían</w:t>
      </w:r>
      <w:r>
        <w:rPr>
          <w:spacing w:val="-1"/>
          <w:u w:val="single"/>
        </w:rPr>
        <w:t xml:space="preserve"> </w:t>
      </w:r>
      <w:r>
        <w:rPr>
          <w:u w:val="single"/>
        </w:rPr>
        <w:t>sido</w:t>
      </w:r>
      <w:r>
        <w:rPr>
          <w:spacing w:val="-2"/>
          <w:u w:val="single"/>
        </w:rPr>
        <w:t xml:space="preserve"> </w:t>
      </w:r>
      <w:r>
        <w:rPr>
          <w:u w:val="single"/>
        </w:rPr>
        <w:t>inscritos en</w:t>
      </w:r>
      <w:r>
        <w:rPr>
          <w:spacing w:val="-3"/>
          <w:u w:val="single"/>
        </w:rPr>
        <w:t xml:space="preserve"> </w:t>
      </w:r>
      <w:r>
        <w:rPr>
          <w:u w:val="single"/>
        </w:rPr>
        <w:t>la</w:t>
      </w:r>
      <w:r>
        <w:t xml:space="preserve"> </w:t>
      </w:r>
      <w:r>
        <w:rPr>
          <w:u w:val="single"/>
        </w:rPr>
        <w:t>cámara de comercio de origen respecto de la información que deba certificar.</w:t>
      </w:r>
    </w:p>
    <w:p w14:paraId="39EA8D9B" w14:textId="77777777" w:rsidR="00CC5028" w:rsidRDefault="00856011">
      <w:pPr>
        <w:pStyle w:val="Textoindependiente"/>
        <w:spacing w:before="162" w:line="259" w:lineRule="auto"/>
        <w:ind w:right="123"/>
      </w:pPr>
      <w:r>
        <w:t>La</w:t>
      </w:r>
      <w:r>
        <w:rPr>
          <w:spacing w:val="-1"/>
        </w:rPr>
        <w:t xml:space="preserve"> </w:t>
      </w:r>
      <w:r>
        <w:t>cámara de comercio que</w:t>
      </w:r>
      <w:r>
        <w:rPr>
          <w:spacing w:val="-1"/>
        </w:rPr>
        <w:t xml:space="preserve"> </w:t>
      </w:r>
      <w:r>
        <w:t>recibe asignará un nuevo</w:t>
      </w:r>
      <w:r>
        <w:rPr>
          <w:spacing w:val="-1"/>
        </w:rPr>
        <w:t xml:space="preserve"> </w:t>
      </w:r>
      <w:r>
        <w:t>número</w:t>
      </w:r>
      <w:r>
        <w:rPr>
          <w:spacing w:val="-1"/>
        </w:rPr>
        <w:t xml:space="preserve"> </w:t>
      </w:r>
      <w:r>
        <w:t>de</w:t>
      </w:r>
      <w:r>
        <w:rPr>
          <w:spacing w:val="-1"/>
        </w:rPr>
        <w:t xml:space="preserve"> </w:t>
      </w:r>
      <w:r>
        <w:t>matrícula local</w:t>
      </w:r>
      <w:r>
        <w:t xml:space="preserve"> sobre</w:t>
      </w:r>
      <w:r>
        <w:rPr>
          <w:spacing w:val="-16"/>
        </w:rPr>
        <w:t xml:space="preserve"> </w:t>
      </w:r>
      <w:r>
        <w:t>el</w:t>
      </w:r>
      <w:r>
        <w:rPr>
          <w:spacing w:val="-17"/>
        </w:rPr>
        <w:t xml:space="preserve"> </w:t>
      </w:r>
      <w:r>
        <w:t>último</w:t>
      </w:r>
      <w:r>
        <w:rPr>
          <w:spacing w:val="-15"/>
        </w:rPr>
        <w:t xml:space="preserve"> </w:t>
      </w:r>
      <w:r>
        <w:t>formulario</w:t>
      </w:r>
      <w:r>
        <w:rPr>
          <w:spacing w:val="-18"/>
        </w:rPr>
        <w:t xml:space="preserve"> </w:t>
      </w:r>
      <w:r>
        <w:t>diligenciado</w:t>
      </w:r>
      <w:r>
        <w:rPr>
          <w:spacing w:val="-15"/>
        </w:rPr>
        <w:t xml:space="preserve"> </w:t>
      </w:r>
      <w:r>
        <w:t>por</w:t>
      </w:r>
      <w:r>
        <w:rPr>
          <w:spacing w:val="-16"/>
        </w:rPr>
        <w:t xml:space="preserve"> </w:t>
      </w:r>
      <w:r>
        <w:t>el</w:t>
      </w:r>
      <w:r>
        <w:rPr>
          <w:spacing w:val="-17"/>
        </w:rPr>
        <w:t xml:space="preserve"> </w:t>
      </w:r>
      <w:r>
        <w:t>comerciante</w:t>
      </w:r>
      <w:r>
        <w:rPr>
          <w:spacing w:val="-18"/>
        </w:rPr>
        <w:t xml:space="preserve"> </w:t>
      </w:r>
      <w:r>
        <w:t>y</w:t>
      </w:r>
      <w:r>
        <w:rPr>
          <w:spacing w:val="-14"/>
        </w:rPr>
        <w:t xml:space="preserve"> </w:t>
      </w:r>
      <w:r>
        <w:t>la</w:t>
      </w:r>
      <w:r>
        <w:rPr>
          <w:spacing w:val="-17"/>
        </w:rPr>
        <w:t xml:space="preserve"> </w:t>
      </w:r>
      <w:r>
        <w:t>dirección</w:t>
      </w:r>
      <w:r>
        <w:rPr>
          <w:spacing w:val="-14"/>
        </w:rPr>
        <w:t xml:space="preserve"> </w:t>
      </w:r>
      <w:r>
        <w:t>y</w:t>
      </w:r>
      <w:r>
        <w:rPr>
          <w:spacing w:val="-17"/>
        </w:rPr>
        <w:t xml:space="preserve"> </w:t>
      </w:r>
      <w:r>
        <w:t>teléfono que</w:t>
      </w:r>
      <w:r>
        <w:rPr>
          <w:spacing w:val="-8"/>
        </w:rPr>
        <w:t xml:space="preserve"> </w:t>
      </w:r>
      <w:r>
        <w:t>este</w:t>
      </w:r>
      <w:r>
        <w:rPr>
          <w:spacing w:val="-8"/>
        </w:rPr>
        <w:t xml:space="preserve"> </w:t>
      </w:r>
      <w:r>
        <w:t>relacionó</w:t>
      </w:r>
      <w:r>
        <w:rPr>
          <w:spacing w:val="-8"/>
        </w:rPr>
        <w:t xml:space="preserve"> </w:t>
      </w:r>
      <w:r>
        <w:t>cuando</w:t>
      </w:r>
      <w:r>
        <w:rPr>
          <w:spacing w:val="-8"/>
        </w:rPr>
        <w:t xml:space="preserve"> </w:t>
      </w:r>
      <w:r>
        <w:t>radicó</w:t>
      </w:r>
      <w:r>
        <w:rPr>
          <w:spacing w:val="-8"/>
        </w:rPr>
        <w:t xml:space="preserve"> </w:t>
      </w:r>
      <w:r>
        <w:t>el</w:t>
      </w:r>
      <w:r>
        <w:rPr>
          <w:spacing w:val="-9"/>
        </w:rPr>
        <w:t xml:space="preserve"> </w:t>
      </w:r>
      <w:r>
        <w:t>traslado</w:t>
      </w:r>
      <w:r>
        <w:rPr>
          <w:spacing w:val="-8"/>
        </w:rPr>
        <w:t xml:space="preserve"> </w:t>
      </w:r>
      <w:r>
        <w:t>en</w:t>
      </w:r>
      <w:r>
        <w:rPr>
          <w:spacing w:val="-6"/>
        </w:rPr>
        <w:t xml:space="preserve"> </w:t>
      </w:r>
      <w:r>
        <w:t>la</w:t>
      </w:r>
      <w:r>
        <w:rPr>
          <w:spacing w:val="-9"/>
        </w:rPr>
        <w:t xml:space="preserve"> </w:t>
      </w:r>
      <w:r>
        <w:t>cámara</w:t>
      </w:r>
      <w:r>
        <w:rPr>
          <w:spacing w:val="-9"/>
        </w:rPr>
        <w:t xml:space="preserve"> </w:t>
      </w:r>
      <w:r>
        <w:t>de</w:t>
      </w:r>
      <w:r>
        <w:rPr>
          <w:spacing w:val="-8"/>
        </w:rPr>
        <w:t xml:space="preserve"> </w:t>
      </w:r>
      <w:r>
        <w:t>comercio</w:t>
      </w:r>
      <w:r>
        <w:rPr>
          <w:spacing w:val="-8"/>
        </w:rPr>
        <w:t xml:space="preserve"> </w:t>
      </w:r>
      <w:r>
        <w:t>origen.</w:t>
      </w:r>
      <w:r>
        <w:rPr>
          <w:spacing w:val="-7"/>
        </w:rPr>
        <w:t xml:space="preserve"> </w:t>
      </w:r>
      <w:r>
        <w:t>La cámara de comercio que envía a través del RUES los documentos ya mencionados, dejará constancia de este hecho en los registros o controles que para el efecto tenga establecido. Las certificaciones serán expedidas por la cámara de comercio de la nueva jurisdicción.</w:t>
      </w:r>
    </w:p>
    <w:p w14:paraId="39EA8D9C" w14:textId="77777777" w:rsidR="00CC5028" w:rsidRDefault="00856011">
      <w:pPr>
        <w:pStyle w:val="Textoindependiente"/>
        <w:spacing w:before="156" w:line="259" w:lineRule="auto"/>
        <w:ind w:right="121"/>
      </w:pPr>
      <w:r>
        <w:t>En</w:t>
      </w:r>
      <w:r>
        <w:rPr>
          <w:spacing w:val="-5"/>
        </w:rPr>
        <w:t xml:space="preserve"> </w:t>
      </w:r>
      <w:r>
        <w:t>los</w:t>
      </w:r>
      <w:r>
        <w:rPr>
          <w:spacing w:val="-4"/>
        </w:rPr>
        <w:t xml:space="preserve"> </w:t>
      </w:r>
      <w:r>
        <w:t>cambios</w:t>
      </w:r>
      <w:r>
        <w:rPr>
          <w:spacing w:val="-4"/>
        </w:rPr>
        <w:t xml:space="preserve"> </w:t>
      </w:r>
      <w:r>
        <w:t>de</w:t>
      </w:r>
      <w:r>
        <w:rPr>
          <w:spacing w:val="-5"/>
        </w:rPr>
        <w:t xml:space="preserve"> </w:t>
      </w:r>
      <w:r>
        <w:t>domicilio</w:t>
      </w:r>
      <w:r>
        <w:rPr>
          <w:spacing w:val="-7"/>
        </w:rPr>
        <w:t xml:space="preserve"> </w:t>
      </w:r>
      <w:r>
        <w:t>de</w:t>
      </w:r>
      <w:r>
        <w:rPr>
          <w:spacing w:val="-7"/>
        </w:rPr>
        <w:t xml:space="preserve"> </w:t>
      </w:r>
      <w:r>
        <w:t>las</w:t>
      </w:r>
      <w:r>
        <w:rPr>
          <w:spacing w:val="-6"/>
        </w:rPr>
        <w:t xml:space="preserve"> </w:t>
      </w:r>
      <w:r>
        <w:t>personas</w:t>
      </w:r>
      <w:r>
        <w:rPr>
          <w:spacing w:val="-6"/>
        </w:rPr>
        <w:t xml:space="preserve"> </w:t>
      </w:r>
      <w:r>
        <w:t>naturales,</w:t>
      </w:r>
      <w:r>
        <w:rPr>
          <w:spacing w:val="-6"/>
        </w:rPr>
        <w:t xml:space="preserve"> </w:t>
      </w:r>
      <w:r>
        <w:t>la</w:t>
      </w:r>
      <w:r>
        <w:rPr>
          <w:spacing w:val="-3"/>
        </w:rPr>
        <w:t xml:space="preserve"> </w:t>
      </w:r>
      <w:r>
        <w:t>cámara</w:t>
      </w:r>
      <w:r>
        <w:rPr>
          <w:spacing w:val="-3"/>
        </w:rPr>
        <w:t xml:space="preserve"> </w:t>
      </w:r>
      <w:r>
        <w:t>de</w:t>
      </w:r>
      <w:r>
        <w:rPr>
          <w:spacing w:val="-5"/>
        </w:rPr>
        <w:t xml:space="preserve"> </w:t>
      </w:r>
      <w:r>
        <w:t>comercio</w:t>
      </w:r>
      <w:r>
        <w:rPr>
          <w:spacing w:val="-4"/>
        </w:rPr>
        <w:t xml:space="preserve"> </w:t>
      </w:r>
      <w:r>
        <w:t>de</w:t>
      </w:r>
      <w:r>
        <w:t xml:space="preserve"> origen inscribirá en el Libro XV la novedad, entendiéndose como una mutación, (esta cámara de comercio es la que cobrará los derechos de inscripción correspondientes). No causará derechos de cancelación de matrícula local, ni derechos de matrícula en la cámara de comercio del nuevo domicilio y, en general, se aplicarán las mismas reglas anteriormente señaladas para las personas jurídicas, en lo que sea compatible.</w:t>
      </w:r>
    </w:p>
    <w:p w14:paraId="39EA8D9D" w14:textId="77777777" w:rsidR="00CC5028" w:rsidRDefault="00856011">
      <w:pPr>
        <w:pStyle w:val="Textoindependiente"/>
        <w:spacing w:before="160" w:line="259" w:lineRule="auto"/>
        <w:ind w:right="116"/>
      </w:pPr>
      <w:r>
        <w:t>El cambio de domicilio no aplica para los establecimientos de comercio</w:t>
      </w:r>
      <w:r>
        <w:rPr>
          <w:i w:val="0"/>
        </w:rPr>
        <w:t>”</w:t>
      </w:r>
      <w:r>
        <w:rPr>
          <w:i w:val="0"/>
          <w:position w:val="7"/>
          <w:sz w:val="13"/>
        </w:rPr>
        <w:t xml:space="preserve">3 </w:t>
      </w:r>
      <w:r>
        <w:t>(subrayados nuestros)</w:t>
      </w:r>
    </w:p>
    <w:p w14:paraId="39EA8D9E" w14:textId="77777777" w:rsidR="00CC5028" w:rsidRDefault="00856011">
      <w:pPr>
        <w:spacing w:before="159" w:line="259" w:lineRule="auto"/>
        <w:ind w:left="122" w:right="120"/>
        <w:jc w:val="both"/>
        <w:rPr>
          <w:sz w:val="20"/>
        </w:rPr>
      </w:pPr>
      <w:r>
        <w:rPr>
          <w:sz w:val="20"/>
        </w:rPr>
        <w:t xml:space="preserve">Para dar respuesta al </w:t>
      </w:r>
      <w:r>
        <w:rPr>
          <w:b/>
          <w:sz w:val="20"/>
        </w:rPr>
        <w:t xml:space="preserve">segundo interrogante, </w:t>
      </w:r>
      <w:r>
        <w:rPr>
          <w:sz w:val="20"/>
        </w:rPr>
        <w:t>se debe tener presente que de acuerdo a lo señalado en el inciso segundo del artículo 2.2.2.41.6.1 del Decreto 1074 de 2015, una</w:t>
      </w:r>
      <w:r>
        <w:rPr>
          <w:spacing w:val="-14"/>
          <w:sz w:val="20"/>
        </w:rPr>
        <w:t xml:space="preserve"> </w:t>
      </w:r>
      <w:r>
        <w:rPr>
          <w:sz w:val="20"/>
        </w:rPr>
        <w:t>persona</w:t>
      </w:r>
      <w:r>
        <w:rPr>
          <w:spacing w:val="-14"/>
          <w:sz w:val="20"/>
        </w:rPr>
        <w:t xml:space="preserve"> </w:t>
      </w:r>
      <w:r>
        <w:rPr>
          <w:sz w:val="20"/>
        </w:rPr>
        <w:t>podrá</w:t>
      </w:r>
      <w:r>
        <w:rPr>
          <w:spacing w:val="-12"/>
          <w:sz w:val="20"/>
        </w:rPr>
        <w:t xml:space="preserve"> </w:t>
      </w:r>
      <w:r>
        <w:rPr>
          <w:sz w:val="20"/>
        </w:rPr>
        <w:t>rehusarse</w:t>
      </w:r>
      <w:r>
        <w:rPr>
          <w:spacing w:val="-16"/>
          <w:sz w:val="20"/>
        </w:rPr>
        <w:t xml:space="preserve"> </w:t>
      </w:r>
      <w:r>
        <w:rPr>
          <w:sz w:val="20"/>
        </w:rPr>
        <w:t>a</w:t>
      </w:r>
      <w:r>
        <w:rPr>
          <w:spacing w:val="-14"/>
          <w:sz w:val="20"/>
        </w:rPr>
        <w:t xml:space="preserve"> </w:t>
      </w:r>
      <w:r>
        <w:rPr>
          <w:sz w:val="20"/>
        </w:rPr>
        <w:t>inscribirse</w:t>
      </w:r>
      <w:r>
        <w:rPr>
          <w:spacing w:val="-17"/>
          <w:sz w:val="20"/>
        </w:rPr>
        <w:t xml:space="preserve"> </w:t>
      </w:r>
      <w:r>
        <w:rPr>
          <w:sz w:val="20"/>
        </w:rPr>
        <w:t>como</w:t>
      </w:r>
      <w:r>
        <w:rPr>
          <w:spacing w:val="-13"/>
          <w:sz w:val="20"/>
        </w:rPr>
        <w:t xml:space="preserve"> </w:t>
      </w:r>
      <w:r>
        <w:rPr>
          <w:sz w:val="20"/>
        </w:rPr>
        <w:t>controlante,</w:t>
      </w:r>
      <w:r>
        <w:rPr>
          <w:spacing w:val="-15"/>
          <w:sz w:val="20"/>
        </w:rPr>
        <w:t xml:space="preserve"> </w:t>
      </w:r>
      <w:r>
        <w:rPr>
          <w:sz w:val="20"/>
        </w:rPr>
        <w:t>pero</w:t>
      </w:r>
      <w:r>
        <w:rPr>
          <w:spacing w:val="-16"/>
          <w:sz w:val="20"/>
        </w:rPr>
        <w:t xml:space="preserve"> </w:t>
      </w:r>
      <w:r>
        <w:rPr>
          <w:sz w:val="20"/>
        </w:rPr>
        <w:t>deberá</w:t>
      </w:r>
      <w:r>
        <w:rPr>
          <w:spacing w:val="-14"/>
          <w:sz w:val="20"/>
        </w:rPr>
        <w:t xml:space="preserve"> </w:t>
      </w:r>
      <w:r>
        <w:rPr>
          <w:sz w:val="20"/>
        </w:rPr>
        <w:t>manifestar</w:t>
      </w:r>
      <w:r>
        <w:rPr>
          <w:spacing w:val="-15"/>
          <w:sz w:val="20"/>
        </w:rPr>
        <w:t xml:space="preserve"> </w:t>
      </w:r>
      <w:r>
        <w:rPr>
          <w:sz w:val="20"/>
        </w:rPr>
        <w:t>por escrito a la cámara de comercio correspondiente que no ejerce el control sobre dicha sociedad y</w:t>
      </w:r>
      <w:r>
        <w:rPr>
          <w:spacing w:val="-1"/>
          <w:sz w:val="20"/>
        </w:rPr>
        <w:t xml:space="preserve"> </w:t>
      </w:r>
      <w:r>
        <w:rPr>
          <w:sz w:val="20"/>
        </w:rPr>
        <w:t>fundamentar su declaración e</w:t>
      </w:r>
      <w:r>
        <w:rPr>
          <w:spacing w:val="-2"/>
          <w:sz w:val="20"/>
        </w:rPr>
        <w:t xml:space="preserve"> </w:t>
      </w:r>
      <w:r>
        <w:rPr>
          <w:sz w:val="20"/>
        </w:rPr>
        <w:t>indicar</w:t>
      </w:r>
      <w:r>
        <w:rPr>
          <w:spacing w:val="-2"/>
          <w:sz w:val="20"/>
        </w:rPr>
        <w:t xml:space="preserve"> </w:t>
      </w:r>
      <w:r>
        <w:rPr>
          <w:sz w:val="20"/>
        </w:rPr>
        <w:t>si conoce</w:t>
      </w:r>
      <w:r>
        <w:rPr>
          <w:spacing w:val="-2"/>
          <w:sz w:val="20"/>
        </w:rPr>
        <w:t xml:space="preserve"> </w:t>
      </w:r>
      <w:r>
        <w:rPr>
          <w:sz w:val="20"/>
        </w:rPr>
        <w:t>quien es el controlante,</w:t>
      </w:r>
      <w:r>
        <w:rPr>
          <w:spacing w:val="-1"/>
          <w:sz w:val="20"/>
        </w:rPr>
        <w:t xml:space="preserve"> </w:t>
      </w:r>
      <w:r>
        <w:rPr>
          <w:sz w:val="20"/>
        </w:rPr>
        <w:t>esto para que proceda la inscripción de la constitución de una sociedad.</w:t>
      </w:r>
    </w:p>
    <w:p w14:paraId="39EA8D9F" w14:textId="77777777" w:rsidR="00CC5028" w:rsidRDefault="00856011">
      <w:pPr>
        <w:spacing w:before="160" w:line="259" w:lineRule="auto"/>
        <w:ind w:left="122" w:right="123"/>
        <w:jc w:val="both"/>
        <w:rPr>
          <w:sz w:val="20"/>
        </w:rPr>
      </w:pPr>
      <w:r>
        <w:rPr>
          <w:sz w:val="20"/>
        </w:rPr>
        <w:t>Si</w:t>
      </w:r>
      <w:r>
        <w:rPr>
          <w:spacing w:val="-6"/>
          <w:sz w:val="20"/>
        </w:rPr>
        <w:t xml:space="preserve"> </w:t>
      </w:r>
      <w:r>
        <w:rPr>
          <w:sz w:val="20"/>
        </w:rPr>
        <w:t>la</w:t>
      </w:r>
      <w:r>
        <w:rPr>
          <w:spacing w:val="-9"/>
          <w:sz w:val="20"/>
        </w:rPr>
        <w:t xml:space="preserve"> </w:t>
      </w:r>
      <w:r>
        <w:rPr>
          <w:sz w:val="20"/>
        </w:rPr>
        <w:t>inscripción</w:t>
      </w:r>
      <w:r>
        <w:rPr>
          <w:spacing w:val="-6"/>
          <w:sz w:val="20"/>
        </w:rPr>
        <w:t xml:space="preserve"> </w:t>
      </w:r>
      <w:r>
        <w:rPr>
          <w:sz w:val="20"/>
        </w:rPr>
        <w:t>de</w:t>
      </w:r>
      <w:r>
        <w:rPr>
          <w:spacing w:val="-10"/>
          <w:sz w:val="20"/>
        </w:rPr>
        <w:t xml:space="preserve"> </w:t>
      </w:r>
      <w:r>
        <w:rPr>
          <w:sz w:val="20"/>
        </w:rPr>
        <w:t>la</w:t>
      </w:r>
      <w:r>
        <w:rPr>
          <w:spacing w:val="-6"/>
          <w:sz w:val="20"/>
        </w:rPr>
        <w:t xml:space="preserve"> </w:t>
      </w:r>
      <w:r>
        <w:rPr>
          <w:sz w:val="20"/>
        </w:rPr>
        <w:t>situación</w:t>
      </w:r>
      <w:r>
        <w:rPr>
          <w:spacing w:val="-6"/>
          <w:sz w:val="20"/>
        </w:rPr>
        <w:t xml:space="preserve"> </w:t>
      </w:r>
      <w:r>
        <w:rPr>
          <w:sz w:val="20"/>
        </w:rPr>
        <w:t>ya</w:t>
      </w:r>
      <w:r>
        <w:rPr>
          <w:spacing w:val="-6"/>
          <w:sz w:val="20"/>
        </w:rPr>
        <w:t xml:space="preserve"> </w:t>
      </w:r>
      <w:r>
        <w:rPr>
          <w:sz w:val="20"/>
        </w:rPr>
        <w:t>se</w:t>
      </w:r>
      <w:r>
        <w:rPr>
          <w:spacing w:val="-8"/>
          <w:sz w:val="20"/>
        </w:rPr>
        <w:t xml:space="preserve"> </w:t>
      </w:r>
      <w:r>
        <w:rPr>
          <w:sz w:val="20"/>
        </w:rPr>
        <w:t>ha</w:t>
      </w:r>
      <w:r>
        <w:rPr>
          <w:spacing w:val="-6"/>
          <w:sz w:val="20"/>
        </w:rPr>
        <w:t xml:space="preserve"> </w:t>
      </w:r>
      <w:r>
        <w:rPr>
          <w:sz w:val="20"/>
        </w:rPr>
        <w:t>realizado</w:t>
      </w:r>
      <w:r>
        <w:rPr>
          <w:spacing w:val="-8"/>
          <w:sz w:val="20"/>
        </w:rPr>
        <w:t xml:space="preserve"> </w:t>
      </w:r>
      <w:r>
        <w:rPr>
          <w:sz w:val="20"/>
        </w:rPr>
        <w:t>por</w:t>
      </w:r>
      <w:r>
        <w:rPr>
          <w:spacing w:val="-8"/>
          <w:sz w:val="20"/>
        </w:rPr>
        <w:t xml:space="preserve"> </w:t>
      </w:r>
      <w:r>
        <w:rPr>
          <w:sz w:val="20"/>
        </w:rPr>
        <w:t>la</w:t>
      </w:r>
      <w:r>
        <w:rPr>
          <w:spacing w:val="-6"/>
          <w:sz w:val="20"/>
        </w:rPr>
        <w:t xml:space="preserve"> </w:t>
      </w:r>
      <w:r>
        <w:rPr>
          <w:sz w:val="20"/>
        </w:rPr>
        <w:t>Cámara</w:t>
      </w:r>
      <w:r>
        <w:rPr>
          <w:spacing w:val="-6"/>
          <w:sz w:val="20"/>
        </w:rPr>
        <w:t xml:space="preserve"> </w:t>
      </w:r>
      <w:r>
        <w:rPr>
          <w:sz w:val="20"/>
        </w:rPr>
        <w:t>de</w:t>
      </w:r>
      <w:r>
        <w:rPr>
          <w:spacing w:val="-8"/>
          <w:sz w:val="20"/>
        </w:rPr>
        <w:t xml:space="preserve"> </w:t>
      </w:r>
      <w:r>
        <w:rPr>
          <w:sz w:val="20"/>
        </w:rPr>
        <w:t>Comercio</w:t>
      </w:r>
      <w:r>
        <w:rPr>
          <w:spacing w:val="-8"/>
          <w:sz w:val="20"/>
        </w:rPr>
        <w:t xml:space="preserve"> </w:t>
      </w:r>
      <w:r>
        <w:rPr>
          <w:sz w:val="20"/>
        </w:rPr>
        <w:t>de</w:t>
      </w:r>
      <w:r>
        <w:rPr>
          <w:spacing w:val="-8"/>
          <w:sz w:val="20"/>
        </w:rPr>
        <w:t xml:space="preserve"> </w:t>
      </w:r>
      <w:r>
        <w:rPr>
          <w:sz w:val="20"/>
        </w:rPr>
        <w:t>origen, como</w:t>
      </w:r>
      <w:r>
        <w:rPr>
          <w:spacing w:val="-1"/>
          <w:sz w:val="20"/>
        </w:rPr>
        <w:t xml:space="preserve"> </w:t>
      </w:r>
      <w:r>
        <w:rPr>
          <w:sz w:val="20"/>
        </w:rPr>
        <w:t>lo</w:t>
      </w:r>
      <w:r>
        <w:rPr>
          <w:spacing w:val="-1"/>
          <w:sz w:val="20"/>
        </w:rPr>
        <w:t xml:space="preserve"> </w:t>
      </w:r>
      <w:r>
        <w:rPr>
          <w:sz w:val="20"/>
        </w:rPr>
        <w:t>indica la Circular Externa 100-000002 de</w:t>
      </w:r>
      <w:r>
        <w:rPr>
          <w:spacing w:val="-1"/>
          <w:sz w:val="20"/>
        </w:rPr>
        <w:t xml:space="preserve"> </w:t>
      </w:r>
      <w:r>
        <w:rPr>
          <w:sz w:val="20"/>
        </w:rPr>
        <w:t>2022 de esta entidad, ella procederá a trasladar los registros e inscripciones como se encuentran, a la Cámara de Comercio de</w:t>
      </w:r>
      <w:r>
        <w:rPr>
          <w:spacing w:val="-3"/>
          <w:sz w:val="20"/>
        </w:rPr>
        <w:t xml:space="preserve"> </w:t>
      </w:r>
      <w:r>
        <w:rPr>
          <w:sz w:val="20"/>
        </w:rPr>
        <w:t>destino,</w:t>
      </w:r>
      <w:r>
        <w:rPr>
          <w:spacing w:val="-2"/>
          <w:sz w:val="20"/>
        </w:rPr>
        <w:t xml:space="preserve"> </w:t>
      </w:r>
      <w:r>
        <w:rPr>
          <w:sz w:val="20"/>
        </w:rPr>
        <w:t>sin</w:t>
      </w:r>
      <w:r>
        <w:rPr>
          <w:spacing w:val="-1"/>
          <w:sz w:val="20"/>
        </w:rPr>
        <w:t xml:space="preserve"> </w:t>
      </w:r>
      <w:r>
        <w:rPr>
          <w:sz w:val="20"/>
        </w:rPr>
        <w:t>que</w:t>
      </w:r>
      <w:r>
        <w:rPr>
          <w:spacing w:val="-3"/>
          <w:sz w:val="20"/>
        </w:rPr>
        <w:t xml:space="preserve"> </w:t>
      </w:r>
      <w:r>
        <w:rPr>
          <w:sz w:val="20"/>
        </w:rPr>
        <w:t>esto</w:t>
      </w:r>
      <w:r>
        <w:rPr>
          <w:spacing w:val="-1"/>
          <w:sz w:val="20"/>
        </w:rPr>
        <w:t xml:space="preserve"> </w:t>
      </w:r>
      <w:r>
        <w:rPr>
          <w:sz w:val="20"/>
        </w:rPr>
        <w:t>implique</w:t>
      </w:r>
      <w:r>
        <w:rPr>
          <w:spacing w:val="-3"/>
          <w:sz w:val="20"/>
        </w:rPr>
        <w:t xml:space="preserve"> </w:t>
      </w:r>
      <w:r>
        <w:rPr>
          <w:sz w:val="20"/>
        </w:rPr>
        <w:t>un</w:t>
      </w:r>
      <w:r>
        <w:rPr>
          <w:spacing w:val="-1"/>
          <w:sz w:val="20"/>
        </w:rPr>
        <w:t xml:space="preserve"> </w:t>
      </w:r>
      <w:r>
        <w:rPr>
          <w:sz w:val="20"/>
        </w:rPr>
        <w:t>nuevo</w:t>
      </w:r>
      <w:r>
        <w:rPr>
          <w:spacing w:val="-1"/>
          <w:sz w:val="20"/>
        </w:rPr>
        <w:t xml:space="preserve"> </w:t>
      </w:r>
      <w:r>
        <w:rPr>
          <w:sz w:val="20"/>
        </w:rPr>
        <w:t>control de</w:t>
      </w:r>
      <w:r>
        <w:rPr>
          <w:spacing w:val="-3"/>
          <w:sz w:val="20"/>
        </w:rPr>
        <w:t xml:space="preserve"> </w:t>
      </w:r>
      <w:r>
        <w:rPr>
          <w:sz w:val="20"/>
        </w:rPr>
        <w:t>legalidad;</w:t>
      </w:r>
      <w:r>
        <w:rPr>
          <w:spacing w:val="-2"/>
          <w:sz w:val="20"/>
        </w:rPr>
        <w:t xml:space="preserve"> </w:t>
      </w:r>
      <w:r>
        <w:rPr>
          <w:sz w:val="20"/>
        </w:rPr>
        <w:t>las</w:t>
      </w:r>
      <w:r>
        <w:rPr>
          <w:spacing w:val="-2"/>
          <w:sz w:val="20"/>
        </w:rPr>
        <w:t xml:space="preserve"> </w:t>
      </w:r>
      <w:r>
        <w:rPr>
          <w:sz w:val="20"/>
        </w:rPr>
        <w:t>modificaciones</w:t>
      </w:r>
      <w:r>
        <w:rPr>
          <w:spacing w:val="-2"/>
          <w:sz w:val="20"/>
        </w:rPr>
        <w:t xml:space="preserve"> </w:t>
      </w:r>
      <w:r>
        <w:rPr>
          <w:sz w:val="20"/>
        </w:rPr>
        <w:t>que se</w:t>
      </w:r>
      <w:r>
        <w:rPr>
          <w:spacing w:val="57"/>
          <w:sz w:val="20"/>
        </w:rPr>
        <w:t xml:space="preserve"> </w:t>
      </w:r>
      <w:r>
        <w:rPr>
          <w:sz w:val="20"/>
        </w:rPr>
        <w:t>requieran</w:t>
      </w:r>
      <w:r>
        <w:rPr>
          <w:spacing w:val="59"/>
          <w:sz w:val="20"/>
        </w:rPr>
        <w:t xml:space="preserve"> </w:t>
      </w:r>
      <w:r>
        <w:rPr>
          <w:sz w:val="20"/>
        </w:rPr>
        <w:t>realizar</w:t>
      </w:r>
      <w:r>
        <w:rPr>
          <w:spacing w:val="57"/>
          <w:sz w:val="20"/>
        </w:rPr>
        <w:t xml:space="preserve"> </w:t>
      </w:r>
      <w:r>
        <w:rPr>
          <w:sz w:val="20"/>
        </w:rPr>
        <w:t>al</w:t>
      </w:r>
      <w:r>
        <w:rPr>
          <w:spacing w:val="61"/>
          <w:sz w:val="20"/>
        </w:rPr>
        <w:t xml:space="preserve"> </w:t>
      </w:r>
      <w:r>
        <w:rPr>
          <w:sz w:val="20"/>
        </w:rPr>
        <w:t>registro</w:t>
      </w:r>
      <w:r>
        <w:rPr>
          <w:spacing w:val="57"/>
          <w:sz w:val="20"/>
        </w:rPr>
        <w:t xml:space="preserve"> </w:t>
      </w:r>
      <w:r>
        <w:rPr>
          <w:sz w:val="20"/>
        </w:rPr>
        <w:t>correspondiente,</w:t>
      </w:r>
      <w:r>
        <w:rPr>
          <w:spacing w:val="59"/>
          <w:sz w:val="20"/>
        </w:rPr>
        <w:t xml:space="preserve"> </w:t>
      </w:r>
      <w:r>
        <w:rPr>
          <w:sz w:val="20"/>
        </w:rPr>
        <w:t>se</w:t>
      </w:r>
      <w:r>
        <w:rPr>
          <w:spacing w:val="56"/>
          <w:sz w:val="20"/>
        </w:rPr>
        <w:t xml:space="preserve"> </w:t>
      </w:r>
      <w:r>
        <w:rPr>
          <w:sz w:val="20"/>
        </w:rPr>
        <w:t>deberán</w:t>
      </w:r>
      <w:r>
        <w:rPr>
          <w:spacing w:val="59"/>
          <w:sz w:val="20"/>
        </w:rPr>
        <w:t xml:space="preserve"> </w:t>
      </w:r>
      <w:r>
        <w:rPr>
          <w:sz w:val="20"/>
        </w:rPr>
        <w:t>realizar</w:t>
      </w:r>
      <w:r>
        <w:rPr>
          <w:spacing w:val="57"/>
          <w:sz w:val="20"/>
        </w:rPr>
        <w:t xml:space="preserve"> </w:t>
      </w:r>
      <w:r>
        <w:rPr>
          <w:sz w:val="20"/>
        </w:rPr>
        <w:t>conforme</w:t>
      </w:r>
      <w:r>
        <w:rPr>
          <w:spacing w:val="57"/>
          <w:sz w:val="20"/>
        </w:rPr>
        <w:t xml:space="preserve"> </w:t>
      </w:r>
      <w:r>
        <w:rPr>
          <w:spacing w:val="-5"/>
          <w:sz w:val="20"/>
        </w:rPr>
        <w:t>lo</w:t>
      </w:r>
    </w:p>
    <w:p w14:paraId="39EA8DA0" w14:textId="77777777" w:rsidR="00CC5028" w:rsidRDefault="00856011">
      <w:pPr>
        <w:pStyle w:val="Textoindependiente"/>
        <w:spacing w:before="182"/>
        <w:ind w:left="0"/>
        <w:jc w:val="left"/>
        <w:rPr>
          <w:i w:val="0"/>
        </w:rPr>
      </w:pPr>
      <w:r>
        <w:rPr>
          <w:noProof/>
        </w:rPr>
        <mc:AlternateContent>
          <mc:Choice Requires="wps">
            <w:drawing>
              <wp:anchor distT="0" distB="0" distL="0" distR="0" simplePos="0" relativeHeight="487591424" behindDoc="1" locked="0" layoutInCell="1" allowOverlap="1" wp14:anchorId="39EA8DC8" wp14:editId="39EA8DC9">
                <wp:simplePos x="0" y="0"/>
                <wp:positionH relativeFrom="page">
                  <wp:posOffset>1080820</wp:posOffset>
                </wp:positionH>
                <wp:positionV relativeFrom="paragraph">
                  <wp:posOffset>285427</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911B4" id="Graphic 29" o:spid="_x0000_s1026" style="position:absolute;margin-left:85.1pt;margin-top:22.4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AJesH14AAAAAkBAAAPAAAAAAAAAAAAAAAAAH0EAABkcnMvZG93&#10;bnJldi54bWxQSwUGAAAAAAQABADzAAAAigUAAAAA&#10;" path="m1829054,l,,,9144r1829054,l1829054,xe" fillcolor="black" stroked="f">
                <v:path arrowok="t"/>
                <w10:wrap type="topAndBottom" anchorx="page"/>
              </v:shape>
            </w:pict>
          </mc:Fallback>
        </mc:AlternateContent>
      </w:r>
    </w:p>
    <w:p w14:paraId="39EA8DA1" w14:textId="77777777" w:rsidR="00CC5028" w:rsidRDefault="00856011">
      <w:pPr>
        <w:spacing w:before="96" w:line="264" w:lineRule="auto"/>
        <w:ind w:left="122"/>
        <w:rPr>
          <w:rFonts w:ascii="Calibri" w:hAnsi="Calibri"/>
          <w:sz w:val="16"/>
        </w:rPr>
      </w:pPr>
      <w:r>
        <w:rPr>
          <w:rFonts w:ascii="Calibri" w:hAnsi="Calibri"/>
          <w:position w:val="7"/>
          <w:sz w:val="13"/>
        </w:rPr>
        <w:t>3</w:t>
      </w:r>
      <w:r>
        <w:rPr>
          <w:rFonts w:ascii="Calibri" w:hAnsi="Calibri"/>
          <w:spacing w:val="12"/>
          <w:position w:val="7"/>
          <w:sz w:val="13"/>
        </w:rPr>
        <w:t xml:space="preserve"> </w:t>
      </w:r>
      <w:r>
        <w:rPr>
          <w:sz w:val="16"/>
        </w:rPr>
        <w:t>SUPERINTENDENCIA</w:t>
      </w:r>
      <w:r>
        <w:rPr>
          <w:spacing w:val="-5"/>
          <w:sz w:val="16"/>
        </w:rPr>
        <w:t xml:space="preserve"> </w:t>
      </w:r>
      <w:r>
        <w:rPr>
          <w:sz w:val="16"/>
        </w:rPr>
        <w:t>DE</w:t>
      </w:r>
      <w:r>
        <w:rPr>
          <w:spacing w:val="-2"/>
          <w:sz w:val="16"/>
        </w:rPr>
        <w:t xml:space="preserve"> </w:t>
      </w:r>
      <w:r>
        <w:rPr>
          <w:sz w:val="16"/>
        </w:rPr>
        <w:t>SOCIEDADES.</w:t>
      </w:r>
      <w:r>
        <w:rPr>
          <w:spacing w:val="-5"/>
          <w:sz w:val="16"/>
        </w:rPr>
        <w:t xml:space="preserve"> </w:t>
      </w:r>
      <w:r>
        <w:rPr>
          <w:sz w:val="16"/>
        </w:rPr>
        <w:t>Circular Externa</w:t>
      </w:r>
      <w:r>
        <w:rPr>
          <w:spacing w:val="-4"/>
          <w:sz w:val="16"/>
        </w:rPr>
        <w:t xml:space="preserve"> </w:t>
      </w:r>
      <w:r>
        <w:rPr>
          <w:sz w:val="16"/>
        </w:rPr>
        <w:t>100-000002</w:t>
      </w:r>
      <w:r>
        <w:rPr>
          <w:spacing w:val="-2"/>
          <w:sz w:val="16"/>
        </w:rPr>
        <w:t xml:space="preserve"> </w:t>
      </w:r>
      <w:r>
        <w:rPr>
          <w:sz w:val="16"/>
        </w:rPr>
        <w:t>(25</w:t>
      </w:r>
      <w:r>
        <w:rPr>
          <w:spacing w:val="-3"/>
          <w:sz w:val="16"/>
        </w:rPr>
        <w:t xml:space="preserve"> </w:t>
      </w:r>
      <w:r>
        <w:rPr>
          <w:sz w:val="16"/>
        </w:rPr>
        <w:t>de</w:t>
      </w:r>
      <w:r>
        <w:rPr>
          <w:spacing w:val="-1"/>
          <w:sz w:val="16"/>
        </w:rPr>
        <w:t xml:space="preserve"> </w:t>
      </w:r>
      <w:r>
        <w:rPr>
          <w:sz w:val="16"/>
        </w:rPr>
        <w:t>abril</w:t>
      </w:r>
      <w:r>
        <w:rPr>
          <w:spacing w:val="-4"/>
          <w:sz w:val="16"/>
        </w:rPr>
        <w:t xml:space="preserve"> </w:t>
      </w:r>
      <w:r>
        <w:rPr>
          <w:sz w:val="16"/>
        </w:rPr>
        <w:t>de</w:t>
      </w:r>
      <w:r>
        <w:rPr>
          <w:spacing w:val="-4"/>
          <w:sz w:val="16"/>
        </w:rPr>
        <w:t xml:space="preserve"> </w:t>
      </w:r>
      <w:r>
        <w:rPr>
          <w:sz w:val="16"/>
        </w:rPr>
        <w:t>2022).</w:t>
      </w:r>
      <w:r>
        <w:rPr>
          <w:spacing w:val="-2"/>
          <w:sz w:val="16"/>
        </w:rPr>
        <w:t xml:space="preserve"> </w:t>
      </w:r>
      <w:r>
        <w:rPr>
          <w:sz w:val="16"/>
        </w:rPr>
        <w:t>Emisión</w:t>
      </w:r>
      <w:r>
        <w:rPr>
          <w:spacing w:val="-4"/>
          <w:sz w:val="16"/>
        </w:rPr>
        <w:t xml:space="preserve"> </w:t>
      </w:r>
      <w:r>
        <w:rPr>
          <w:sz w:val="16"/>
        </w:rPr>
        <w:t>de</w:t>
      </w:r>
      <w:r>
        <w:rPr>
          <w:spacing w:val="-4"/>
          <w:sz w:val="16"/>
        </w:rPr>
        <w:t xml:space="preserve"> </w:t>
      </w:r>
      <w:r>
        <w:rPr>
          <w:sz w:val="16"/>
        </w:rPr>
        <w:t xml:space="preserve">las instrucciones a las cámaras de comercio. Disponible en: </w:t>
      </w:r>
      <w:r>
        <w:rPr>
          <w:rFonts w:ascii="Calibri" w:hAnsi="Calibri"/>
          <w:color w:val="0462C1"/>
          <w:sz w:val="16"/>
          <w:u w:val="single" w:color="0462C1"/>
        </w:rPr>
        <w:t>425eaea3-13d4-fa0a-409b-8ef817f391e6</w:t>
      </w:r>
    </w:p>
    <w:p w14:paraId="39EA8DA2" w14:textId="77777777" w:rsidR="00CC5028" w:rsidRDefault="00856011">
      <w:pPr>
        <w:spacing w:before="15" w:line="168" w:lineRule="auto"/>
        <w:ind w:left="122"/>
        <w:rPr>
          <w:rFonts w:ascii="Calibri"/>
          <w:sz w:val="16"/>
        </w:rPr>
      </w:pPr>
      <w:r>
        <w:rPr>
          <w:noProof/>
        </w:rPr>
        <mc:AlternateContent>
          <mc:Choice Requires="wpg">
            <w:drawing>
              <wp:anchor distT="0" distB="0" distL="0" distR="0" simplePos="0" relativeHeight="487475712" behindDoc="1" locked="0" layoutInCell="1" allowOverlap="1" wp14:anchorId="39EA8DCA" wp14:editId="39EA8DCB">
                <wp:simplePos x="0" y="0"/>
                <wp:positionH relativeFrom="page">
                  <wp:posOffset>1080820</wp:posOffset>
                </wp:positionH>
                <wp:positionV relativeFrom="paragraph">
                  <wp:posOffset>96102</wp:posOffset>
                </wp:positionV>
                <wp:extent cx="5081270" cy="558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270" cy="55880"/>
                          <a:chOff x="0" y="0"/>
                          <a:chExt cx="5081270" cy="55880"/>
                        </a:xfrm>
                      </wpg:grpSpPr>
                      <wps:wsp>
                        <wps:cNvPr id="31" name="Graphic 31"/>
                        <wps:cNvSpPr/>
                        <wps:spPr>
                          <a:xfrm>
                            <a:off x="1053533" y="51667"/>
                            <a:ext cx="4027170" cy="1270"/>
                          </a:xfrm>
                          <a:custGeom>
                            <a:avLst/>
                            <a:gdLst/>
                            <a:ahLst/>
                            <a:cxnLst/>
                            <a:rect l="l" t="t" r="r" b="b"/>
                            <a:pathLst>
                              <a:path w="4027170">
                                <a:moveTo>
                                  <a:pt x="0" y="0"/>
                                </a:moveTo>
                                <a:lnTo>
                                  <a:pt x="4027123" y="0"/>
                                </a:lnTo>
                              </a:path>
                            </a:pathLst>
                          </a:custGeom>
                          <a:ln w="7968">
                            <a:solidFill>
                              <a:srgbClr val="000000"/>
                            </a:solidFill>
                            <a:prstDash val="solid"/>
                          </a:ln>
                        </wps:spPr>
                        <wps:bodyPr wrap="square" lIns="0" tIns="0" rIns="0" bIns="0" rtlCol="0">
                          <a:prstTxWarp prst="textNoShape">
                            <a:avLst/>
                          </a:prstTxWarp>
                          <a:noAutofit/>
                        </wps:bodyPr>
                      </wps:wsp>
                      <wps:wsp>
                        <wps:cNvPr id="32" name="Graphic 32"/>
                        <wps:cNvSpPr/>
                        <wps:spPr>
                          <a:xfrm>
                            <a:off x="0" y="0"/>
                            <a:ext cx="1035050" cy="6350"/>
                          </a:xfrm>
                          <a:custGeom>
                            <a:avLst/>
                            <a:gdLst/>
                            <a:ahLst/>
                            <a:cxnLst/>
                            <a:rect l="l" t="t" r="r" b="b"/>
                            <a:pathLst>
                              <a:path w="1035050" h="6350">
                                <a:moveTo>
                                  <a:pt x="1034796" y="0"/>
                                </a:moveTo>
                                <a:lnTo>
                                  <a:pt x="0" y="0"/>
                                </a:lnTo>
                                <a:lnTo>
                                  <a:pt x="0" y="6095"/>
                                </a:lnTo>
                                <a:lnTo>
                                  <a:pt x="1034796" y="6095"/>
                                </a:lnTo>
                                <a:lnTo>
                                  <a:pt x="1034796"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3759AC19" id="Group 30" o:spid="_x0000_s1026" style="position:absolute;margin-left:85.1pt;margin-top:7.55pt;width:400.1pt;height:4.4pt;z-index:-15840768;mso-wrap-distance-left:0;mso-wrap-distance-right:0;mso-position-horizontal-relative:page" coordsize="5081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">
                <v:shape id="Graphic 31" o:spid="_x0000_s1027" style="position:absolute;left:10535;top:516;width:40272;height:13;visibility:visible;mso-wrap-style:square;v-text-anchor:top" coordsize="4027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" path="m,l4027123,e" filled="f" strokeweight=".22133mm">
                  <v:path arrowok="t"/>
                </v:shape>
                <v:shape id="Graphic 32" o:spid="_x0000_s1028" style="position:absolute;width:10350;height:63;visibility:visible;mso-wrap-style:square;v-text-anchor:top" coordsize="10350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" path="m1034796,l,,,6095r1034796,l1034796,xe" fillcolor="#0462c1" stroked="f">
                  <v:path arrowok="t"/>
                </v:shape>
                <w10:wrap anchorx="page"/>
              </v:group>
            </w:pict>
          </mc:Fallback>
        </mc:AlternateContent>
      </w:r>
      <w:r>
        <w:rPr>
          <w:rFonts w:ascii="Calibri"/>
          <w:color w:val="0462C1"/>
          <w:spacing w:val="5"/>
          <w:sz w:val="16"/>
          <w:u w:val="single" w:color="000000"/>
        </w:rPr>
        <w:t>(s</w:t>
      </w:r>
      <w:r>
        <w:rPr>
          <w:rFonts w:ascii="Calibri"/>
          <w:color w:val="0462C1"/>
          <w:spacing w:val="4"/>
          <w:sz w:val="16"/>
          <w:u w:val="single" w:color="000000"/>
        </w:rPr>
        <w:t>u</w:t>
      </w:r>
      <w:r>
        <w:rPr>
          <w:rFonts w:ascii="Calibri"/>
          <w:color w:val="0462C1"/>
          <w:spacing w:val="6"/>
          <w:sz w:val="16"/>
          <w:u w:val="single" w:color="000000"/>
        </w:rPr>
        <w:t>p</w:t>
      </w:r>
      <w:r>
        <w:rPr>
          <w:rFonts w:ascii="Calibri"/>
          <w:color w:val="0462C1"/>
          <w:spacing w:val="4"/>
          <w:sz w:val="16"/>
          <w:u w:val="single" w:color="000000"/>
        </w:rPr>
        <w:t>e</w:t>
      </w:r>
      <w:r>
        <w:rPr>
          <w:rFonts w:ascii="Calibri"/>
          <w:color w:val="0462C1"/>
          <w:spacing w:val="2"/>
          <w:sz w:val="16"/>
          <w:u w:val="single" w:color="000000"/>
        </w:rPr>
        <w:t>r</w:t>
      </w:r>
      <w:r>
        <w:rPr>
          <w:rFonts w:ascii="Calibri"/>
          <w:color w:val="0462C1"/>
          <w:spacing w:val="5"/>
          <w:sz w:val="16"/>
          <w:u w:val="single" w:color="000000"/>
        </w:rPr>
        <w:t>s</w:t>
      </w:r>
      <w:r>
        <w:rPr>
          <w:rFonts w:ascii="Calibri"/>
          <w:color w:val="0462C1"/>
          <w:spacing w:val="4"/>
          <w:sz w:val="16"/>
          <w:u w:val="single" w:color="000000"/>
        </w:rPr>
        <w:t>o</w:t>
      </w:r>
      <w:r>
        <w:rPr>
          <w:rFonts w:ascii="Calibri"/>
          <w:color w:val="0462C1"/>
          <w:spacing w:val="5"/>
          <w:sz w:val="16"/>
          <w:u w:val="single" w:color="000000"/>
        </w:rPr>
        <w:t>c</w:t>
      </w:r>
      <w:r>
        <w:rPr>
          <w:rFonts w:ascii="Calibri"/>
          <w:color w:val="0462C1"/>
          <w:spacing w:val="2"/>
          <w:sz w:val="16"/>
        </w:rPr>
        <w:t>i</w:t>
      </w:r>
      <w:r>
        <w:rPr>
          <w:rFonts w:ascii="Arial"/>
          <w:spacing w:val="-100"/>
          <w:w w:val="99"/>
          <w:position w:val="-6"/>
          <w:sz w:val="20"/>
        </w:rPr>
        <w:t>_</w:t>
      </w:r>
      <w:r>
        <w:rPr>
          <w:rFonts w:ascii="Calibri"/>
          <w:color w:val="0462C1"/>
          <w:spacing w:val="5"/>
          <w:sz w:val="16"/>
        </w:rPr>
        <w:t>e</w:t>
      </w:r>
      <w:r>
        <w:rPr>
          <w:rFonts w:ascii="Calibri"/>
          <w:color w:val="0462C1"/>
          <w:spacing w:val="6"/>
          <w:sz w:val="16"/>
          <w:u w:val="single" w:color="000000"/>
        </w:rPr>
        <w:t>d</w:t>
      </w:r>
      <w:r>
        <w:rPr>
          <w:rFonts w:ascii="Calibri"/>
          <w:color w:val="0462C1"/>
          <w:spacing w:val="5"/>
          <w:sz w:val="16"/>
          <w:u w:val="single" w:color="000000"/>
        </w:rPr>
        <w:t>a</w:t>
      </w:r>
      <w:r>
        <w:rPr>
          <w:rFonts w:ascii="Calibri"/>
          <w:color w:val="0462C1"/>
          <w:spacing w:val="6"/>
          <w:sz w:val="16"/>
          <w:u w:val="single" w:color="000000"/>
        </w:rPr>
        <w:t>d</w:t>
      </w:r>
      <w:r>
        <w:rPr>
          <w:rFonts w:ascii="Calibri"/>
          <w:color w:val="0462C1"/>
          <w:spacing w:val="-71"/>
          <w:sz w:val="16"/>
        </w:rPr>
        <w:t>e</w:t>
      </w:r>
      <w:r>
        <w:rPr>
          <w:rFonts w:ascii="Arial"/>
          <w:spacing w:val="-30"/>
          <w:w w:val="99"/>
          <w:position w:val="-6"/>
          <w:sz w:val="20"/>
        </w:rPr>
        <w:t>_</w:t>
      </w:r>
      <w:r>
        <w:rPr>
          <w:rFonts w:ascii="Calibri"/>
          <w:color w:val="0462C1"/>
          <w:spacing w:val="5"/>
          <w:sz w:val="16"/>
          <w:u w:val="single" w:color="000000"/>
        </w:rPr>
        <w:t>s</w:t>
      </w:r>
      <w:r>
        <w:rPr>
          <w:rFonts w:ascii="Calibri"/>
          <w:color w:val="0462C1"/>
          <w:spacing w:val="8"/>
          <w:sz w:val="16"/>
          <w:u w:val="single" w:color="000000"/>
        </w:rPr>
        <w:t>.</w:t>
      </w:r>
      <w:r>
        <w:rPr>
          <w:rFonts w:ascii="Calibri"/>
          <w:color w:val="0462C1"/>
          <w:spacing w:val="7"/>
          <w:sz w:val="16"/>
          <w:u w:val="single" w:color="000000"/>
        </w:rPr>
        <w:t>g</w:t>
      </w:r>
      <w:r>
        <w:rPr>
          <w:rFonts w:ascii="Calibri"/>
          <w:color w:val="0462C1"/>
          <w:spacing w:val="5"/>
          <w:sz w:val="16"/>
          <w:u w:val="single" w:color="000000"/>
        </w:rPr>
        <w:t>o</w:t>
      </w:r>
      <w:r>
        <w:rPr>
          <w:rFonts w:ascii="Calibri"/>
          <w:color w:val="0462C1"/>
          <w:spacing w:val="-7"/>
          <w:sz w:val="16"/>
          <w:u w:val="single" w:color="000000"/>
        </w:rPr>
        <w:t>v</w:t>
      </w:r>
      <w:r>
        <w:rPr>
          <w:rFonts w:ascii="Calibri"/>
          <w:color w:val="0462C1"/>
          <w:spacing w:val="6"/>
          <w:sz w:val="16"/>
          <w:u w:val="single" w:color="000000"/>
        </w:rPr>
        <w:t>.</w:t>
      </w:r>
      <w:r>
        <w:rPr>
          <w:rFonts w:ascii="Calibri"/>
          <w:color w:val="0462C1"/>
          <w:spacing w:val="3"/>
          <w:sz w:val="16"/>
          <w:u w:val="single" w:color="000000"/>
        </w:rPr>
        <w:t>c</w:t>
      </w:r>
      <w:r>
        <w:rPr>
          <w:rFonts w:ascii="Calibri"/>
          <w:color w:val="0462C1"/>
          <w:spacing w:val="-30"/>
          <w:sz w:val="16"/>
          <w:u w:val="single" w:color="000000"/>
        </w:rPr>
        <w:t>o</w:t>
      </w:r>
      <w:r>
        <w:rPr>
          <w:rFonts w:ascii="Arial"/>
          <w:spacing w:val="-70"/>
          <w:w w:val="99"/>
          <w:position w:val="-6"/>
          <w:sz w:val="20"/>
        </w:rPr>
        <w:t>_</w:t>
      </w:r>
      <w:r>
        <w:rPr>
          <w:rFonts w:ascii="Calibri"/>
          <w:color w:val="0462C1"/>
          <w:spacing w:val="6"/>
          <w:sz w:val="16"/>
        </w:rPr>
        <w:t>)</w:t>
      </w:r>
    </w:p>
    <w:p w14:paraId="39EA8DA3" w14:textId="77777777" w:rsidR="00CC5028" w:rsidRDefault="00CC5028">
      <w:pPr>
        <w:spacing w:line="168" w:lineRule="auto"/>
        <w:rPr>
          <w:rFonts w:ascii="Calibri"/>
          <w:sz w:val="16"/>
        </w:rPr>
        <w:sectPr w:rsidR="00CC5028">
          <w:headerReference w:type="default" r:id="rId13"/>
          <w:footerReference w:type="default" r:id="rId14"/>
          <w:pgSz w:w="12240" w:h="15840"/>
          <w:pgMar w:top="1880" w:right="1580" w:bottom="1220" w:left="1580" w:header="694" w:footer="1022" w:gutter="0"/>
          <w:cols w:space="720"/>
        </w:sectPr>
      </w:pPr>
    </w:p>
    <w:p w14:paraId="39EA8DA4" w14:textId="77777777" w:rsidR="00CC5028" w:rsidRDefault="00856011">
      <w:pPr>
        <w:spacing w:before="236" w:line="261" w:lineRule="auto"/>
        <w:ind w:left="122" w:right="129"/>
        <w:jc w:val="both"/>
        <w:rPr>
          <w:sz w:val="20"/>
        </w:rPr>
      </w:pPr>
      <w:r>
        <w:rPr>
          <w:sz w:val="20"/>
        </w:rPr>
        <w:lastRenderedPageBreak/>
        <w:t>establecido en el artículo 30 de la Ley 222 de 1995, de acuerdo con lo determinado en el Decreto 667 de 2018.</w:t>
      </w:r>
    </w:p>
    <w:p w14:paraId="39EA8DA5" w14:textId="77777777" w:rsidR="00CC5028" w:rsidRDefault="00856011">
      <w:pPr>
        <w:spacing w:before="157" w:line="259" w:lineRule="auto"/>
        <w:ind w:left="122" w:right="115"/>
        <w:jc w:val="both"/>
        <w:rPr>
          <w:sz w:val="20"/>
        </w:rPr>
      </w:pPr>
      <w:r>
        <w:rPr>
          <w:sz w:val="20"/>
        </w:rPr>
        <w:t>Reiterando con lo anterior, que por virtud de lo determinado en el parágrafo 1º del artículo 2.2.2.41.6.1 del Decreto 1074 de 2015, las sociedades por acciones simplificadas constituidas con anterioridad a la entrada en vigencia del artículo antes mencionado,</w:t>
      </w:r>
      <w:r>
        <w:rPr>
          <w:spacing w:val="-9"/>
          <w:sz w:val="20"/>
        </w:rPr>
        <w:t xml:space="preserve"> </w:t>
      </w:r>
      <w:r>
        <w:rPr>
          <w:sz w:val="20"/>
        </w:rPr>
        <w:t>el</w:t>
      </w:r>
      <w:r>
        <w:rPr>
          <w:spacing w:val="-9"/>
          <w:sz w:val="20"/>
        </w:rPr>
        <w:t xml:space="preserve"> </w:t>
      </w:r>
      <w:r>
        <w:rPr>
          <w:sz w:val="20"/>
        </w:rPr>
        <w:t>controlante</w:t>
      </w:r>
      <w:r>
        <w:rPr>
          <w:spacing w:val="-13"/>
          <w:sz w:val="20"/>
        </w:rPr>
        <w:t xml:space="preserve"> </w:t>
      </w:r>
      <w:r>
        <w:rPr>
          <w:sz w:val="20"/>
        </w:rPr>
        <w:t>debía</w:t>
      </w:r>
      <w:r>
        <w:rPr>
          <w:spacing w:val="-11"/>
          <w:sz w:val="20"/>
        </w:rPr>
        <w:t xml:space="preserve"> </w:t>
      </w:r>
      <w:r>
        <w:rPr>
          <w:sz w:val="20"/>
        </w:rPr>
        <w:t>inscribir</w:t>
      </w:r>
      <w:r>
        <w:rPr>
          <w:spacing w:val="-12"/>
          <w:sz w:val="20"/>
        </w:rPr>
        <w:t xml:space="preserve"> </w:t>
      </w:r>
      <w:r>
        <w:rPr>
          <w:sz w:val="20"/>
        </w:rPr>
        <w:t>la</w:t>
      </w:r>
      <w:r>
        <w:rPr>
          <w:spacing w:val="-11"/>
          <w:sz w:val="20"/>
        </w:rPr>
        <w:t xml:space="preserve"> </w:t>
      </w:r>
      <w:r>
        <w:rPr>
          <w:sz w:val="20"/>
        </w:rPr>
        <w:t>situación</w:t>
      </w:r>
      <w:r>
        <w:rPr>
          <w:spacing w:val="-10"/>
          <w:sz w:val="20"/>
        </w:rPr>
        <w:t xml:space="preserve"> </w:t>
      </w:r>
      <w:r>
        <w:rPr>
          <w:sz w:val="20"/>
        </w:rPr>
        <w:t>de</w:t>
      </w:r>
      <w:r>
        <w:rPr>
          <w:spacing w:val="-10"/>
          <w:sz w:val="20"/>
        </w:rPr>
        <w:t xml:space="preserve"> </w:t>
      </w:r>
      <w:r>
        <w:rPr>
          <w:sz w:val="20"/>
        </w:rPr>
        <w:t>control</w:t>
      </w:r>
      <w:r>
        <w:rPr>
          <w:spacing w:val="-9"/>
          <w:sz w:val="20"/>
        </w:rPr>
        <w:t xml:space="preserve"> </w:t>
      </w:r>
      <w:r>
        <w:rPr>
          <w:sz w:val="20"/>
        </w:rPr>
        <w:t>o</w:t>
      </w:r>
      <w:r>
        <w:rPr>
          <w:spacing w:val="-10"/>
          <w:sz w:val="20"/>
        </w:rPr>
        <w:t xml:space="preserve"> </w:t>
      </w:r>
      <w:r>
        <w:rPr>
          <w:sz w:val="20"/>
        </w:rPr>
        <w:t>grupo</w:t>
      </w:r>
      <w:r>
        <w:rPr>
          <w:spacing w:val="-10"/>
          <w:sz w:val="20"/>
        </w:rPr>
        <w:t xml:space="preserve"> </w:t>
      </w:r>
      <w:r>
        <w:rPr>
          <w:sz w:val="20"/>
        </w:rPr>
        <w:t>empresarial</w:t>
      </w:r>
      <w:r>
        <w:rPr>
          <w:spacing w:val="-8"/>
          <w:sz w:val="20"/>
        </w:rPr>
        <w:t xml:space="preserve"> </w:t>
      </w:r>
      <w:r>
        <w:rPr>
          <w:sz w:val="20"/>
        </w:rPr>
        <w:t>en los términos del artículo 30 de la Ley 222 de 1995.</w:t>
      </w:r>
    </w:p>
    <w:p w14:paraId="39EA8DA6" w14:textId="77777777" w:rsidR="00CC5028" w:rsidRDefault="00856011">
      <w:pPr>
        <w:spacing w:before="158" w:line="259" w:lineRule="auto"/>
        <w:ind w:left="122" w:right="124"/>
        <w:jc w:val="both"/>
        <w:rPr>
          <w:i/>
          <w:sz w:val="13"/>
        </w:rPr>
      </w:pPr>
      <w:r>
        <w:rPr>
          <w:sz w:val="20"/>
        </w:rPr>
        <w:t>De</w:t>
      </w:r>
      <w:r>
        <w:rPr>
          <w:spacing w:val="-15"/>
          <w:sz w:val="20"/>
        </w:rPr>
        <w:t xml:space="preserve"> </w:t>
      </w:r>
      <w:r>
        <w:rPr>
          <w:sz w:val="20"/>
        </w:rPr>
        <w:t>igual</w:t>
      </w:r>
      <w:r>
        <w:rPr>
          <w:spacing w:val="-11"/>
          <w:sz w:val="20"/>
        </w:rPr>
        <w:t xml:space="preserve"> </w:t>
      </w:r>
      <w:r>
        <w:rPr>
          <w:sz w:val="20"/>
        </w:rPr>
        <w:t>forma</w:t>
      </w:r>
      <w:r>
        <w:rPr>
          <w:spacing w:val="-13"/>
          <w:sz w:val="20"/>
        </w:rPr>
        <w:t xml:space="preserve"> </w:t>
      </w:r>
      <w:r>
        <w:rPr>
          <w:sz w:val="20"/>
        </w:rPr>
        <w:t>se</w:t>
      </w:r>
      <w:r>
        <w:rPr>
          <w:spacing w:val="-13"/>
          <w:sz w:val="20"/>
        </w:rPr>
        <w:t xml:space="preserve"> </w:t>
      </w:r>
      <w:r>
        <w:rPr>
          <w:sz w:val="20"/>
        </w:rPr>
        <w:t>recuerda</w:t>
      </w:r>
      <w:r>
        <w:rPr>
          <w:spacing w:val="-13"/>
          <w:sz w:val="20"/>
        </w:rPr>
        <w:t xml:space="preserve"> </w:t>
      </w:r>
      <w:r>
        <w:rPr>
          <w:sz w:val="20"/>
        </w:rPr>
        <w:t>que</w:t>
      </w:r>
      <w:r>
        <w:rPr>
          <w:spacing w:val="-15"/>
          <w:sz w:val="20"/>
        </w:rPr>
        <w:t xml:space="preserve"> </w:t>
      </w:r>
      <w:r>
        <w:rPr>
          <w:sz w:val="20"/>
        </w:rPr>
        <w:t>de</w:t>
      </w:r>
      <w:r>
        <w:rPr>
          <w:spacing w:val="-15"/>
          <w:sz w:val="20"/>
        </w:rPr>
        <w:t xml:space="preserve"> </w:t>
      </w:r>
      <w:r>
        <w:rPr>
          <w:sz w:val="20"/>
        </w:rPr>
        <w:t>conformidad</w:t>
      </w:r>
      <w:r>
        <w:rPr>
          <w:spacing w:val="-13"/>
          <w:sz w:val="20"/>
        </w:rPr>
        <w:t xml:space="preserve"> </w:t>
      </w:r>
      <w:r>
        <w:rPr>
          <w:sz w:val="20"/>
        </w:rPr>
        <w:t>con</w:t>
      </w:r>
      <w:r>
        <w:rPr>
          <w:spacing w:val="-13"/>
          <w:sz w:val="20"/>
        </w:rPr>
        <w:t xml:space="preserve"> </w:t>
      </w:r>
      <w:r>
        <w:rPr>
          <w:sz w:val="20"/>
        </w:rPr>
        <w:t>el</w:t>
      </w:r>
      <w:r>
        <w:rPr>
          <w:spacing w:val="-11"/>
          <w:sz w:val="20"/>
        </w:rPr>
        <w:t xml:space="preserve"> </w:t>
      </w:r>
      <w:r>
        <w:rPr>
          <w:sz w:val="20"/>
        </w:rPr>
        <w:t>artículo</w:t>
      </w:r>
      <w:r>
        <w:rPr>
          <w:spacing w:val="-15"/>
          <w:sz w:val="20"/>
        </w:rPr>
        <w:t xml:space="preserve"> </w:t>
      </w:r>
      <w:r>
        <w:rPr>
          <w:sz w:val="20"/>
        </w:rPr>
        <w:t>30</w:t>
      </w:r>
      <w:r>
        <w:rPr>
          <w:spacing w:val="-13"/>
          <w:sz w:val="20"/>
        </w:rPr>
        <w:t xml:space="preserve"> </w:t>
      </w:r>
      <w:r>
        <w:rPr>
          <w:sz w:val="20"/>
        </w:rPr>
        <w:t>de</w:t>
      </w:r>
      <w:r>
        <w:rPr>
          <w:spacing w:val="-15"/>
          <w:sz w:val="20"/>
        </w:rPr>
        <w:t xml:space="preserve"> </w:t>
      </w:r>
      <w:r>
        <w:rPr>
          <w:sz w:val="20"/>
        </w:rPr>
        <w:t>la</w:t>
      </w:r>
      <w:r>
        <w:rPr>
          <w:spacing w:val="-13"/>
          <w:sz w:val="20"/>
        </w:rPr>
        <w:t xml:space="preserve"> </w:t>
      </w:r>
      <w:r>
        <w:rPr>
          <w:sz w:val="20"/>
        </w:rPr>
        <w:t>Ley</w:t>
      </w:r>
      <w:r>
        <w:rPr>
          <w:spacing w:val="-14"/>
          <w:sz w:val="20"/>
        </w:rPr>
        <w:t xml:space="preserve"> </w:t>
      </w:r>
      <w:r>
        <w:rPr>
          <w:sz w:val="20"/>
        </w:rPr>
        <w:t>222</w:t>
      </w:r>
      <w:r>
        <w:rPr>
          <w:spacing w:val="-13"/>
          <w:sz w:val="20"/>
        </w:rPr>
        <w:t xml:space="preserve"> </w:t>
      </w:r>
      <w:r>
        <w:rPr>
          <w:sz w:val="20"/>
        </w:rPr>
        <w:t>de</w:t>
      </w:r>
      <w:r>
        <w:rPr>
          <w:spacing w:val="-15"/>
          <w:sz w:val="20"/>
        </w:rPr>
        <w:t xml:space="preserve"> </w:t>
      </w:r>
      <w:r>
        <w:rPr>
          <w:sz w:val="20"/>
        </w:rPr>
        <w:t>1995, es obligatorio solicitar la inscripción de la situación de control en el registro mercantil ante</w:t>
      </w:r>
      <w:r>
        <w:rPr>
          <w:spacing w:val="-17"/>
          <w:sz w:val="20"/>
        </w:rPr>
        <w:t xml:space="preserve"> </w:t>
      </w:r>
      <w:r>
        <w:rPr>
          <w:sz w:val="20"/>
        </w:rPr>
        <w:t>la</w:t>
      </w:r>
      <w:r>
        <w:rPr>
          <w:spacing w:val="-16"/>
          <w:sz w:val="20"/>
        </w:rPr>
        <w:t xml:space="preserve"> </w:t>
      </w:r>
      <w:r>
        <w:rPr>
          <w:sz w:val="20"/>
        </w:rPr>
        <w:t>cámara</w:t>
      </w:r>
      <w:r>
        <w:rPr>
          <w:spacing w:val="-14"/>
          <w:sz w:val="20"/>
        </w:rPr>
        <w:t xml:space="preserve"> </w:t>
      </w:r>
      <w:r>
        <w:rPr>
          <w:sz w:val="20"/>
        </w:rPr>
        <w:t>de</w:t>
      </w:r>
      <w:r>
        <w:rPr>
          <w:spacing w:val="-15"/>
          <w:sz w:val="20"/>
        </w:rPr>
        <w:t xml:space="preserve"> </w:t>
      </w:r>
      <w:r>
        <w:rPr>
          <w:sz w:val="20"/>
        </w:rPr>
        <w:t>comercio</w:t>
      </w:r>
      <w:r>
        <w:rPr>
          <w:spacing w:val="-15"/>
          <w:sz w:val="20"/>
        </w:rPr>
        <w:t xml:space="preserve"> </w:t>
      </w:r>
      <w:r>
        <w:rPr>
          <w:sz w:val="20"/>
        </w:rPr>
        <w:t>correspondiente,</w:t>
      </w:r>
      <w:r>
        <w:rPr>
          <w:spacing w:val="-14"/>
          <w:sz w:val="20"/>
        </w:rPr>
        <w:t xml:space="preserve"> </w:t>
      </w:r>
      <w:r>
        <w:rPr>
          <w:sz w:val="20"/>
        </w:rPr>
        <w:t>so</w:t>
      </w:r>
      <w:r>
        <w:rPr>
          <w:spacing w:val="-15"/>
          <w:sz w:val="20"/>
        </w:rPr>
        <w:t xml:space="preserve"> </w:t>
      </w:r>
      <w:r>
        <w:rPr>
          <w:sz w:val="20"/>
        </w:rPr>
        <w:t>pena</w:t>
      </w:r>
      <w:r>
        <w:rPr>
          <w:spacing w:val="-14"/>
          <w:sz w:val="20"/>
        </w:rPr>
        <w:t xml:space="preserve"> </w:t>
      </w:r>
      <w:r>
        <w:rPr>
          <w:sz w:val="20"/>
        </w:rPr>
        <w:t>de</w:t>
      </w:r>
      <w:r>
        <w:rPr>
          <w:spacing w:val="-13"/>
          <w:sz w:val="20"/>
        </w:rPr>
        <w:t xml:space="preserve"> </w:t>
      </w:r>
      <w:r>
        <w:rPr>
          <w:sz w:val="20"/>
        </w:rPr>
        <w:t>ser</w:t>
      </w:r>
      <w:r>
        <w:rPr>
          <w:spacing w:val="-15"/>
          <w:sz w:val="20"/>
        </w:rPr>
        <w:t xml:space="preserve"> </w:t>
      </w:r>
      <w:r>
        <w:rPr>
          <w:sz w:val="20"/>
        </w:rPr>
        <w:t>sujeto</w:t>
      </w:r>
      <w:r>
        <w:rPr>
          <w:spacing w:val="-17"/>
          <w:sz w:val="20"/>
        </w:rPr>
        <w:t xml:space="preserve"> </w:t>
      </w:r>
      <w:r>
        <w:rPr>
          <w:sz w:val="20"/>
        </w:rPr>
        <w:t>de</w:t>
      </w:r>
      <w:r>
        <w:rPr>
          <w:spacing w:val="-15"/>
          <w:sz w:val="20"/>
        </w:rPr>
        <w:t xml:space="preserve"> </w:t>
      </w:r>
      <w:r>
        <w:rPr>
          <w:sz w:val="20"/>
        </w:rPr>
        <w:t>sanciones</w:t>
      </w:r>
      <w:r>
        <w:rPr>
          <w:spacing w:val="-14"/>
          <w:sz w:val="20"/>
        </w:rPr>
        <w:t xml:space="preserve"> </w:t>
      </w:r>
      <w:r>
        <w:rPr>
          <w:sz w:val="20"/>
        </w:rPr>
        <w:t>o</w:t>
      </w:r>
      <w:r>
        <w:rPr>
          <w:spacing w:val="-15"/>
          <w:sz w:val="20"/>
        </w:rPr>
        <w:t xml:space="preserve"> </w:t>
      </w:r>
      <w:r>
        <w:rPr>
          <w:sz w:val="20"/>
        </w:rPr>
        <w:t xml:space="preserve">multa </w:t>
      </w:r>
      <w:r>
        <w:rPr>
          <w:spacing w:val="-2"/>
          <w:sz w:val="20"/>
        </w:rPr>
        <w:t>por</w:t>
      </w:r>
      <w:r>
        <w:rPr>
          <w:spacing w:val="-12"/>
          <w:sz w:val="20"/>
        </w:rPr>
        <w:t xml:space="preserve"> </w:t>
      </w:r>
      <w:r>
        <w:rPr>
          <w:spacing w:val="-2"/>
          <w:sz w:val="20"/>
        </w:rPr>
        <w:t>parte</w:t>
      </w:r>
      <w:r>
        <w:rPr>
          <w:spacing w:val="-9"/>
          <w:sz w:val="20"/>
        </w:rPr>
        <w:t xml:space="preserve"> </w:t>
      </w:r>
      <w:r>
        <w:rPr>
          <w:spacing w:val="-2"/>
          <w:sz w:val="20"/>
        </w:rPr>
        <w:t>de</w:t>
      </w:r>
      <w:r>
        <w:rPr>
          <w:spacing w:val="-9"/>
          <w:sz w:val="20"/>
        </w:rPr>
        <w:t xml:space="preserve"> </w:t>
      </w:r>
      <w:r>
        <w:rPr>
          <w:spacing w:val="-2"/>
          <w:sz w:val="20"/>
        </w:rPr>
        <w:t>la</w:t>
      </w:r>
      <w:r>
        <w:rPr>
          <w:spacing w:val="-11"/>
          <w:sz w:val="20"/>
        </w:rPr>
        <w:t xml:space="preserve"> </w:t>
      </w:r>
      <w:r>
        <w:rPr>
          <w:spacing w:val="-2"/>
          <w:sz w:val="20"/>
        </w:rPr>
        <w:t>Superintendencia</w:t>
      </w:r>
      <w:r>
        <w:rPr>
          <w:spacing w:val="-11"/>
          <w:sz w:val="20"/>
        </w:rPr>
        <w:t xml:space="preserve"> </w:t>
      </w:r>
      <w:r>
        <w:rPr>
          <w:spacing w:val="-2"/>
          <w:sz w:val="20"/>
        </w:rPr>
        <w:t>de</w:t>
      </w:r>
      <w:r>
        <w:rPr>
          <w:spacing w:val="-12"/>
          <w:sz w:val="20"/>
        </w:rPr>
        <w:t xml:space="preserve"> </w:t>
      </w:r>
      <w:r>
        <w:rPr>
          <w:spacing w:val="-2"/>
          <w:sz w:val="20"/>
        </w:rPr>
        <w:t>Sociedades</w:t>
      </w:r>
      <w:r>
        <w:rPr>
          <w:spacing w:val="-8"/>
          <w:sz w:val="20"/>
        </w:rPr>
        <w:t xml:space="preserve"> </w:t>
      </w:r>
      <w:r>
        <w:rPr>
          <w:spacing w:val="-2"/>
          <w:sz w:val="20"/>
        </w:rPr>
        <w:t>por</w:t>
      </w:r>
      <w:r>
        <w:rPr>
          <w:spacing w:val="-12"/>
          <w:sz w:val="20"/>
        </w:rPr>
        <w:t xml:space="preserve"> </w:t>
      </w:r>
      <w:r>
        <w:rPr>
          <w:spacing w:val="-2"/>
          <w:sz w:val="20"/>
        </w:rPr>
        <w:t>incumplimiento</w:t>
      </w:r>
      <w:r>
        <w:rPr>
          <w:spacing w:val="-12"/>
          <w:sz w:val="20"/>
        </w:rPr>
        <w:t xml:space="preserve"> </w:t>
      </w:r>
      <w:r>
        <w:rPr>
          <w:spacing w:val="-2"/>
          <w:sz w:val="20"/>
        </w:rPr>
        <w:t>de</w:t>
      </w:r>
      <w:r>
        <w:rPr>
          <w:spacing w:val="-12"/>
          <w:sz w:val="20"/>
        </w:rPr>
        <w:t xml:space="preserve"> </w:t>
      </w:r>
      <w:r>
        <w:rPr>
          <w:spacing w:val="-2"/>
          <w:sz w:val="20"/>
        </w:rPr>
        <w:t>la</w:t>
      </w:r>
      <w:r>
        <w:rPr>
          <w:spacing w:val="-11"/>
          <w:sz w:val="20"/>
        </w:rPr>
        <w:t xml:space="preserve"> </w:t>
      </w:r>
      <w:r>
        <w:rPr>
          <w:spacing w:val="-2"/>
          <w:sz w:val="20"/>
        </w:rPr>
        <w:t>Ley,</w:t>
      </w:r>
      <w:r>
        <w:rPr>
          <w:spacing w:val="-8"/>
          <w:sz w:val="20"/>
        </w:rPr>
        <w:t xml:space="preserve"> </w:t>
      </w:r>
      <w:r>
        <w:rPr>
          <w:spacing w:val="-2"/>
          <w:sz w:val="20"/>
        </w:rPr>
        <w:t>esto</w:t>
      </w:r>
      <w:r>
        <w:rPr>
          <w:spacing w:val="-12"/>
          <w:sz w:val="20"/>
        </w:rPr>
        <w:t xml:space="preserve"> </w:t>
      </w:r>
      <w:r>
        <w:rPr>
          <w:spacing w:val="-2"/>
          <w:sz w:val="20"/>
        </w:rPr>
        <w:t xml:space="preserve">último </w:t>
      </w:r>
      <w:r>
        <w:rPr>
          <w:sz w:val="20"/>
        </w:rPr>
        <w:t xml:space="preserve">en virtud del numeral 3 del artículo 86 de la misma Ley que señala que la </w:t>
      </w:r>
      <w:r>
        <w:rPr>
          <w:spacing w:val="-2"/>
          <w:sz w:val="20"/>
        </w:rPr>
        <w:t>Superintendencia</w:t>
      </w:r>
      <w:r>
        <w:rPr>
          <w:spacing w:val="-8"/>
          <w:sz w:val="20"/>
        </w:rPr>
        <w:t xml:space="preserve"> </w:t>
      </w:r>
      <w:r>
        <w:rPr>
          <w:spacing w:val="-2"/>
          <w:sz w:val="20"/>
        </w:rPr>
        <w:t>podrá</w:t>
      </w:r>
      <w:r>
        <w:rPr>
          <w:spacing w:val="-5"/>
          <w:sz w:val="20"/>
        </w:rPr>
        <w:t xml:space="preserve"> </w:t>
      </w:r>
      <w:r>
        <w:rPr>
          <w:i/>
          <w:spacing w:val="-2"/>
          <w:sz w:val="20"/>
        </w:rPr>
        <w:t>imponer</w:t>
      </w:r>
      <w:r>
        <w:rPr>
          <w:i/>
          <w:spacing w:val="-7"/>
          <w:sz w:val="20"/>
        </w:rPr>
        <w:t xml:space="preserve"> </w:t>
      </w:r>
      <w:r>
        <w:rPr>
          <w:i/>
          <w:spacing w:val="-2"/>
          <w:sz w:val="20"/>
        </w:rPr>
        <w:t>sanciones</w:t>
      </w:r>
      <w:r>
        <w:rPr>
          <w:i/>
          <w:spacing w:val="-6"/>
          <w:sz w:val="20"/>
        </w:rPr>
        <w:t xml:space="preserve"> </w:t>
      </w:r>
      <w:r>
        <w:rPr>
          <w:i/>
          <w:spacing w:val="-2"/>
          <w:sz w:val="20"/>
        </w:rPr>
        <w:t>o</w:t>
      </w:r>
      <w:r>
        <w:rPr>
          <w:i/>
          <w:spacing w:val="-10"/>
          <w:sz w:val="20"/>
        </w:rPr>
        <w:t xml:space="preserve"> </w:t>
      </w:r>
      <w:r>
        <w:rPr>
          <w:i/>
          <w:spacing w:val="-2"/>
          <w:sz w:val="20"/>
        </w:rPr>
        <w:t>multas,</w:t>
      </w:r>
      <w:r>
        <w:rPr>
          <w:i/>
          <w:spacing w:val="-10"/>
          <w:sz w:val="20"/>
        </w:rPr>
        <w:t xml:space="preserve"> </w:t>
      </w:r>
      <w:r>
        <w:rPr>
          <w:i/>
          <w:spacing w:val="-2"/>
          <w:sz w:val="20"/>
        </w:rPr>
        <w:t>sucesivas</w:t>
      </w:r>
      <w:r>
        <w:rPr>
          <w:i/>
          <w:spacing w:val="-10"/>
          <w:sz w:val="20"/>
        </w:rPr>
        <w:t xml:space="preserve"> </w:t>
      </w:r>
      <w:r>
        <w:rPr>
          <w:i/>
          <w:spacing w:val="-2"/>
          <w:sz w:val="20"/>
        </w:rPr>
        <w:t>o</w:t>
      </w:r>
      <w:r>
        <w:rPr>
          <w:i/>
          <w:spacing w:val="-10"/>
          <w:sz w:val="20"/>
        </w:rPr>
        <w:t xml:space="preserve"> </w:t>
      </w:r>
      <w:r>
        <w:rPr>
          <w:i/>
          <w:spacing w:val="-2"/>
          <w:sz w:val="20"/>
        </w:rPr>
        <w:t>no,</w:t>
      </w:r>
      <w:r>
        <w:rPr>
          <w:i/>
          <w:spacing w:val="-8"/>
          <w:sz w:val="20"/>
        </w:rPr>
        <w:t xml:space="preserve"> </w:t>
      </w:r>
      <w:r>
        <w:rPr>
          <w:i/>
          <w:spacing w:val="-2"/>
          <w:sz w:val="20"/>
        </w:rPr>
        <w:t>hasta</w:t>
      </w:r>
      <w:r>
        <w:rPr>
          <w:i/>
          <w:spacing w:val="-8"/>
          <w:sz w:val="20"/>
        </w:rPr>
        <w:t xml:space="preserve"> </w:t>
      </w:r>
      <w:r>
        <w:rPr>
          <w:i/>
          <w:spacing w:val="-2"/>
          <w:sz w:val="20"/>
        </w:rPr>
        <w:t>de</w:t>
      </w:r>
      <w:r>
        <w:rPr>
          <w:i/>
          <w:spacing w:val="-10"/>
          <w:sz w:val="20"/>
        </w:rPr>
        <w:t xml:space="preserve"> </w:t>
      </w:r>
      <w:r>
        <w:rPr>
          <w:i/>
          <w:spacing w:val="-2"/>
          <w:sz w:val="20"/>
        </w:rPr>
        <w:t xml:space="preserve">doscientos </w:t>
      </w:r>
      <w:r>
        <w:rPr>
          <w:i/>
          <w:sz w:val="20"/>
        </w:rPr>
        <w:t>salarios mínimos legales mensuales, cualquiera sea el caso, a quienes incumplan sus órdenes, la Ley o los estatutos.</w:t>
      </w:r>
      <w:r>
        <w:rPr>
          <w:i/>
          <w:position w:val="7"/>
          <w:sz w:val="13"/>
        </w:rPr>
        <w:t>4</w:t>
      </w:r>
    </w:p>
    <w:p w14:paraId="39EA8DA7" w14:textId="77777777" w:rsidR="00CC5028" w:rsidRDefault="00856011">
      <w:pPr>
        <w:spacing w:before="159" w:line="259" w:lineRule="auto"/>
        <w:ind w:left="122" w:right="123"/>
        <w:jc w:val="both"/>
        <w:rPr>
          <w:sz w:val="20"/>
        </w:rPr>
      </w:pPr>
      <w:r>
        <w:rPr>
          <w:sz w:val="20"/>
        </w:rPr>
        <w:t xml:space="preserve">En cuanto al </w:t>
      </w:r>
      <w:r>
        <w:rPr>
          <w:b/>
          <w:sz w:val="20"/>
        </w:rPr>
        <w:t>tercer interrogante</w:t>
      </w:r>
      <w:r>
        <w:rPr>
          <w:sz w:val="20"/>
        </w:rPr>
        <w:t>, se reitera que es obligación de la sociedad solicitar la inscripción en el registro mercantil de la situación de control y es obligación de las Cámaras</w:t>
      </w:r>
      <w:r>
        <w:rPr>
          <w:spacing w:val="-17"/>
          <w:sz w:val="20"/>
        </w:rPr>
        <w:t xml:space="preserve"> </w:t>
      </w:r>
      <w:r>
        <w:rPr>
          <w:sz w:val="20"/>
        </w:rPr>
        <w:t>de</w:t>
      </w:r>
      <w:r>
        <w:rPr>
          <w:spacing w:val="-18"/>
          <w:sz w:val="20"/>
        </w:rPr>
        <w:t xml:space="preserve"> </w:t>
      </w:r>
      <w:r>
        <w:rPr>
          <w:sz w:val="20"/>
        </w:rPr>
        <w:t>Comercio</w:t>
      </w:r>
      <w:r>
        <w:rPr>
          <w:spacing w:val="-18"/>
          <w:sz w:val="20"/>
        </w:rPr>
        <w:t xml:space="preserve"> </w:t>
      </w:r>
      <w:r>
        <w:rPr>
          <w:sz w:val="20"/>
        </w:rPr>
        <w:t>hacer</w:t>
      </w:r>
      <w:r>
        <w:rPr>
          <w:spacing w:val="-17"/>
          <w:sz w:val="20"/>
        </w:rPr>
        <w:t xml:space="preserve"> </w:t>
      </w:r>
      <w:r>
        <w:rPr>
          <w:sz w:val="20"/>
        </w:rPr>
        <w:t>constar</w:t>
      </w:r>
      <w:r>
        <w:rPr>
          <w:spacing w:val="-16"/>
          <w:sz w:val="20"/>
        </w:rPr>
        <w:t xml:space="preserve"> </w:t>
      </w:r>
      <w:r>
        <w:rPr>
          <w:sz w:val="20"/>
        </w:rPr>
        <w:t>en</w:t>
      </w:r>
      <w:r>
        <w:rPr>
          <w:spacing w:val="-14"/>
          <w:sz w:val="20"/>
        </w:rPr>
        <w:t xml:space="preserve"> </w:t>
      </w:r>
      <w:r>
        <w:rPr>
          <w:sz w:val="20"/>
        </w:rPr>
        <w:t>el</w:t>
      </w:r>
      <w:r>
        <w:rPr>
          <w:spacing w:val="-15"/>
          <w:sz w:val="20"/>
        </w:rPr>
        <w:t xml:space="preserve"> </w:t>
      </w:r>
      <w:r>
        <w:rPr>
          <w:sz w:val="20"/>
        </w:rPr>
        <w:t>certificado</w:t>
      </w:r>
      <w:r>
        <w:rPr>
          <w:spacing w:val="-18"/>
          <w:sz w:val="20"/>
        </w:rPr>
        <w:t xml:space="preserve"> </w:t>
      </w:r>
      <w:r>
        <w:rPr>
          <w:sz w:val="20"/>
        </w:rPr>
        <w:t>de</w:t>
      </w:r>
      <w:r>
        <w:rPr>
          <w:spacing w:val="-18"/>
          <w:sz w:val="20"/>
        </w:rPr>
        <w:t xml:space="preserve"> </w:t>
      </w:r>
      <w:r>
        <w:rPr>
          <w:sz w:val="20"/>
        </w:rPr>
        <w:t>existencia</w:t>
      </w:r>
      <w:r>
        <w:rPr>
          <w:spacing w:val="-16"/>
          <w:sz w:val="20"/>
        </w:rPr>
        <w:t xml:space="preserve"> </w:t>
      </w:r>
      <w:r>
        <w:rPr>
          <w:sz w:val="20"/>
        </w:rPr>
        <w:t>y</w:t>
      </w:r>
      <w:r>
        <w:rPr>
          <w:spacing w:val="-17"/>
          <w:sz w:val="20"/>
        </w:rPr>
        <w:t xml:space="preserve"> </w:t>
      </w:r>
      <w:r>
        <w:rPr>
          <w:sz w:val="20"/>
        </w:rPr>
        <w:t>representación</w:t>
      </w:r>
      <w:r>
        <w:rPr>
          <w:spacing w:val="-16"/>
          <w:sz w:val="20"/>
        </w:rPr>
        <w:t xml:space="preserve"> </w:t>
      </w:r>
      <w:r>
        <w:rPr>
          <w:sz w:val="20"/>
        </w:rPr>
        <w:t>legal la</w:t>
      </w:r>
      <w:r>
        <w:rPr>
          <w:spacing w:val="-18"/>
          <w:sz w:val="20"/>
        </w:rPr>
        <w:t xml:space="preserve"> </w:t>
      </w:r>
      <w:r>
        <w:rPr>
          <w:sz w:val="20"/>
        </w:rPr>
        <w:t>situación</w:t>
      </w:r>
      <w:r>
        <w:rPr>
          <w:spacing w:val="-18"/>
          <w:sz w:val="20"/>
        </w:rPr>
        <w:t xml:space="preserve"> </w:t>
      </w:r>
      <w:r>
        <w:rPr>
          <w:sz w:val="20"/>
        </w:rPr>
        <w:t>de</w:t>
      </w:r>
      <w:r>
        <w:rPr>
          <w:spacing w:val="-17"/>
          <w:sz w:val="20"/>
        </w:rPr>
        <w:t xml:space="preserve"> </w:t>
      </w:r>
      <w:r>
        <w:rPr>
          <w:sz w:val="20"/>
        </w:rPr>
        <w:t>control</w:t>
      </w:r>
      <w:r>
        <w:rPr>
          <w:spacing w:val="-18"/>
          <w:sz w:val="20"/>
        </w:rPr>
        <w:t xml:space="preserve"> </w:t>
      </w:r>
      <w:r>
        <w:rPr>
          <w:sz w:val="20"/>
        </w:rPr>
        <w:t>y</w:t>
      </w:r>
      <w:r>
        <w:rPr>
          <w:spacing w:val="-16"/>
          <w:sz w:val="20"/>
        </w:rPr>
        <w:t xml:space="preserve"> </w:t>
      </w:r>
      <w:r>
        <w:rPr>
          <w:sz w:val="20"/>
        </w:rPr>
        <w:t>la</w:t>
      </w:r>
      <w:r>
        <w:rPr>
          <w:spacing w:val="-17"/>
          <w:sz w:val="20"/>
        </w:rPr>
        <w:t xml:space="preserve"> </w:t>
      </w:r>
      <w:r>
        <w:rPr>
          <w:sz w:val="20"/>
        </w:rPr>
        <w:t>vinculación</w:t>
      </w:r>
      <w:r>
        <w:rPr>
          <w:spacing w:val="-17"/>
          <w:sz w:val="20"/>
        </w:rPr>
        <w:t xml:space="preserve"> </w:t>
      </w:r>
      <w:r>
        <w:rPr>
          <w:sz w:val="20"/>
        </w:rPr>
        <w:t>de</w:t>
      </w:r>
      <w:r>
        <w:rPr>
          <w:spacing w:val="-18"/>
          <w:sz w:val="20"/>
        </w:rPr>
        <w:t xml:space="preserve"> </w:t>
      </w:r>
      <w:r>
        <w:rPr>
          <w:sz w:val="20"/>
        </w:rPr>
        <w:t>la</w:t>
      </w:r>
      <w:r>
        <w:rPr>
          <w:spacing w:val="-17"/>
          <w:sz w:val="20"/>
        </w:rPr>
        <w:t xml:space="preserve"> </w:t>
      </w:r>
      <w:r>
        <w:rPr>
          <w:sz w:val="20"/>
        </w:rPr>
        <w:t>misma</w:t>
      </w:r>
      <w:r>
        <w:rPr>
          <w:spacing w:val="-18"/>
          <w:sz w:val="20"/>
        </w:rPr>
        <w:t xml:space="preserve"> </w:t>
      </w:r>
      <w:r>
        <w:rPr>
          <w:sz w:val="20"/>
        </w:rPr>
        <w:t>a</w:t>
      </w:r>
      <w:r>
        <w:rPr>
          <w:spacing w:val="-17"/>
          <w:sz w:val="20"/>
        </w:rPr>
        <w:t xml:space="preserve"> </w:t>
      </w:r>
      <w:r>
        <w:rPr>
          <w:sz w:val="20"/>
        </w:rPr>
        <w:t>un</w:t>
      </w:r>
      <w:r>
        <w:rPr>
          <w:spacing w:val="-18"/>
          <w:sz w:val="20"/>
        </w:rPr>
        <w:t xml:space="preserve"> </w:t>
      </w:r>
      <w:r>
        <w:rPr>
          <w:sz w:val="20"/>
        </w:rPr>
        <w:t>grupo</w:t>
      </w:r>
      <w:r>
        <w:rPr>
          <w:spacing w:val="-16"/>
          <w:sz w:val="20"/>
        </w:rPr>
        <w:t xml:space="preserve"> </w:t>
      </w:r>
      <w:r>
        <w:rPr>
          <w:sz w:val="20"/>
        </w:rPr>
        <w:t>empresarial.</w:t>
      </w:r>
      <w:r>
        <w:rPr>
          <w:spacing w:val="-18"/>
          <w:sz w:val="20"/>
        </w:rPr>
        <w:t xml:space="preserve"> </w:t>
      </w:r>
      <w:r>
        <w:rPr>
          <w:sz w:val="20"/>
        </w:rPr>
        <w:t>Por</w:t>
      </w:r>
      <w:r>
        <w:rPr>
          <w:spacing w:val="-18"/>
          <w:sz w:val="20"/>
        </w:rPr>
        <w:t xml:space="preserve"> </w:t>
      </w:r>
      <w:r>
        <w:rPr>
          <w:sz w:val="20"/>
        </w:rPr>
        <w:t>lo</w:t>
      </w:r>
      <w:r>
        <w:rPr>
          <w:spacing w:val="-17"/>
          <w:sz w:val="20"/>
        </w:rPr>
        <w:t xml:space="preserve"> </w:t>
      </w:r>
      <w:r>
        <w:rPr>
          <w:sz w:val="20"/>
        </w:rPr>
        <w:t xml:space="preserve">demás, se ha respondido de manera cabal esta inquietud, con lo descrito en las respuestas </w:t>
      </w:r>
      <w:r>
        <w:rPr>
          <w:spacing w:val="-2"/>
          <w:sz w:val="20"/>
        </w:rPr>
        <w:t>anteriores.</w:t>
      </w:r>
    </w:p>
    <w:p w14:paraId="39EA8DA8" w14:textId="77777777" w:rsidR="00CC5028" w:rsidRDefault="00856011">
      <w:pPr>
        <w:spacing w:before="158" w:line="259" w:lineRule="auto"/>
        <w:ind w:left="122" w:right="120"/>
        <w:jc w:val="both"/>
        <w:rPr>
          <w:sz w:val="20"/>
        </w:rPr>
      </w:pPr>
      <w:r>
        <w:rPr>
          <w:sz w:val="20"/>
        </w:rPr>
        <w:t>En</w:t>
      </w:r>
      <w:r>
        <w:rPr>
          <w:spacing w:val="-5"/>
          <w:sz w:val="20"/>
        </w:rPr>
        <w:t xml:space="preserve"> </w:t>
      </w:r>
      <w:r>
        <w:rPr>
          <w:sz w:val="20"/>
        </w:rPr>
        <w:t>los</w:t>
      </w:r>
      <w:r>
        <w:rPr>
          <w:spacing w:val="-6"/>
          <w:sz w:val="20"/>
        </w:rPr>
        <w:t xml:space="preserve"> </w:t>
      </w:r>
      <w:r>
        <w:rPr>
          <w:sz w:val="20"/>
        </w:rPr>
        <w:t>anteriores</w:t>
      </w:r>
      <w:r>
        <w:rPr>
          <w:spacing w:val="-6"/>
          <w:sz w:val="20"/>
        </w:rPr>
        <w:t xml:space="preserve"> </w:t>
      </w:r>
      <w:r>
        <w:rPr>
          <w:sz w:val="20"/>
        </w:rPr>
        <w:t>términos</w:t>
      </w:r>
      <w:r>
        <w:rPr>
          <w:spacing w:val="-4"/>
          <w:sz w:val="20"/>
        </w:rPr>
        <w:t xml:space="preserve"> </w:t>
      </w:r>
      <w:r>
        <w:rPr>
          <w:sz w:val="20"/>
        </w:rPr>
        <w:t>se</w:t>
      </w:r>
      <w:r>
        <w:rPr>
          <w:spacing w:val="-5"/>
          <w:sz w:val="20"/>
        </w:rPr>
        <w:t xml:space="preserve"> </w:t>
      </w:r>
      <w:r>
        <w:rPr>
          <w:sz w:val="20"/>
        </w:rPr>
        <w:t>ha</w:t>
      </w:r>
      <w:r>
        <w:rPr>
          <w:spacing w:val="-5"/>
          <w:sz w:val="20"/>
        </w:rPr>
        <w:t xml:space="preserve"> </w:t>
      </w:r>
      <w:r>
        <w:rPr>
          <w:sz w:val="20"/>
        </w:rPr>
        <w:t>atendido</w:t>
      </w:r>
      <w:r>
        <w:rPr>
          <w:spacing w:val="-7"/>
          <w:sz w:val="20"/>
        </w:rPr>
        <w:t xml:space="preserve"> </w:t>
      </w:r>
      <w:r>
        <w:rPr>
          <w:sz w:val="20"/>
        </w:rPr>
        <w:t>su</w:t>
      </w:r>
      <w:r>
        <w:rPr>
          <w:spacing w:val="-5"/>
          <w:sz w:val="20"/>
        </w:rPr>
        <w:t xml:space="preserve"> </w:t>
      </w:r>
      <w:r>
        <w:rPr>
          <w:sz w:val="20"/>
        </w:rPr>
        <w:t>inquietud,</w:t>
      </w:r>
      <w:r>
        <w:rPr>
          <w:spacing w:val="-6"/>
          <w:sz w:val="20"/>
        </w:rPr>
        <w:t xml:space="preserve"> </w:t>
      </w:r>
      <w:r>
        <w:rPr>
          <w:sz w:val="20"/>
        </w:rPr>
        <w:t>no</w:t>
      </w:r>
      <w:r>
        <w:rPr>
          <w:spacing w:val="-7"/>
          <w:sz w:val="20"/>
        </w:rPr>
        <w:t xml:space="preserve"> </w:t>
      </w:r>
      <w:r>
        <w:rPr>
          <w:sz w:val="20"/>
        </w:rPr>
        <w:t>sin</w:t>
      </w:r>
      <w:r>
        <w:rPr>
          <w:spacing w:val="-5"/>
          <w:sz w:val="20"/>
        </w:rPr>
        <w:t xml:space="preserve"> </w:t>
      </w:r>
      <w:r>
        <w:rPr>
          <w:sz w:val="20"/>
        </w:rPr>
        <w:t>antes</w:t>
      </w:r>
      <w:r>
        <w:rPr>
          <w:spacing w:val="-6"/>
          <w:sz w:val="20"/>
        </w:rPr>
        <w:t xml:space="preserve"> </w:t>
      </w:r>
      <w:r>
        <w:rPr>
          <w:sz w:val="20"/>
        </w:rPr>
        <w:t>manifestarle</w:t>
      </w:r>
      <w:r>
        <w:rPr>
          <w:spacing w:val="-7"/>
          <w:sz w:val="20"/>
        </w:rPr>
        <w:t xml:space="preserve"> </w:t>
      </w:r>
      <w:r>
        <w:rPr>
          <w:sz w:val="20"/>
        </w:rPr>
        <w:t>que</w:t>
      </w:r>
      <w:r>
        <w:rPr>
          <w:spacing w:val="-7"/>
          <w:sz w:val="20"/>
        </w:rPr>
        <w:t xml:space="preserve"> </w:t>
      </w:r>
      <w:r>
        <w:rPr>
          <w:sz w:val="20"/>
        </w:rPr>
        <w:t>el presente oficio tiene los alcances del artículo 28 del Código de Procedimiento Administrativo y de lo Contencioso Administrativo y que en la Página WEB de esta Entidad puede consultar directamente la normatividad y los conceptos que la misma sobre las materias de su competencia, así como el aplicativo Tesauro donde podrá consultar la doctrina jurídica y la jurisprudencia mercantil de la entidad.</w:t>
      </w:r>
    </w:p>
    <w:p w14:paraId="39EA8DA9" w14:textId="77777777" w:rsidR="00CC5028" w:rsidRDefault="00CC5028">
      <w:pPr>
        <w:pStyle w:val="Textoindependiente"/>
        <w:ind w:left="0"/>
        <w:jc w:val="left"/>
        <w:rPr>
          <w:i w:val="0"/>
        </w:rPr>
      </w:pPr>
    </w:p>
    <w:p w14:paraId="39EA8DAA" w14:textId="77777777" w:rsidR="00CC5028" w:rsidRDefault="00CC5028">
      <w:pPr>
        <w:pStyle w:val="Textoindependiente"/>
        <w:ind w:left="0"/>
        <w:jc w:val="left"/>
        <w:rPr>
          <w:i w:val="0"/>
        </w:rPr>
      </w:pPr>
    </w:p>
    <w:p w14:paraId="39EA8DAB" w14:textId="77777777" w:rsidR="00CC5028" w:rsidRDefault="00CC5028">
      <w:pPr>
        <w:pStyle w:val="Textoindependiente"/>
        <w:ind w:left="0"/>
        <w:jc w:val="left"/>
        <w:rPr>
          <w:i w:val="0"/>
        </w:rPr>
      </w:pPr>
    </w:p>
    <w:p w14:paraId="39EA8DAC" w14:textId="77777777" w:rsidR="00CC5028" w:rsidRDefault="00CC5028">
      <w:pPr>
        <w:pStyle w:val="Textoindependiente"/>
        <w:ind w:left="0"/>
        <w:jc w:val="left"/>
        <w:rPr>
          <w:i w:val="0"/>
        </w:rPr>
      </w:pPr>
    </w:p>
    <w:p w14:paraId="39EA8DAD" w14:textId="77777777" w:rsidR="00CC5028" w:rsidRDefault="00CC5028">
      <w:pPr>
        <w:pStyle w:val="Textoindependiente"/>
        <w:ind w:left="0"/>
        <w:jc w:val="left"/>
        <w:rPr>
          <w:i w:val="0"/>
        </w:rPr>
      </w:pPr>
    </w:p>
    <w:p w14:paraId="39EA8DAE" w14:textId="77777777" w:rsidR="00CC5028" w:rsidRDefault="00CC5028">
      <w:pPr>
        <w:pStyle w:val="Textoindependiente"/>
        <w:ind w:left="0"/>
        <w:jc w:val="left"/>
        <w:rPr>
          <w:i w:val="0"/>
        </w:rPr>
      </w:pPr>
    </w:p>
    <w:p w14:paraId="39EA8DAF" w14:textId="77777777" w:rsidR="00CC5028" w:rsidRDefault="00CC5028">
      <w:pPr>
        <w:pStyle w:val="Textoindependiente"/>
        <w:ind w:left="0"/>
        <w:jc w:val="left"/>
        <w:rPr>
          <w:i w:val="0"/>
        </w:rPr>
      </w:pPr>
    </w:p>
    <w:p w14:paraId="39EA8DB0" w14:textId="77777777" w:rsidR="00CC5028" w:rsidRDefault="00CC5028">
      <w:pPr>
        <w:pStyle w:val="Textoindependiente"/>
        <w:ind w:left="0"/>
        <w:jc w:val="left"/>
        <w:rPr>
          <w:i w:val="0"/>
        </w:rPr>
      </w:pPr>
    </w:p>
    <w:p w14:paraId="39EA8DB1" w14:textId="77777777" w:rsidR="00CC5028" w:rsidRDefault="00CC5028">
      <w:pPr>
        <w:pStyle w:val="Textoindependiente"/>
        <w:ind w:left="0"/>
        <w:jc w:val="left"/>
        <w:rPr>
          <w:i w:val="0"/>
        </w:rPr>
      </w:pPr>
    </w:p>
    <w:p w14:paraId="39EA8DB2" w14:textId="77777777" w:rsidR="00CC5028" w:rsidRDefault="00CC5028">
      <w:pPr>
        <w:pStyle w:val="Textoindependiente"/>
        <w:ind w:left="0"/>
        <w:jc w:val="left"/>
        <w:rPr>
          <w:i w:val="0"/>
        </w:rPr>
      </w:pPr>
    </w:p>
    <w:p w14:paraId="39EA8DB3" w14:textId="77777777" w:rsidR="00CC5028" w:rsidRDefault="00CC5028">
      <w:pPr>
        <w:pStyle w:val="Textoindependiente"/>
        <w:ind w:left="0"/>
        <w:jc w:val="left"/>
        <w:rPr>
          <w:i w:val="0"/>
        </w:rPr>
      </w:pPr>
    </w:p>
    <w:p w14:paraId="39EA8DB4" w14:textId="77777777" w:rsidR="00CC5028" w:rsidRDefault="00CC5028">
      <w:pPr>
        <w:pStyle w:val="Textoindependiente"/>
        <w:ind w:left="0"/>
        <w:jc w:val="left"/>
        <w:rPr>
          <w:i w:val="0"/>
        </w:rPr>
      </w:pPr>
    </w:p>
    <w:p w14:paraId="39EA8DB5" w14:textId="77777777" w:rsidR="00CC5028" w:rsidRDefault="00CC5028">
      <w:pPr>
        <w:pStyle w:val="Textoindependiente"/>
        <w:ind w:left="0"/>
        <w:jc w:val="left"/>
        <w:rPr>
          <w:i w:val="0"/>
        </w:rPr>
      </w:pPr>
    </w:p>
    <w:p w14:paraId="39EA8DB6" w14:textId="77777777" w:rsidR="00CC5028" w:rsidRDefault="00CC5028">
      <w:pPr>
        <w:pStyle w:val="Textoindependiente"/>
        <w:ind w:left="0"/>
        <w:jc w:val="left"/>
        <w:rPr>
          <w:i w:val="0"/>
        </w:rPr>
      </w:pPr>
    </w:p>
    <w:p w14:paraId="39EA8DB7" w14:textId="77777777" w:rsidR="00CC5028" w:rsidRDefault="00856011">
      <w:pPr>
        <w:pStyle w:val="Textoindependiente"/>
        <w:spacing w:before="9"/>
        <w:ind w:left="0"/>
        <w:jc w:val="left"/>
        <w:rPr>
          <w:i w:val="0"/>
        </w:rPr>
      </w:pPr>
      <w:r>
        <w:rPr>
          <w:noProof/>
        </w:rPr>
        <mc:AlternateContent>
          <mc:Choice Requires="wps">
            <w:drawing>
              <wp:anchor distT="0" distB="0" distL="0" distR="0" simplePos="0" relativeHeight="487592448" behindDoc="1" locked="0" layoutInCell="1" allowOverlap="1" wp14:anchorId="39EA8DCC" wp14:editId="39EA8DCD">
                <wp:simplePos x="0" y="0"/>
                <wp:positionH relativeFrom="page">
                  <wp:posOffset>1080820</wp:posOffset>
                </wp:positionH>
                <wp:positionV relativeFrom="paragraph">
                  <wp:posOffset>175509</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86151" id="Graphic 35" o:spid="_x0000_s1026" style="position:absolute;margin-left:85.1pt;margin-top:13.8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" path="m1829054,l,,,9143r1829054,l1829054,xe" fillcolor="black" stroked="f">
                <v:path arrowok="t"/>
                <w10:wrap type="topAndBottom" anchorx="page"/>
              </v:shape>
            </w:pict>
          </mc:Fallback>
        </mc:AlternateContent>
      </w:r>
    </w:p>
    <w:p w14:paraId="39EA8DB8" w14:textId="77777777" w:rsidR="00CC5028" w:rsidRDefault="00856011">
      <w:pPr>
        <w:spacing w:before="103"/>
        <w:ind w:left="122" w:right="118"/>
        <w:jc w:val="both"/>
        <w:rPr>
          <w:sz w:val="16"/>
        </w:rPr>
      </w:pPr>
      <w:r>
        <w:rPr>
          <w:sz w:val="16"/>
          <w:vertAlign w:val="superscript"/>
        </w:rPr>
        <w:t>4</w:t>
      </w:r>
      <w:r>
        <w:rPr>
          <w:sz w:val="16"/>
        </w:rPr>
        <w:t xml:space="preserve"> COLOMBIA. CONGRESO DE LA REPÚBLICA. Ley 222 (20 de diciembre de 1995). Por la cual se modifica el Libro II del Código de Comercio, se expide un nuevo régimen de procesos concursales y se dictan otras disposiciones. Diario Oficial No. 42.156, de 20 de diciembre de 1995. Disponible en: </w:t>
      </w:r>
      <w:r>
        <w:rPr>
          <w:color w:val="0462C1"/>
          <w:spacing w:val="1"/>
          <w:sz w:val="16"/>
          <w:u w:val="single" w:color="000000"/>
        </w:rPr>
        <w:t>htt</w:t>
      </w:r>
      <w:r>
        <w:rPr>
          <w:color w:val="0462C1"/>
          <w:spacing w:val="2"/>
          <w:sz w:val="16"/>
          <w:u w:val="single" w:color="000000"/>
        </w:rPr>
        <w:t>p</w:t>
      </w:r>
      <w:r>
        <w:rPr>
          <w:color w:val="0462C1"/>
          <w:spacing w:val="1"/>
          <w:sz w:val="16"/>
          <w:u w:val="single" w:color="000000"/>
        </w:rPr>
        <w:t>://w</w:t>
      </w:r>
      <w:r>
        <w:rPr>
          <w:color w:val="0462C1"/>
          <w:spacing w:val="2"/>
          <w:sz w:val="16"/>
          <w:u w:val="single" w:color="000000"/>
        </w:rPr>
        <w:t>w</w:t>
      </w:r>
      <w:r>
        <w:rPr>
          <w:color w:val="0462C1"/>
          <w:spacing w:val="-3"/>
          <w:sz w:val="16"/>
          <w:u w:val="single" w:color="000000"/>
        </w:rPr>
        <w:t>w</w:t>
      </w:r>
      <w:r>
        <w:rPr>
          <w:color w:val="0462C1"/>
          <w:sz w:val="16"/>
          <w:u w:val="single" w:color="000000"/>
        </w:rPr>
        <w:t>.</w:t>
      </w:r>
      <w:r>
        <w:rPr>
          <w:rFonts w:ascii="Arial" w:hAnsi="Arial"/>
          <w:spacing w:val="-109"/>
          <w:w w:val="99"/>
          <w:position w:val="-4"/>
          <w:sz w:val="20"/>
        </w:rPr>
        <w:t>_</w:t>
      </w:r>
      <w:r>
        <w:rPr>
          <w:color w:val="0462C1"/>
          <w:spacing w:val="2"/>
          <w:sz w:val="16"/>
        </w:rPr>
        <w:t>s</w:t>
      </w:r>
      <w:r>
        <w:rPr>
          <w:color w:val="0462C1"/>
          <w:spacing w:val="2"/>
          <w:sz w:val="16"/>
          <w:u w:val="single" w:color="000000"/>
        </w:rPr>
        <w:t>e</w:t>
      </w:r>
      <w:r>
        <w:rPr>
          <w:color w:val="0462C1"/>
          <w:sz w:val="16"/>
          <w:u w:val="single" w:color="000000"/>
        </w:rPr>
        <w:t>c</w:t>
      </w:r>
      <w:r>
        <w:rPr>
          <w:color w:val="0462C1"/>
          <w:spacing w:val="2"/>
          <w:sz w:val="16"/>
          <w:u w:val="single" w:color="000000"/>
        </w:rPr>
        <w:t>re</w:t>
      </w:r>
      <w:r>
        <w:rPr>
          <w:color w:val="0462C1"/>
          <w:spacing w:val="1"/>
          <w:sz w:val="16"/>
          <w:u w:val="single" w:color="000000"/>
        </w:rPr>
        <w:t>t</w:t>
      </w:r>
      <w:r>
        <w:rPr>
          <w:color w:val="0462C1"/>
          <w:spacing w:val="-29"/>
          <w:sz w:val="16"/>
          <w:u w:val="single" w:color="000000"/>
        </w:rPr>
        <w:t>a</w:t>
      </w:r>
      <w:r>
        <w:rPr>
          <w:rFonts w:ascii="Arial" w:hAnsi="Arial"/>
          <w:spacing w:val="-79"/>
          <w:w w:val="99"/>
          <w:position w:val="-4"/>
          <w:sz w:val="20"/>
        </w:rPr>
        <w:t>_</w:t>
      </w:r>
      <w:r>
        <w:rPr>
          <w:color w:val="0462C1"/>
          <w:spacing w:val="2"/>
          <w:sz w:val="16"/>
        </w:rPr>
        <w:t>r</w:t>
      </w:r>
      <w:r>
        <w:rPr>
          <w:color w:val="0462C1"/>
          <w:spacing w:val="1"/>
          <w:sz w:val="16"/>
        </w:rPr>
        <w:t>i</w:t>
      </w:r>
      <w:r>
        <w:rPr>
          <w:color w:val="0462C1"/>
          <w:spacing w:val="1"/>
          <w:sz w:val="16"/>
          <w:u w:val="single" w:color="000000"/>
        </w:rPr>
        <w:t>a</w:t>
      </w:r>
      <w:r>
        <w:rPr>
          <w:color w:val="0462C1"/>
          <w:spacing w:val="2"/>
          <w:sz w:val="16"/>
          <w:u w:val="single" w:color="000000"/>
        </w:rPr>
        <w:t>se</w:t>
      </w:r>
      <w:r>
        <w:rPr>
          <w:color w:val="0462C1"/>
          <w:spacing w:val="1"/>
          <w:sz w:val="16"/>
          <w:u w:val="single" w:color="000000"/>
        </w:rPr>
        <w:t>n</w:t>
      </w:r>
      <w:r>
        <w:rPr>
          <w:color w:val="0462C1"/>
          <w:spacing w:val="-1"/>
          <w:sz w:val="16"/>
          <w:u w:val="single" w:color="000000"/>
        </w:rPr>
        <w:t>a</w:t>
      </w:r>
      <w:r>
        <w:rPr>
          <w:color w:val="0462C1"/>
          <w:spacing w:val="-45"/>
          <w:sz w:val="16"/>
          <w:u w:val="single" w:color="000000"/>
        </w:rPr>
        <w:t>d</w:t>
      </w:r>
      <w:r>
        <w:rPr>
          <w:rFonts w:ascii="Arial" w:hAnsi="Arial"/>
          <w:spacing w:val="-62"/>
          <w:w w:val="99"/>
          <w:position w:val="-4"/>
          <w:sz w:val="20"/>
        </w:rPr>
        <w:t>_</w:t>
      </w:r>
      <w:r>
        <w:rPr>
          <w:color w:val="0462C1"/>
          <w:spacing w:val="-31"/>
          <w:sz w:val="16"/>
        </w:rPr>
        <w:t>o</w:t>
      </w:r>
      <w:r>
        <w:rPr>
          <w:rFonts w:ascii="Arial" w:hAnsi="Arial"/>
          <w:spacing w:val="-79"/>
          <w:w w:val="99"/>
          <w:position w:val="-4"/>
          <w:sz w:val="20"/>
        </w:rPr>
        <w:t>_</w:t>
      </w:r>
      <w:r>
        <w:rPr>
          <w:color w:val="0462C1"/>
          <w:spacing w:val="1"/>
          <w:sz w:val="16"/>
        </w:rPr>
        <w:t>.</w:t>
      </w:r>
      <w:r>
        <w:rPr>
          <w:color w:val="0462C1"/>
          <w:spacing w:val="2"/>
          <w:sz w:val="16"/>
          <w:u w:val="single" w:color="000000"/>
        </w:rPr>
        <w:t>g</w:t>
      </w:r>
      <w:r>
        <w:rPr>
          <w:color w:val="0462C1"/>
          <w:sz w:val="16"/>
          <w:u w:val="single" w:color="000000"/>
        </w:rPr>
        <w:t>o</w:t>
      </w:r>
      <w:r>
        <w:rPr>
          <w:color w:val="0462C1"/>
          <w:spacing w:val="-12"/>
          <w:sz w:val="16"/>
          <w:u w:val="single" w:color="000000"/>
        </w:rPr>
        <w:t>v</w:t>
      </w:r>
      <w:r>
        <w:rPr>
          <w:color w:val="0462C1"/>
          <w:spacing w:val="1"/>
          <w:sz w:val="16"/>
          <w:u w:val="single" w:color="000000"/>
        </w:rPr>
        <w:t>.</w:t>
      </w:r>
      <w:r>
        <w:rPr>
          <w:color w:val="0462C1"/>
          <w:spacing w:val="2"/>
          <w:sz w:val="16"/>
          <w:u w:val="single" w:color="000000"/>
        </w:rPr>
        <w:t>co</w:t>
      </w:r>
      <w:r>
        <w:rPr>
          <w:color w:val="0462C1"/>
          <w:spacing w:val="1"/>
          <w:sz w:val="16"/>
          <w:u w:val="single" w:color="000000"/>
        </w:rPr>
        <w:t>/</w:t>
      </w:r>
      <w:r>
        <w:rPr>
          <w:color w:val="0462C1"/>
          <w:spacing w:val="-1"/>
          <w:sz w:val="16"/>
          <w:u w:val="single" w:color="000000"/>
        </w:rPr>
        <w:t>s</w:t>
      </w:r>
      <w:r>
        <w:rPr>
          <w:color w:val="0462C1"/>
          <w:spacing w:val="2"/>
          <w:sz w:val="16"/>
          <w:u w:val="single" w:color="000000"/>
        </w:rPr>
        <w:t>e</w:t>
      </w:r>
      <w:r>
        <w:rPr>
          <w:color w:val="0462C1"/>
          <w:spacing w:val="1"/>
          <w:sz w:val="16"/>
          <w:u w:val="single" w:color="000000"/>
        </w:rPr>
        <w:t>na</w:t>
      </w:r>
      <w:r>
        <w:rPr>
          <w:color w:val="0462C1"/>
          <w:spacing w:val="-41"/>
          <w:sz w:val="16"/>
          <w:u w:val="single" w:color="000000"/>
        </w:rPr>
        <w:t>d</w:t>
      </w:r>
      <w:r>
        <w:rPr>
          <w:rFonts w:ascii="Arial" w:hAnsi="Arial"/>
          <w:spacing w:val="-66"/>
          <w:w w:val="99"/>
          <w:position w:val="-4"/>
          <w:sz w:val="20"/>
        </w:rPr>
        <w:t>_</w:t>
      </w:r>
      <w:r>
        <w:rPr>
          <w:color w:val="0462C1"/>
          <w:spacing w:val="2"/>
          <w:sz w:val="16"/>
        </w:rPr>
        <w:t>o</w:t>
      </w:r>
      <w:r>
        <w:rPr>
          <w:color w:val="0462C1"/>
          <w:spacing w:val="-2"/>
          <w:sz w:val="16"/>
          <w:u w:val="single" w:color="000000"/>
        </w:rPr>
        <w:t>/</w:t>
      </w:r>
      <w:r>
        <w:rPr>
          <w:color w:val="0462C1"/>
          <w:spacing w:val="2"/>
          <w:sz w:val="16"/>
          <w:u w:val="single" w:color="000000"/>
        </w:rPr>
        <w:t>b</w:t>
      </w:r>
      <w:r>
        <w:rPr>
          <w:color w:val="0462C1"/>
          <w:spacing w:val="1"/>
          <w:sz w:val="16"/>
          <w:u w:val="single" w:color="000000"/>
        </w:rPr>
        <w:t>a</w:t>
      </w:r>
      <w:r>
        <w:rPr>
          <w:color w:val="0462C1"/>
          <w:spacing w:val="2"/>
          <w:sz w:val="16"/>
          <w:u w:val="single" w:color="000000"/>
        </w:rPr>
        <w:t>s</w:t>
      </w:r>
      <w:r>
        <w:rPr>
          <w:color w:val="0462C1"/>
          <w:spacing w:val="-29"/>
          <w:sz w:val="16"/>
          <w:u w:val="single" w:color="000000"/>
        </w:rPr>
        <w:t>e</w:t>
      </w:r>
      <w:r>
        <w:rPr>
          <w:rFonts w:ascii="Arial" w:hAnsi="Arial"/>
          <w:spacing w:val="-80"/>
          <w:w w:val="99"/>
          <w:position w:val="-4"/>
          <w:sz w:val="20"/>
        </w:rPr>
        <w:t>_</w:t>
      </w:r>
      <w:r>
        <w:rPr>
          <w:color w:val="0462C1"/>
          <w:spacing w:val="2"/>
          <w:sz w:val="16"/>
        </w:rPr>
        <w:t>d</w:t>
      </w:r>
      <w:r>
        <w:rPr>
          <w:color w:val="0462C1"/>
          <w:spacing w:val="2"/>
          <w:sz w:val="16"/>
          <w:u w:val="single" w:color="000000"/>
        </w:rPr>
        <w:t>o</w:t>
      </w:r>
      <w:r>
        <w:rPr>
          <w:color w:val="0462C1"/>
          <w:spacing w:val="1"/>
          <w:sz w:val="16"/>
          <w:u w:val="single" w:color="000000"/>
        </w:rPr>
        <w:t>c</w:t>
      </w:r>
      <w:r>
        <w:rPr>
          <w:color w:val="0462C1"/>
          <w:spacing w:val="-50"/>
          <w:sz w:val="16"/>
        </w:rPr>
        <w:t>/</w:t>
      </w:r>
      <w:r>
        <w:rPr>
          <w:rFonts w:ascii="Arial" w:hAnsi="Arial"/>
          <w:spacing w:val="-59"/>
          <w:w w:val="99"/>
          <w:position w:val="-4"/>
          <w:sz w:val="20"/>
        </w:rPr>
        <w:t>_</w:t>
      </w:r>
      <w:r>
        <w:rPr>
          <w:color w:val="0462C1"/>
          <w:spacing w:val="1"/>
          <w:sz w:val="16"/>
        </w:rPr>
        <w:t>l</w:t>
      </w:r>
      <w:r>
        <w:rPr>
          <w:color w:val="0462C1"/>
          <w:spacing w:val="-1"/>
          <w:sz w:val="16"/>
          <w:u w:val="single" w:color="000000"/>
        </w:rPr>
        <w:t>e</w:t>
      </w:r>
      <w:r>
        <w:rPr>
          <w:color w:val="0462C1"/>
          <w:spacing w:val="2"/>
          <w:sz w:val="16"/>
          <w:u w:val="single" w:color="000000"/>
        </w:rPr>
        <w:t>y</w:t>
      </w:r>
      <w:r>
        <w:rPr>
          <w:color w:val="0462C1"/>
          <w:spacing w:val="-51"/>
          <w:sz w:val="16"/>
          <w:u w:val="single" w:color="000000"/>
        </w:rPr>
        <w:t>_</w:t>
      </w:r>
      <w:r>
        <w:rPr>
          <w:rFonts w:ascii="Arial" w:hAnsi="Arial"/>
          <w:spacing w:val="-59"/>
          <w:w w:val="99"/>
          <w:position w:val="-4"/>
          <w:sz w:val="20"/>
        </w:rPr>
        <w:t>_</w:t>
      </w:r>
      <w:r>
        <w:rPr>
          <w:color w:val="0462C1"/>
          <w:spacing w:val="-39"/>
          <w:sz w:val="16"/>
        </w:rPr>
        <w:t>0</w:t>
      </w:r>
      <w:r>
        <w:rPr>
          <w:rFonts w:ascii="Arial" w:hAnsi="Arial"/>
          <w:spacing w:val="-70"/>
          <w:w w:val="99"/>
          <w:position w:val="-4"/>
          <w:sz w:val="20"/>
        </w:rPr>
        <w:t>_</w:t>
      </w:r>
      <w:r>
        <w:rPr>
          <w:color w:val="0462C1"/>
          <w:spacing w:val="2"/>
          <w:sz w:val="16"/>
        </w:rPr>
        <w:t>2</w:t>
      </w:r>
      <w:r>
        <w:rPr>
          <w:color w:val="0462C1"/>
          <w:sz w:val="16"/>
          <w:u w:val="single" w:color="000000"/>
        </w:rPr>
        <w:t>2</w:t>
      </w:r>
      <w:r>
        <w:rPr>
          <w:color w:val="0462C1"/>
          <w:spacing w:val="2"/>
          <w:sz w:val="16"/>
          <w:u w:val="single" w:color="000000"/>
        </w:rPr>
        <w:t>2</w:t>
      </w:r>
      <w:r>
        <w:rPr>
          <w:color w:val="0462C1"/>
          <w:sz w:val="16"/>
          <w:u w:val="single" w:color="000000"/>
        </w:rPr>
        <w:t>_1</w:t>
      </w:r>
      <w:r>
        <w:rPr>
          <w:color w:val="0462C1"/>
          <w:spacing w:val="2"/>
          <w:sz w:val="16"/>
          <w:u w:val="single" w:color="000000"/>
        </w:rPr>
        <w:t>9</w:t>
      </w:r>
      <w:r>
        <w:rPr>
          <w:color w:val="0462C1"/>
          <w:sz w:val="16"/>
          <w:u w:val="single" w:color="000000"/>
        </w:rPr>
        <w:t>9</w:t>
      </w:r>
      <w:r>
        <w:rPr>
          <w:color w:val="0462C1"/>
          <w:spacing w:val="-75"/>
          <w:sz w:val="16"/>
        </w:rPr>
        <w:t>5</w:t>
      </w:r>
      <w:r>
        <w:rPr>
          <w:rFonts w:ascii="Arial" w:hAnsi="Arial"/>
          <w:spacing w:val="-32"/>
          <w:w w:val="99"/>
          <w:position w:val="-4"/>
          <w:sz w:val="20"/>
        </w:rPr>
        <w:t>_</w:t>
      </w:r>
      <w:r>
        <w:rPr>
          <w:color w:val="0462C1"/>
          <w:spacing w:val="1"/>
          <w:sz w:val="16"/>
        </w:rPr>
        <w:t>.htm</w:t>
      </w:r>
      <w:r>
        <w:rPr>
          <w:color w:val="0462C1"/>
          <w:sz w:val="16"/>
        </w:rPr>
        <w:t>l</w:t>
      </w:r>
      <w:r>
        <w:rPr>
          <w:color w:val="0462C1"/>
          <w:spacing w:val="2"/>
          <w:sz w:val="16"/>
        </w:rPr>
        <w:t>#1</w:t>
      </w:r>
    </w:p>
    <w:p w14:paraId="39EA8DB9" w14:textId="77777777" w:rsidR="00CC5028" w:rsidRDefault="00856011">
      <w:pPr>
        <w:spacing w:before="89"/>
        <w:ind w:right="116"/>
        <w:jc w:val="right"/>
        <w:rPr>
          <w:rFonts w:ascii="Calibri" w:hAnsi="Calibri"/>
        </w:rPr>
      </w:pPr>
      <w:r>
        <w:rPr>
          <w:noProof/>
        </w:rPr>
        <mc:AlternateContent>
          <mc:Choice Requires="wpg">
            <w:drawing>
              <wp:anchor distT="0" distB="0" distL="0" distR="0" simplePos="0" relativeHeight="487476736" behindDoc="1" locked="0" layoutInCell="1" allowOverlap="1" wp14:anchorId="39EA8DCE" wp14:editId="39EA8DCF">
                <wp:simplePos x="0" y="0"/>
                <wp:positionH relativeFrom="page">
                  <wp:posOffset>1080820</wp:posOffset>
                </wp:positionH>
                <wp:positionV relativeFrom="paragraph">
                  <wp:posOffset>-48058</wp:posOffset>
                </wp:positionV>
                <wp:extent cx="5081270" cy="5016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270" cy="50165"/>
                          <a:chOff x="0" y="0"/>
                          <a:chExt cx="5081270" cy="50165"/>
                        </a:xfrm>
                      </wpg:grpSpPr>
                      <wps:wsp>
                        <wps:cNvPr id="37" name="Graphic 37"/>
                        <wps:cNvSpPr/>
                        <wps:spPr>
                          <a:xfrm>
                            <a:off x="3594378" y="45571"/>
                            <a:ext cx="1486535" cy="1270"/>
                          </a:xfrm>
                          <a:custGeom>
                            <a:avLst/>
                            <a:gdLst/>
                            <a:ahLst/>
                            <a:cxnLst/>
                            <a:rect l="l" t="t" r="r" b="b"/>
                            <a:pathLst>
                              <a:path w="1486535">
                                <a:moveTo>
                                  <a:pt x="0" y="0"/>
                                </a:moveTo>
                                <a:lnTo>
                                  <a:pt x="140659" y="0"/>
                                </a:lnTo>
                              </a:path>
                              <a:path w="1486535">
                                <a:moveTo>
                                  <a:pt x="144577" y="0"/>
                                </a:moveTo>
                                <a:lnTo>
                                  <a:pt x="356704" y="0"/>
                                </a:lnTo>
                              </a:path>
                              <a:path w="1486535">
                                <a:moveTo>
                                  <a:pt x="357590" y="0"/>
                                </a:moveTo>
                                <a:lnTo>
                                  <a:pt x="1486278" y="0"/>
                                </a:lnTo>
                              </a:path>
                            </a:pathLst>
                          </a:custGeom>
                          <a:ln w="7968">
                            <a:solidFill>
                              <a:srgbClr val="000000"/>
                            </a:solidFill>
                            <a:prstDash val="solid"/>
                          </a:ln>
                        </wps:spPr>
                        <wps:bodyPr wrap="square" lIns="0" tIns="0" rIns="0" bIns="0" rtlCol="0">
                          <a:prstTxWarp prst="textNoShape">
                            <a:avLst/>
                          </a:prstTxWarp>
                          <a:noAutofit/>
                        </wps:bodyPr>
                      </wps:wsp>
                      <wps:wsp>
                        <wps:cNvPr id="38" name="Graphic 38"/>
                        <wps:cNvSpPr/>
                        <wps:spPr>
                          <a:xfrm>
                            <a:off x="0" y="0"/>
                            <a:ext cx="3989070" cy="6350"/>
                          </a:xfrm>
                          <a:custGeom>
                            <a:avLst/>
                            <a:gdLst/>
                            <a:ahLst/>
                            <a:cxnLst/>
                            <a:rect l="l" t="t" r="r" b="b"/>
                            <a:pathLst>
                              <a:path w="3989070" h="6350">
                                <a:moveTo>
                                  <a:pt x="3988942" y="0"/>
                                </a:moveTo>
                                <a:lnTo>
                                  <a:pt x="0" y="0"/>
                                </a:lnTo>
                                <a:lnTo>
                                  <a:pt x="0" y="6096"/>
                                </a:lnTo>
                                <a:lnTo>
                                  <a:pt x="3988942" y="6096"/>
                                </a:lnTo>
                                <a:lnTo>
                                  <a:pt x="3988942"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3DD17AC6" id="Group 36" o:spid="_x0000_s1026" style="position:absolute;margin-left:85.1pt;margin-top:-3.8pt;width:400.1pt;height:3.95pt;z-index:-15839744;mso-wrap-distance-left:0;mso-wrap-distance-right:0;mso-position-horizontal-relative:page" coordsize="5081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">
                <v:shape id="Graphic 37" o:spid="_x0000_s1027" style="position:absolute;left:35943;top:455;width:14866;height:13;visibility:visible;mso-wrap-style:square;v-text-anchor:top" coordsize="148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" path="m,l140659,em144577,l356704,em357590,l1486278,e" filled="f" strokeweight=".22133mm">
                  <v:path arrowok="t"/>
                </v:shape>
                <v:shape id="Graphic 38" o:spid="_x0000_s1028" style="position:absolute;width:39890;height:63;visibility:visible;mso-wrap-style:square;v-text-anchor:top" coordsize="398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" path="m3988942,l,,,6096r3988942,l3988942,xe" fillcolor="#0462c1" stroked="f">
                  <v:path arrowok="t"/>
                </v:shape>
                <w10:wrap anchorx="page"/>
              </v:group>
            </w:pict>
          </mc:Fallback>
        </mc:AlternateContent>
      </w:r>
      <w:r>
        <w:rPr>
          <w:noProof/>
        </w:rPr>
        <w:drawing>
          <wp:anchor distT="0" distB="0" distL="0" distR="0" simplePos="0" relativeHeight="15734272" behindDoc="0" locked="0" layoutInCell="1" allowOverlap="1" wp14:anchorId="39EA8DD0" wp14:editId="39EA8DD1">
            <wp:simplePos x="0" y="0"/>
            <wp:positionH relativeFrom="page">
              <wp:posOffset>1441842</wp:posOffset>
            </wp:positionH>
            <wp:positionV relativeFrom="paragraph">
              <wp:posOffset>98044</wp:posOffset>
            </wp:positionV>
            <wp:extent cx="4573727" cy="661322"/>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4573727" cy="661322"/>
                    </a:xfrm>
                    <a:prstGeom prst="rect">
                      <a:avLst/>
                    </a:prstGeom>
                  </pic:spPr>
                </pic:pic>
              </a:graphicData>
            </a:graphic>
          </wp:anchor>
        </w:drawing>
      </w: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t>7</w:t>
      </w:r>
    </w:p>
    <w:sectPr w:rsidR="00CC5028">
      <w:headerReference w:type="default" r:id="rId16"/>
      <w:footerReference w:type="default" r:id="rId17"/>
      <w:pgSz w:w="12240" w:h="15840"/>
      <w:pgMar w:top="1880" w:right="1580" w:bottom="0" w:left="1580" w:header="6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8DE0" w14:textId="77777777" w:rsidR="00856011" w:rsidRDefault="00856011">
      <w:r>
        <w:separator/>
      </w:r>
    </w:p>
  </w:endnote>
  <w:endnote w:type="continuationSeparator" w:id="0">
    <w:p w14:paraId="39EA8DE2" w14:textId="77777777" w:rsidR="00856011" w:rsidRDefault="008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3" w14:textId="77777777" w:rsidR="00CC5028" w:rsidRDefault="00856011">
    <w:pPr>
      <w:pStyle w:val="Textoindependiente"/>
      <w:spacing w:line="14" w:lineRule="auto"/>
      <w:ind w:left="0"/>
      <w:jc w:val="left"/>
      <w:rPr>
        <w:i w:val="0"/>
      </w:rPr>
    </w:pPr>
    <w:r>
      <w:rPr>
        <w:noProof/>
      </w:rPr>
      <w:drawing>
        <wp:anchor distT="0" distB="0" distL="0" distR="0" simplePos="0" relativeHeight="487472640" behindDoc="1" locked="0" layoutInCell="1" allowOverlap="1" wp14:anchorId="39EA8DE0" wp14:editId="39EA8DE1">
          <wp:simplePos x="0" y="0"/>
          <wp:positionH relativeFrom="page">
            <wp:posOffset>1441842</wp:posOffset>
          </wp:positionH>
          <wp:positionV relativeFrom="page">
            <wp:posOffset>9295893</wp:posOffset>
          </wp:positionV>
          <wp:extent cx="4573727" cy="6613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573727" cy="661322"/>
                  </a:xfrm>
                  <a:prstGeom prst="rect">
                    <a:avLst/>
                  </a:prstGeom>
                </pic:spPr>
              </pic:pic>
            </a:graphicData>
          </a:graphic>
        </wp:anchor>
      </w:drawing>
    </w:r>
    <w:r>
      <w:rPr>
        <w:noProof/>
      </w:rPr>
      <mc:AlternateContent>
        <mc:Choice Requires="wps">
          <w:drawing>
            <wp:anchor distT="0" distB="0" distL="0" distR="0" simplePos="0" relativeHeight="487473152" behindDoc="1" locked="0" layoutInCell="1" allowOverlap="1" wp14:anchorId="39EA8DE2" wp14:editId="39EA8DE3">
              <wp:simplePos x="0" y="0"/>
              <wp:positionH relativeFrom="page">
                <wp:posOffset>6107429</wp:posOffset>
              </wp:positionH>
              <wp:positionV relativeFrom="page">
                <wp:posOffset>9269679</wp:posOffset>
              </wp:positionV>
              <wp:extent cx="6375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65735"/>
                      </a:xfrm>
                      <a:prstGeom prst="rect">
                        <a:avLst/>
                      </a:prstGeom>
                    </wps:spPr>
                    <wps:txbx>
                      <w:txbxContent>
                        <w:p w14:paraId="39EA8E02"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1</w:t>
                          </w:r>
                          <w:r>
                            <w:rPr>
                              <w:rFonts w:ascii="Calibri" w:hAnsi="Calibri"/>
                              <w:spacing w:val="-10"/>
                            </w:rPr>
                            <w:fldChar w:fldCharType="end"/>
                          </w:r>
                        </w:p>
                      </w:txbxContent>
                    </wps:txbx>
                    <wps:bodyPr wrap="square" lIns="0" tIns="0" rIns="0" bIns="0" rtlCol="0">
                      <a:noAutofit/>
                    </wps:bodyPr>
                  </wps:wsp>
                </a:graphicData>
              </a:graphic>
            </wp:anchor>
          </w:drawing>
        </mc:Choice>
        <mc:Fallback>
          <w:pict>
            <v:shapetype w14:anchorId="39EA8DE2" id="_x0000_t202" coordsize="21600,21600" o:spt="202" path="m,l,21600r21600,l21600,xe">
              <v:stroke joinstyle="miter"/>
              <v:path gradientshapeok="t" o:connecttype="rect"/>
            </v:shapetype>
            <v:shape id="Textbox 4" o:spid="_x0000_s1026" type="#_x0000_t202" style="position:absolute;margin-left:480.9pt;margin-top:729.9pt;width:50.2pt;height:13.0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" filled="f" stroked="f">
              <v:textbox inset="0,0,0,0">
                <w:txbxContent>
                  <w:p w14:paraId="39EA8E02"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1</w:t>
                    </w:r>
                    <w:r>
                      <w:rPr>
                        <w:rFonts w:ascii="Calibri" w:hAns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5" w14:textId="77777777" w:rsidR="00CC5028" w:rsidRDefault="00856011">
    <w:pPr>
      <w:pStyle w:val="Textoindependiente"/>
      <w:spacing w:line="14" w:lineRule="auto"/>
      <w:ind w:left="0"/>
      <w:jc w:val="left"/>
      <w:rPr>
        <w:i w:val="0"/>
      </w:rPr>
    </w:pPr>
    <w:r>
      <w:rPr>
        <w:noProof/>
      </w:rPr>
      <w:drawing>
        <wp:anchor distT="0" distB="0" distL="0" distR="0" simplePos="0" relativeHeight="487474688" behindDoc="1" locked="0" layoutInCell="1" allowOverlap="1" wp14:anchorId="39EA8DE8" wp14:editId="39EA8DE9">
          <wp:simplePos x="0" y="0"/>
          <wp:positionH relativeFrom="page">
            <wp:posOffset>1441842</wp:posOffset>
          </wp:positionH>
          <wp:positionV relativeFrom="page">
            <wp:posOffset>9295893</wp:posOffset>
          </wp:positionV>
          <wp:extent cx="4573727" cy="66132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4573727" cy="661322"/>
                  </a:xfrm>
                  <a:prstGeom prst="rect">
                    <a:avLst/>
                  </a:prstGeom>
                </pic:spPr>
              </pic:pic>
            </a:graphicData>
          </a:graphic>
        </wp:anchor>
      </w:drawing>
    </w:r>
    <w:r>
      <w:rPr>
        <w:noProof/>
      </w:rPr>
      <mc:AlternateContent>
        <mc:Choice Requires="wps">
          <w:drawing>
            <wp:anchor distT="0" distB="0" distL="0" distR="0" simplePos="0" relativeHeight="487475200" behindDoc="1" locked="0" layoutInCell="1" allowOverlap="1" wp14:anchorId="39EA8DEA" wp14:editId="39EA8DEB">
              <wp:simplePos x="0" y="0"/>
              <wp:positionH relativeFrom="page">
                <wp:posOffset>6107429</wp:posOffset>
              </wp:positionH>
              <wp:positionV relativeFrom="page">
                <wp:posOffset>9269679</wp:posOffset>
              </wp:positionV>
              <wp:extent cx="6375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65735"/>
                      </a:xfrm>
                      <a:prstGeom prst="rect">
                        <a:avLst/>
                      </a:prstGeom>
                    </wps:spPr>
                    <wps:txbx>
                      <w:txbxContent>
                        <w:p w14:paraId="39EA8E03"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3</w:t>
                          </w:r>
                          <w:r>
                            <w:rPr>
                              <w:rFonts w:ascii="Calibri" w:hAnsi="Calibri"/>
                              <w:spacing w:val="-10"/>
                            </w:rPr>
                            <w:fldChar w:fldCharType="end"/>
                          </w:r>
                        </w:p>
                      </w:txbxContent>
                    </wps:txbx>
                    <wps:bodyPr wrap="square" lIns="0" tIns="0" rIns="0" bIns="0" rtlCol="0">
                      <a:noAutofit/>
                    </wps:bodyPr>
                  </wps:wsp>
                </a:graphicData>
              </a:graphic>
            </wp:anchor>
          </w:drawing>
        </mc:Choice>
        <mc:Fallback>
          <w:pict>
            <v:shapetype w14:anchorId="39EA8DEA" id="_x0000_t202" coordsize="21600,21600" o:spt="202" path="m,l,21600r21600,l21600,xe">
              <v:stroke joinstyle="miter"/>
              <v:path gradientshapeok="t" o:connecttype="rect"/>
            </v:shapetype>
            <v:shape id="Textbox 15" o:spid="_x0000_s1027" type="#_x0000_t202" style="position:absolute;margin-left:480.9pt;margin-top:729.9pt;width:50.2pt;height:13.0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" filled="f" stroked="f">
              <v:textbox inset="0,0,0,0">
                <w:txbxContent>
                  <w:p w14:paraId="39EA8E03"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3</w:t>
                    </w:r>
                    <w:r>
                      <w:rPr>
                        <w:rFonts w:ascii="Calibri" w:hAns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7" w14:textId="77777777" w:rsidR="00CC5028" w:rsidRDefault="00856011">
    <w:pPr>
      <w:pStyle w:val="Textoindependiente"/>
      <w:spacing w:line="14" w:lineRule="auto"/>
      <w:ind w:left="0"/>
      <w:jc w:val="left"/>
      <w:rPr>
        <w:i w:val="0"/>
      </w:rPr>
    </w:pPr>
    <w:r>
      <w:rPr>
        <w:noProof/>
      </w:rPr>
      <w:drawing>
        <wp:anchor distT="0" distB="0" distL="0" distR="0" simplePos="0" relativeHeight="487476736" behindDoc="1" locked="0" layoutInCell="1" allowOverlap="1" wp14:anchorId="39EA8DF0" wp14:editId="39EA8DF1">
          <wp:simplePos x="0" y="0"/>
          <wp:positionH relativeFrom="page">
            <wp:posOffset>1441842</wp:posOffset>
          </wp:positionH>
          <wp:positionV relativeFrom="page">
            <wp:posOffset>9295893</wp:posOffset>
          </wp:positionV>
          <wp:extent cx="4573727" cy="66132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4573727" cy="661322"/>
                  </a:xfrm>
                  <a:prstGeom prst="rect">
                    <a:avLst/>
                  </a:prstGeom>
                </pic:spPr>
              </pic:pic>
            </a:graphicData>
          </a:graphic>
        </wp:anchor>
      </w:drawing>
    </w:r>
    <w:r>
      <w:rPr>
        <w:noProof/>
      </w:rPr>
      <mc:AlternateContent>
        <mc:Choice Requires="wps">
          <w:drawing>
            <wp:anchor distT="0" distB="0" distL="0" distR="0" simplePos="0" relativeHeight="487477248" behindDoc="1" locked="0" layoutInCell="1" allowOverlap="1" wp14:anchorId="39EA8DF2" wp14:editId="39EA8DF3">
              <wp:simplePos x="0" y="0"/>
              <wp:positionH relativeFrom="page">
                <wp:posOffset>1076248</wp:posOffset>
              </wp:positionH>
              <wp:positionV relativeFrom="page">
                <wp:posOffset>9195362</wp:posOffset>
              </wp:positionV>
              <wp:extent cx="508571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715" cy="1270"/>
                      </a:xfrm>
                      <a:custGeom>
                        <a:avLst/>
                        <a:gdLst/>
                        <a:ahLst/>
                        <a:cxnLst/>
                        <a:rect l="l" t="t" r="r" b="b"/>
                        <a:pathLst>
                          <a:path w="5085715">
                            <a:moveTo>
                              <a:pt x="0" y="0"/>
                            </a:moveTo>
                            <a:lnTo>
                              <a:pt x="508522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7D7DC" id="Graphic 23" o:spid="_x0000_s1026" style="position:absolute;margin-left:84.75pt;margin-top:724.05pt;width:400.45pt;height:.1pt;z-index:-15839232;visibility:visible;mso-wrap-style:square;mso-wrap-distance-left:0;mso-wrap-distance-top:0;mso-wrap-distance-right:0;mso-wrap-distance-bottom:0;mso-position-horizontal:absolute;mso-position-horizontal-relative:page;mso-position-vertical:absolute;mso-position-vertical-relative:page;v-text-anchor:top" coordsize="508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" path="m,l5085228,e" filled="f" strokeweight=".22133mm">
              <v:path arrowok="t"/>
              <w10:wrap anchorx="page" anchory="page"/>
            </v:shape>
          </w:pict>
        </mc:Fallback>
      </mc:AlternateContent>
    </w:r>
    <w:r>
      <w:rPr>
        <w:noProof/>
      </w:rPr>
      <mc:AlternateContent>
        <mc:Choice Requires="wps">
          <w:drawing>
            <wp:anchor distT="0" distB="0" distL="0" distR="0" simplePos="0" relativeHeight="487477760" behindDoc="1" locked="0" layoutInCell="1" allowOverlap="1" wp14:anchorId="39EA8DF4" wp14:editId="39EA8DF5">
              <wp:simplePos x="0" y="0"/>
              <wp:positionH relativeFrom="page">
                <wp:posOffset>6107429</wp:posOffset>
              </wp:positionH>
              <wp:positionV relativeFrom="page">
                <wp:posOffset>9269679</wp:posOffset>
              </wp:positionV>
              <wp:extent cx="63754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65735"/>
                      </a:xfrm>
                      <a:prstGeom prst="rect">
                        <a:avLst/>
                      </a:prstGeom>
                    </wps:spPr>
                    <wps:txbx>
                      <w:txbxContent>
                        <w:p w14:paraId="39EA8E04"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4</w:t>
                          </w:r>
                          <w:r>
                            <w:rPr>
                              <w:rFonts w:ascii="Calibri" w:hAnsi="Calibri"/>
                              <w:spacing w:val="-10"/>
                            </w:rPr>
                            <w:fldChar w:fldCharType="end"/>
                          </w:r>
                        </w:p>
                      </w:txbxContent>
                    </wps:txbx>
                    <wps:bodyPr wrap="square" lIns="0" tIns="0" rIns="0" bIns="0" rtlCol="0">
                      <a:noAutofit/>
                    </wps:bodyPr>
                  </wps:wsp>
                </a:graphicData>
              </a:graphic>
            </wp:anchor>
          </w:drawing>
        </mc:Choice>
        <mc:Fallback>
          <w:pict>
            <v:shapetype w14:anchorId="39EA8DF4" id="_x0000_t202" coordsize="21600,21600" o:spt="202" path="m,l,21600r21600,l21600,xe">
              <v:stroke joinstyle="miter"/>
              <v:path gradientshapeok="t" o:connecttype="rect"/>
            </v:shapetype>
            <v:shape id="Textbox 24" o:spid="_x0000_s1028" type="#_x0000_t202" style="position:absolute;margin-left:480.9pt;margin-top:729.9pt;width:50.2pt;height:13.0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" filled="f" stroked="f">
              <v:textbox inset="0,0,0,0">
                <w:txbxContent>
                  <w:p w14:paraId="39EA8E04"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4</w:t>
                    </w:r>
                    <w:r>
                      <w:rPr>
                        <w:rFonts w:ascii="Calibri" w:hAns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9" w14:textId="77777777" w:rsidR="00CC5028" w:rsidRDefault="00856011">
    <w:pPr>
      <w:pStyle w:val="Textoindependiente"/>
      <w:spacing w:line="14" w:lineRule="auto"/>
      <w:ind w:left="0"/>
      <w:jc w:val="left"/>
      <w:rPr>
        <w:i w:val="0"/>
      </w:rPr>
    </w:pPr>
    <w:r>
      <w:rPr>
        <w:noProof/>
      </w:rPr>
      <w:drawing>
        <wp:anchor distT="0" distB="0" distL="0" distR="0" simplePos="0" relativeHeight="487479296" behindDoc="1" locked="0" layoutInCell="1" allowOverlap="1" wp14:anchorId="39EA8DFA" wp14:editId="39EA8DFB">
          <wp:simplePos x="0" y="0"/>
          <wp:positionH relativeFrom="page">
            <wp:posOffset>1441842</wp:posOffset>
          </wp:positionH>
          <wp:positionV relativeFrom="page">
            <wp:posOffset>9295893</wp:posOffset>
          </wp:positionV>
          <wp:extent cx="4573727" cy="66132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4573727" cy="661322"/>
                  </a:xfrm>
                  <a:prstGeom prst="rect">
                    <a:avLst/>
                  </a:prstGeom>
                </pic:spPr>
              </pic:pic>
            </a:graphicData>
          </a:graphic>
        </wp:anchor>
      </w:drawing>
    </w:r>
    <w:r>
      <w:rPr>
        <w:noProof/>
      </w:rPr>
      <mc:AlternateContent>
        <mc:Choice Requires="wps">
          <w:drawing>
            <wp:anchor distT="0" distB="0" distL="0" distR="0" simplePos="0" relativeHeight="487479808" behindDoc="1" locked="0" layoutInCell="1" allowOverlap="1" wp14:anchorId="39EA8DFC" wp14:editId="39EA8DFD">
              <wp:simplePos x="0" y="0"/>
              <wp:positionH relativeFrom="page">
                <wp:posOffset>6107429</wp:posOffset>
              </wp:positionH>
              <wp:positionV relativeFrom="page">
                <wp:posOffset>9269679</wp:posOffset>
              </wp:positionV>
              <wp:extent cx="63754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65735"/>
                      </a:xfrm>
                      <a:prstGeom prst="rect">
                        <a:avLst/>
                      </a:prstGeom>
                    </wps:spPr>
                    <wps:txbx>
                      <w:txbxContent>
                        <w:p w14:paraId="39EA8E05"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6</w:t>
                          </w:r>
                          <w:r>
                            <w:rPr>
                              <w:rFonts w:ascii="Calibri" w:hAnsi="Calibri"/>
                              <w:spacing w:val="-10"/>
                            </w:rPr>
                            <w:fldChar w:fldCharType="end"/>
                          </w:r>
                        </w:p>
                      </w:txbxContent>
                    </wps:txbx>
                    <wps:bodyPr wrap="square" lIns="0" tIns="0" rIns="0" bIns="0" rtlCol="0">
                      <a:noAutofit/>
                    </wps:bodyPr>
                  </wps:wsp>
                </a:graphicData>
              </a:graphic>
            </wp:anchor>
          </w:drawing>
        </mc:Choice>
        <mc:Fallback>
          <w:pict>
            <v:shapetype w14:anchorId="39EA8DFC" id="_x0000_t202" coordsize="21600,21600" o:spt="202" path="m,l,21600r21600,l21600,xe">
              <v:stroke joinstyle="miter"/>
              <v:path gradientshapeok="t" o:connecttype="rect"/>
            </v:shapetype>
            <v:shape id="Textbox 28" o:spid="_x0000_s1029" type="#_x0000_t202" style="position:absolute;margin-left:480.9pt;margin-top:729.9pt;width:50.2pt;height:13.0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" filled="f" stroked="f">
              <v:textbox inset="0,0,0,0">
                <w:txbxContent>
                  <w:p w14:paraId="39EA8E05" w14:textId="77777777" w:rsidR="00CC5028" w:rsidRDefault="00856011">
                    <w:pPr>
                      <w:spacing w:line="245" w:lineRule="exact"/>
                      <w:ind w:left="20"/>
                      <w:rPr>
                        <w:rFonts w:ascii="Calibri" w:hAnsi="Calibri"/>
                      </w:rPr>
                    </w:pPr>
                    <w:r>
                      <w:rPr>
                        <w:rFonts w:ascii="Calibri" w:hAnsi="Calibri"/>
                      </w:rPr>
                      <w:t>Página</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10"/>
                      </w:rPr>
                      <w:fldChar w:fldCharType="begin"/>
                    </w:r>
                    <w:r>
                      <w:rPr>
                        <w:rFonts w:ascii="Calibri" w:hAnsi="Calibri"/>
                        <w:spacing w:val="-10"/>
                      </w:rPr>
                      <w:instrText xml:space="preserve"> PAGE </w:instrText>
                    </w:r>
                    <w:r>
                      <w:rPr>
                        <w:rFonts w:ascii="Calibri" w:hAnsi="Calibri"/>
                        <w:spacing w:val="-10"/>
                      </w:rPr>
                      <w:fldChar w:fldCharType="separate"/>
                    </w:r>
                    <w:r>
                      <w:rPr>
                        <w:rFonts w:ascii="Calibri" w:hAnsi="Calibri"/>
                        <w:spacing w:val="-10"/>
                      </w:rPr>
                      <w:t>6</w:t>
                    </w:r>
                    <w:r>
                      <w:rPr>
                        <w:rFonts w:ascii="Calibri" w:hAns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B" w14:textId="77777777" w:rsidR="00CC5028" w:rsidRDefault="00CC5028">
    <w:pPr>
      <w:pStyle w:val="Textoindependiente"/>
      <w:spacing w:line="14" w:lineRule="auto"/>
      <w:ind w:left="0"/>
      <w:jc w:val="left"/>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8DDC" w14:textId="77777777" w:rsidR="00856011" w:rsidRDefault="00856011">
      <w:r>
        <w:separator/>
      </w:r>
    </w:p>
  </w:footnote>
  <w:footnote w:type="continuationSeparator" w:id="0">
    <w:p w14:paraId="39EA8DDE" w14:textId="77777777" w:rsidR="00856011" w:rsidRDefault="0085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2" w14:textId="77777777" w:rsidR="00CC5028" w:rsidRDefault="00856011">
    <w:pPr>
      <w:pStyle w:val="Textoindependiente"/>
      <w:spacing w:line="14" w:lineRule="auto"/>
      <w:ind w:left="0"/>
      <w:jc w:val="left"/>
      <w:rPr>
        <w:i w:val="0"/>
      </w:rPr>
    </w:pPr>
    <w:r>
      <w:rPr>
        <w:noProof/>
      </w:rPr>
      <w:drawing>
        <wp:anchor distT="0" distB="0" distL="0" distR="0" simplePos="0" relativeHeight="487471616" behindDoc="1" locked="0" layoutInCell="1" allowOverlap="1" wp14:anchorId="39EA8DDC" wp14:editId="39EA8DDD">
          <wp:simplePos x="0" y="0"/>
          <wp:positionH relativeFrom="page">
            <wp:posOffset>4625975</wp:posOffset>
          </wp:positionH>
          <wp:positionV relativeFrom="page">
            <wp:posOffset>440690</wp:posOffset>
          </wp:positionV>
          <wp:extent cx="2170429" cy="5422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0429" cy="542290"/>
                  </a:xfrm>
                  <a:prstGeom prst="rect">
                    <a:avLst/>
                  </a:prstGeom>
                </pic:spPr>
              </pic:pic>
            </a:graphicData>
          </a:graphic>
        </wp:anchor>
      </w:drawing>
    </w:r>
    <w:r>
      <w:rPr>
        <w:noProof/>
      </w:rPr>
      <w:drawing>
        <wp:anchor distT="0" distB="0" distL="0" distR="0" simplePos="0" relativeHeight="487472128" behindDoc="1" locked="0" layoutInCell="1" allowOverlap="1" wp14:anchorId="39EA8DDE" wp14:editId="39EA8DDF">
          <wp:simplePos x="0" y="0"/>
          <wp:positionH relativeFrom="page">
            <wp:posOffset>1080135</wp:posOffset>
          </wp:positionH>
          <wp:positionV relativeFrom="page">
            <wp:posOffset>449580</wp:posOffset>
          </wp:positionV>
          <wp:extent cx="1420494" cy="4997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0494" cy="499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4" w14:textId="77777777" w:rsidR="00CC5028" w:rsidRDefault="00856011">
    <w:pPr>
      <w:pStyle w:val="Textoindependiente"/>
      <w:spacing w:line="14" w:lineRule="auto"/>
      <w:ind w:left="0"/>
      <w:jc w:val="left"/>
      <w:rPr>
        <w:i w:val="0"/>
      </w:rPr>
    </w:pPr>
    <w:r>
      <w:rPr>
        <w:noProof/>
      </w:rPr>
      <w:drawing>
        <wp:anchor distT="0" distB="0" distL="0" distR="0" simplePos="0" relativeHeight="487473664" behindDoc="1" locked="0" layoutInCell="1" allowOverlap="1" wp14:anchorId="39EA8DE4" wp14:editId="39EA8DE5">
          <wp:simplePos x="0" y="0"/>
          <wp:positionH relativeFrom="page">
            <wp:posOffset>4625975</wp:posOffset>
          </wp:positionH>
          <wp:positionV relativeFrom="page">
            <wp:posOffset>440690</wp:posOffset>
          </wp:positionV>
          <wp:extent cx="2170429" cy="54229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170429" cy="542290"/>
                  </a:xfrm>
                  <a:prstGeom prst="rect">
                    <a:avLst/>
                  </a:prstGeom>
                </pic:spPr>
              </pic:pic>
            </a:graphicData>
          </a:graphic>
        </wp:anchor>
      </w:drawing>
    </w:r>
    <w:r>
      <w:rPr>
        <w:noProof/>
      </w:rPr>
      <w:drawing>
        <wp:anchor distT="0" distB="0" distL="0" distR="0" simplePos="0" relativeHeight="487474176" behindDoc="1" locked="0" layoutInCell="1" allowOverlap="1" wp14:anchorId="39EA8DE6" wp14:editId="39EA8DE7">
          <wp:simplePos x="0" y="0"/>
          <wp:positionH relativeFrom="page">
            <wp:posOffset>1080135</wp:posOffset>
          </wp:positionH>
          <wp:positionV relativeFrom="page">
            <wp:posOffset>449580</wp:posOffset>
          </wp:positionV>
          <wp:extent cx="1420494" cy="49974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420494" cy="4997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6" w14:textId="77777777" w:rsidR="00CC5028" w:rsidRDefault="00856011">
    <w:pPr>
      <w:pStyle w:val="Textoindependiente"/>
      <w:spacing w:line="14" w:lineRule="auto"/>
      <w:ind w:left="0"/>
      <w:jc w:val="left"/>
      <w:rPr>
        <w:i w:val="0"/>
      </w:rPr>
    </w:pPr>
    <w:r>
      <w:rPr>
        <w:noProof/>
      </w:rPr>
      <w:drawing>
        <wp:anchor distT="0" distB="0" distL="0" distR="0" simplePos="0" relativeHeight="487475712" behindDoc="1" locked="0" layoutInCell="1" allowOverlap="1" wp14:anchorId="39EA8DEC" wp14:editId="39EA8DED">
          <wp:simplePos x="0" y="0"/>
          <wp:positionH relativeFrom="page">
            <wp:posOffset>4625975</wp:posOffset>
          </wp:positionH>
          <wp:positionV relativeFrom="page">
            <wp:posOffset>440690</wp:posOffset>
          </wp:positionV>
          <wp:extent cx="2170429" cy="54229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2170429" cy="542290"/>
                  </a:xfrm>
                  <a:prstGeom prst="rect">
                    <a:avLst/>
                  </a:prstGeom>
                </pic:spPr>
              </pic:pic>
            </a:graphicData>
          </a:graphic>
        </wp:anchor>
      </w:drawing>
    </w:r>
    <w:r>
      <w:rPr>
        <w:noProof/>
      </w:rPr>
      <w:drawing>
        <wp:anchor distT="0" distB="0" distL="0" distR="0" simplePos="0" relativeHeight="487476224" behindDoc="1" locked="0" layoutInCell="1" allowOverlap="1" wp14:anchorId="39EA8DEE" wp14:editId="39EA8DEF">
          <wp:simplePos x="0" y="0"/>
          <wp:positionH relativeFrom="page">
            <wp:posOffset>1080135</wp:posOffset>
          </wp:positionH>
          <wp:positionV relativeFrom="page">
            <wp:posOffset>449580</wp:posOffset>
          </wp:positionV>
          <wp:extent cx="1420494" cy="49974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 cstate="print"/>
                  <a:stretch>
                    <a:fillRect/>
                  </a:stretch>
                </pic:blipFill>
                <pic:spPr>
                  <a:xfrm>
                    <a:off x="0" y="0"/>
                    <a:ext cx="1420494" cy="49974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8" w14:textId="77777777" w:rsidR="00CC5028" w:rsidRDefault="00856011">
    <w:pPr>
      <w:pStyle w:val="Textoindependiente"/>
      <w:spacing w:line="14" w:lineRule="auto"/>
      <w:ind w:left="0"/>
      <w:jc w:val="left"/>
      <w:rPr>
        <w:i w:val="0"/>
      </w:rPr>
    </w:pPr>
    <w:r>
      <w:rPr>
        <w:noProof/>
      </w:rPr>
      <w:drawing>
        <wp:anchor distT="0" distB="0" distL="0" distR="0" simplePos="0" relativeHeight="487478272" behindDoc="1" locked="0" layoutInCell="1" allowOverlap="1" wp14:anchorId="39EA8DF6" wp14:editId="39EA8DF7">
          <wp:simplePos x="0" y="0"/>
          <wp:positionH relativeFrom="page">
            <wp:posOffset>4625975</wp:posOffset>
          </wp:positionH>
          <wp:positionV relativeFrom="page">
            <wp:posOffset>440690</wp:posOffset>
          </wp:positionV>
          <wp:extent cx="2170429" cy="54229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2170429" cy="542290"/>
                  </a:xfrm>
                  <a:prstGeom prst="rect">
                    <a:avLst/>
                  </a:prstGeom>
                </pic:spPr>
              </pic:pic>
            </a:graphicData>
          </a:graphic>
        </wp:anchor>
      </w:drawing>
    </w:r>
    <w:r>
      <w:rPr>
        <w:noProof/>
      </w:rPr>
      <w:drawing>
        <wp:anchor distT="0" distB="0" distL="0" distR="0" simplePos="0" relativeHeight="487478784" behindDoc="1" locked="0" layoutInCell="1" allowOverlap="1" wp14:anchorId="39EA8DF8" wp14:editId="39EA8DF9">
          <wp:simplePos x="0" y="0"/>
          <wp:positionH relativeFrom="page">
            <wp:posOffset>1080135</wp:posOffset>
          </wp:positionH>
          <wp:positionV relativeFrom="page">
            <wp:posOffset>449580</wp:posOffset>
          </wp:positionV>
          <wp:extent cx="1420494" cy="49974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 cstate="print"/>
                  <a:stretch>
                    <a:fillRect/>
                  </a:stretch>
                </pic:blipFill>
                <pic:spPr>
                  <a:xfrm>
                    <a:off x="0" y="0"/>
                    <a:ext cx="1420494" cy="49974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8DDA" w14:textId="77777777" w:rsidR="00CC5028" w:rsidRDefault="00856011">
    <w:pPr>
      <w:pStyle w:val="Textoindependiente"/>
      <w:spacing w:line="14" w:lineRule="auto"/>
      <w:ind w:left="0"/>
      <w:jc w:val="left"/>
      <w:rPr>
        <w:i w:val="0"/>
      </w:rPr>
    </w:pPr>
    <w:r>
      <w:rPr>
        <w:noProof/>
      </w:rPr>
      <w:drawing>
        <wp:anchor distT="0" distB="0" distL="0" distR="0" simplePos="0" relativeHeight="487480320" behindDoc="1" locked="0" layoutInCell="1" allowOverlap="1" wp14:anchorId="39EA8DFE" wp14:editId="39EA8DFF">
          <wp:simplePos x="0" y="0"/>
          <wp:positionH relativeFrom="page">
            <wp:posOffset>4625975</wp:posOffset>
          </wp:positionH>
          <wp:positionV relativeFrom="page">
            <wp:posOffset>440690</wp:posOffset>
          </wp:positionV>
          <wp:extent cx="2170429" cy="54229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2170429" cy="542290"/>
                  </a:xfrm>
                  <a:prstGeom prst="rect">
                    <a:avLst/>
                  </a:prstGeom>
                </pic:spPr>
              </pic:pic>
            </a:graphicData>
          </a:graphic>
        </wp:anchor>
      </w:drawing>
    </w:r>
    <w:r>
      <w:rPr>
        <w:noProof/>
      </w:rPr>
      <w:drawing>
        <wp:anchor distT="0" distB="0" distL="0" distR="0" simplePos="0" relativeHeight="487480832" behindDoc="1" locked="0" layoutInCell="1" allowOverlap="1" wp14:anchorId="39EA8E00" wp14:editId="39EA8E01">
          <wp:simplePos x="0" y="0"/>
          <wp:positionH relativeFrom="page">
            <wp:posOffset>1080135</wp:posOffset>
          </wp:positionH>
          <wp:positionV relativeFrom="page">
            <wp:posOffset>449580</wp:posOffset>
          </wp:positionV>
          <wp:extent cx="1420494" cy="49974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 cstate="print"/>
                  <a:stretch>
                    <a:fillRect/>
                  </a:stretch>
                </pic:blipFill>
                <pic:spPr>
                  <a:xfrm>
                    <a:off x="0" y="0"/>
                    <a:ext cx="1420494"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388A"/>
    <w:multiLevelType w:val="hybridMultilevel"/>
    <w:tmpl w:val="A7B447E2"/>
    <w:lvl w:ilvl="0" w:tplc="406258BE">
      <w:start w:val="2"/>
      <w:numFmt w:val="decimal"/>
      <w:lvlText w:val="%1."/>
      <w:lvlJc w:val="left"/>
      <w:pPr>
        <w:ind w:left="830" w:hanging="255"/>
        <w:jc w:val="left"/>
      </w:pPr>
      <w:rPr>
        <w:rFonts w:ascii="Verdana" w:eastAsia="Verdana" w:hAnsi="Verdana" w:cs="Verdana" w:hint="default"/>
        <w:b w:val="0"/>
        <w:bCs w:val="0"/>
        <w:i/>
        <w:iCs/>
        <w:spacing w:val="0"/>
        <w:w w:val="99"/>
        <w:sz w:val="20"/>
        <w:szCs w:val="20"/>
        <w:lang w:val="es-ES" w:eastAsia="en-US" w:bidi="ar-SA"/>
      </w:rPr>
    </w:lvl>
    <w:lvl w:ilvl="1" w:tplc="D200D42C">
      <w:numFmt w:val="bullet"/>
      <w:lvlText w:val="•"/>
      <w:lvlJc w:val="left"/>
      <w:pPr>
        <w:ind w:left="1664" w:hanging="255"/>
      </w:pPr>
      <w:rPr>
        <w:rFonts w:hint="default"/>
        <w:lang w:val="es-ES" w:eastAsia="en-US" w:bidi="ar-SA"/>
      </w:rPr>
    </w:lvl>
    <w:lvl w:ilvl="2" w:tplc="1BAE49EC">
      <w:numFmt w:val="bullet"/>
      <w:lvlText w:val="•"/>
      <w:lvlJc w:val="left"/>
      <w:pPr>
        <w:ind w:left="2488" w:hanging="255"/>
      </w:pPr>
      <w:rPr>
        <w:rFonts w:hint="default"/>
        <w:lang w:val="es-ES" w:eastAsia="en-US" w:bidi="ar-SA"/>
      </w:rPr>
    </w:lvl>
    <w:lvl w:ilvl="3" w:tplc="5BA66B90">
      <w:numFmt w:val="bullet"/>
      <w:lvlText w:val="•"/>
      <w:lvlJc w:val="left"/>
      <w:pPr>
        <w:ind w:left="3312" w:hanging="255"/>
      </w:pPr>
      <w:rPr>
        <w:rFonts w:hint="default"/>
        <w:lang w:val="es-ES" w:eastAsia="en-US" w:bidi="ar-SA"/>
      </w:rPr>
    </w:lvl>
    <w:lvl w:ilvl="4" w:tplc="0EE251E2">
      <w:numFmt w:val="bullet"/>
      <w:lvlText w:val="•"/>
      <w:lvlJc w:val="left"/>
      <w:pPr>
        <w:ind w:left="4136" w:hanging="255"/>
      </w:pPr>
      <w:rPr>
        <w:rFonts w:hint="default"/>
        <w:lang w:val="es-ES" w:eastAsia="en-US" w:bidi="ar-SA"/>
      </w:rPr>
    </w:lvl>
    <w:lvl w:ilvl="5" w:tplc="E08E51BA">
      <w:numFmt w:val="bullet"/>
      <w:lvlText w:val="•"/>
      <w:lvlJc w:val="left"/>
      <w:pPr>
        <w:ind w:left="4960" w:hanging="255"/>
      </w:pPr>
      <w:rPr>
        <w:rFonts w:hint="default"/>
        <w:lang w:val="es-ES" w:eastAsia="en-US" w:bidi="ar-SA"/>
      </w:rPr>
    </w:lvl>
    <w:lvl w:ilvl="6" w:tplc="BAA4BD2C">
      <w:numFmt w:val="bullet"/>
      <w:lvlText w:val="•"/>
      <w:lvlJc w:val="left"/>
      <w:pPr>
        <w:ind w:left="5784" w:hanging="255"/>
      </w:pPr>
      <w:rPr>
        <w:rFonts w:hint="default"/>
        <w:lang w:val="es-ES" w:eastAsia="en-US" w:bidi="ar-SA"/>
      </w:rPr>
    </w:lvl>
    <w:lvl w:ilvl="7" w:tplc="E1A877F6">
      <w:numFmt w:val="bullet"/>
      <w:lvlText w:val="•"/>
      <w:lvlJc w:val="left"/>
      <w:pPr>
        <w:ind w:left="6608" w:hanging="255"/>
      </w:pPr>
      <w:rPr>
        <w:rFonts w:hint="default"/>
        <w:lang w:val="es-ES" w:eastAsia="en-US" w:bidi="ar-SA"/>
      </w:rPr>
    </w:lvl>
    <w:lvl w:ilvl="8" w:tplc="A1B2D102">
      <w:numFmt w:val="bullet"/>
      <w:lvlText w:val="•"/>
      <w:lvlJc w:val="left"/>
      <w:pPr>
        <w:ind w:left="7432" w:hanging="255"/>
      </w:pPr>
      <w:rPr>
        <w:rFonts w:hint="default"/>
        <w:lang w:val="es-ES" w:eastAsia="en-US" w:bidi="ar-SA"/>
      </w:rPr>
    </w:lvl>
  </w:abstractNum>
  <w:abstractNum w:abstractNumId="1" w15:restartNumberingAfterBreak="0">
    <w:nsid w:val="763C1F28"/>
    <w:multiLevelType w:val="hybridMultilevel"/>
    <w:tmpl w:val="00680C4A"/>
    <w:lvl w:ilvl="0" w:tplc="C0F87408">
      <w:numFmt w:val="bullet"/>
      <w:lvlText w:val="-"/>
      <w:lvlJc w:val="left"/>
      <w:pPr>
        <w:ind w:left="830" w:hanging="207"/>
      </w:pPr>
      <w:rPr>
        <w:rFonts w:ascii="Verdana" w:eastAsia="Verdana" w:hAnsi="Verdana" w:cs="Verdana" w:hint="default"/>
        <w:b w:val="0"/>
        <w:bCs w:val="0"/>
        <w:i/>
        <w:iCs/>
        <w:spacing w:val="0"/>
        <w:w w:val="99"/>
        <w:sz w:val="20"/>
        <w:szCs w:val="20"/>
        <w:lang w:val="es-ES" w:eastAsia="en-US" w:bidi="ar-SA"/>
      </w:rPr>
    </w:lvl>
    <w:lvl w:ilvl="1" w:tplc="EB2A3A80">
      <w:numFmt w:val="bullet"/>
      <w:lvlText w:val="•"/>
      <w:lvlJc w:val="left"/>
      <w:pPr>
        <w:ind w:left="1664" w:hanging="207"/>
      </w:pPr>
      <w:rPr>
        <w:rFonts w:hint="default"/>
        <w:lang w:val="es-ES" w:eastAsia="en-US" w:bidi="ar-SA"/>
      </w:rPr>
    </w:lvl>
    <w:lvl w:ilvl="2" w:tplc="C46C126E">
      <w:numFmt w:val="bullet"/>
      <w:lvlText w:val="•"/>
      <w:lvlJc w:val="left"/>
      <w:pPr>
        <w:ind w:left="2488" w:hanging="207"/>
      </w:pPr>
      <w:rPr>
        <w:rFonts w:hint="default"/>
        <w:lang w:val="es-ES" w:eastAsia="en-US" w:bidi="ar-SA"/>
      </w:rPr>
    </w:lvl>
    <w:lvl w:ilvl="3" w:tplc="88BAE424">
      <w:numFmt w:val="bullet"/>
      <w:lvlText w:val="•"/>
      <w:lvlJc w:val="left"/>
      <w:pPr>
        <w:ind w:left="3312" w:hanging="207"/>
      </w:pPr>
      <w:rPr>
        <w:rFonts w:hint="default"/>
        <w:lang w:val="es-ES" w:eastAsia="en-US" w:bidi="ar-SA"/>
      </w:rPr>
    </w:lvl>
    <w:lvl w:ilvl="4" w:tplc="EB1E9DB6">
      <w:numFmt w:val="bullet"/>
      <w:lvlText w:val="•"/>
      <w:lvlJc w:val="left"/>
      <w:pPr>
        <w:ind w:left="4136" w:hanging="207"/>
      </w:pPr>
      <w:rPr>
        <w:rFonts w:hint="default"/>
        <w:lang w:val="es-ES" w:eastAsia="en-US" w:bidi="ar-SA"/>
      </w:rPr>
    </w:lvl>
    <w:lvl w:ilvl="5" w:tplc="FE14F058">
      <w:numFmt w:val="bullet"/>
      <w:lvlText w:val="•"/>
      <w:lvlJc w:val="left"/>
      <w:pPr>
        <w:ind w:left="4960" w:hanging="207"/>
      </w:pPr>
      <w:rPr>
        <w:rFonts w:hint="default"/>
        <w:lang w:val="es-ES" w:eastAsia="en-US" w:bidi="ar-SA"/>
      </w:rPr>
    </w:lvl>
    <w:lvl w:ilvl="6" w:tplc="E93655A8">
      <w:numFmt w:val="bullet"/>
      <w:lvlText w:val="•"/>
      <w:lvlJc w:val="left"/>
      <w:pPr>
        <w:ind w:left="5784" w:hanging="207"/>
      </w:pPr>
      <w:rPr>
        <w:rFonts w:hint="default"/>
        <w:lang w:val="es-ES" w:eastAsia="en-US" w:bidi="ar-SA"/>
      </w:rPr>
    </w:lvl>
    <w:lvl w:ilvl="7" w:tplc="5EA07D8A">
      <w:numFmt w:val="bullet"/>
      <w:lvlText w:val="•"/>
      <w:lvlJc w:val="left"/>
      <w:pPr>
        <w:ind w:left="6608" w:hanging="207"/>
      </w:pPr>
      <w:rPr>
        <w:rFonts w:hint="default"/>
        <w:lang w:val="es-ES" w:eastAsia="en-US" w:bidi="ar-SA"/>
      </w:rPr>
    </w:lvl>
    <w:lvl w:ilvl="8" w:tplc="909C5AE6">
      <w:numFmt w:val="bullet"/>
      <w:lvlText w:val="•"/>
      <w:lvlJc w:val="left"/>
      <w:pPr>
        <w:ind w:left="7432" w:hanging="207"/>
      </w:pPr>
      <w:rPr>
        <w:rFonts w:hint="default"/>
        <w:lang w:val="es-ES" w:eastAsia="en-US" w:bidi="ar-SA"/>
      </w:rPr>
    </w:lvl>
  </w:abstractNum>
  <w:num w:numId="1" w16cid:durableId="913929737">
    <w:abstractNumId w:val="1"/>
  </w:num>
  <w:num w:numId="2" w16cid:durableId="56322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5028"/>
    <w:rsid w:val="00856011"/>
    <w:rsid w:val="00CC50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8D57"/>
  <w15:docId w15:val="{FC1D939C-1DA5-4CFD-90C6-E4D0A0EF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30"/>
      <w:jc w:val="both"/>
    </w:pPr>
    <w:rPr>
      <w:i/>
      <w:iCs/>
      <w:sz w:val="20"/>
      <w:szCs w:val="20"/>
    </w:rPr>
  </w:style>
  <w:style w:type="paragraph" w:styleId="Prrafodelista">
    <w:name w:val="List Paragraph"/>
    <w:basedOn w:val="Normal"/>
    <w:uiPriority w:val="1"/>
    <w:qFormat/>
    <w:pPr>
      <w:spacing w:before="160"/>
      <w:ind w:left="830" w:right="12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3122</Words>
  <Characters>17171</Characters>
  <Application>Microsoft Office Word</Application>
  <DocSecurity>0</DocSecurity>
  <Lines>143</Lines>
  <Paragraphs>40</Paragraphs>
  <ScaleCrop>false</ScaleCrop>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Alexandra Orozco Lòpez</cp:lastModifiedBy>
  <cp:revision>2</cp:revision>
  <dcterms:created xsi:type="dcterms:W3CDTF">2024-02-29T21:56:00Z</dcterms:created>
  <dcterms:modified xsi:type="dcterms:W3CDTF">2024-02-29T21:56:00Z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2024-02-29T00:00:00Z</vt:filetime>
  </property>
</Properties>
</file>