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93D8F" w14:textId="77777777" w:rsidR="00E96775" w:rsidRDefault="00E96775" w:rsidP="00E96775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/>
          <w:color w:val="0000FF"/>
          <w:kern w:val="0"/>
          <w:u w:val="single"/>
          <w:lang w:eastAsia="es-CO"/>
          <w14:ligatures w14:val="none"/>
        </w:rPr>
      </w:pPr>
    </w:p>
    <w:p w14:paraId="50CF0F88" w14:textId="77777777" w:rsidR="00E96775" w:rsidRDefault="00E96775" w:rsidP="00E96775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/>
          <w:color w:val="0000FF"/>
          <w:kern w:val="0"/>
          <w:u w:val="single"/>
          <w:lang w:eastAsia="es-CO"/>
          <w14:ligatures w14:val="none"/>
        </w:rPr>
      </w:pPr>
    </w:p>
    <w:p w14:paraId="6A143014" w14:textId="77777777" w:rsidR="00E96775" w:rsidRDefault="00E96775" w:rsidP="00E96775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/>
          <w:color w:val="0000FF"/>
          <w:kern w:val="0"/>
          <w:u w:val="single"/>
          <w:lang w:eastAsia="es-CO"/>
          <w14:ligatures w14:val="none"/>
        </w:rPr>
      </w:pPr>
    </w:p>
    <w:p w14:paraId="4D6BEA4C" w14:textId="77777777" w:rsidR="00E96775" w:rsidRDefault="00E96775" w:rsidP="00E96775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/>
          <w:color w:val="0000FF"/>
          <w:kern w:val="0"/>
          <w:u w:val="single"/>
          <w:lang w:eastAsia="es-CO"/>
          <w14:ligatures w14:val="none"/>
        </w:rPr>
      </w:pPr>
    </w:p>
    <w:p w14:paraId="16E4570C" w14:textId="77777777" w:rsidR="00E96775" w:rsidRDefault="00E96775" w:rsidP="00E96775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/>
          <w:color w:val="0000FF"/>
          <w:kern w:val="0"/>
          <w:u w:val="single"/>
          <w:lang w:eastAsia="es-CO"/>
          <w14:ligatures w14:val="none"/>
        </w:rPr>
      </w:pPr>
    </w:p>
    <w:p w14:paraId="1EFC16A5" w14:textId="38A27D75" w:rsidR="00E96775" w:rsidRPr="00E96775" w:rsidRDefault="003B2CF3" w:rsidP="00E96775">
      <w:pPr>
        <w:shd w:val="clear" w:color="auto" w:fill="FFFFFF"/>
        <w:spacing w:beforeAutospacing="1" w:after="100" w:afterAutospacing="1" w:line="240" w:lineRule="auto"/>
        <w:jc w:val="both"/>
        <w:rPr>
          <w:rFonts w:eastAsia="Times New Roman"/>
          <w:color w:val="222222"/>
          <w:kern w:val="0"/>
          <w:lang w:eastAsia="es-CO"/>
          <w14:ligatures w14:val="none"/>
        </w:rPr>
      </w:pPr>
      <w:hyperlink r:id="rId4" w:history="1">
        <w:r w:rsidRPr="00E96775">
          <w:rPr>
            <w:rStyle w:val="Hipervnculo"/>
            <w:rFonts w:eastAsia="Times New Roman"/>
            <w:kern w:val="0"/>
            <w:lang w:eastAsia="es-CO"/>
            <w14:ligatures w14:val="none"/>
          </w:rPr>
          <w:t>https://www.dian.gov.co/Prensa/Paginas/NS-En-las-Direcciones-Seccionales-de-la-DIAN.aspx</w:t>
        </w:r>
      </w:hyperlink>
      <w:r w:rsidR="00E96775" w:rsidRPr="00E96775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es-CO"/>
          <w14:ligatures w14:val="none"/>
        </w:rPr>
        <w:t> </w:t>
      </w:r>
    </w:p>
    <w:p w14:paraId="47FD87BD" w14:textId="77777777" w:rsidR="00E96775" w:rsidRPr="00E96775" w:rsidRDefault="00E96775" w:rsidP="00E96775">
      <w:pPr>
        <w:shd w:val="clear" w:color="auto" w:fill="FFFFFF"/>
        <w:spacing w:after="100" w:line="240" w:lineRule="auto"/>
        <w:rPr>
          <w:rFonts w:eastAsia="Times New Roman"/>
          <w:color w:val="222222"/>
          <w:kern w:val="0"/>
          <w:lang w:eastAsia="es-CO"/>
          <w14:ligatures w14:val="none"/>
        </w:rPr>
      </w:pPr>
      <w:r w:rsidRPr="00E96775">
        <w:rPr>
          <w:rFonts w:eastAsia="Times New Roman"/>
          <w:color w:val="222222"/>
          <w:kern w:val="0"/>
          <w:lang w:eastAsia="es-CO"/>
          <w14:ligatures w14:val="none"/>
        </w:rPr>
        <w:t> </w:t>
      </w:r>
    </w:p>
    <w:p w14:paraId="371675E7" w14:textId="77777777" w:rsidR="008C12B1" w:rsidRDefault="008C12B1"/>
    <w:sectPr w:rsidR="008C1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75"/>
    <w:rsid w:val="00367B2C"/>
    <w:rsid w:val="003B2CF3"/>
    <w:rsid w:val="008C12B1"/>
    <w:rsid w:val="00E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838F"/>
  <w15:chartTrackingRefBased/>
  <w15:docId w15:val="{542A95BC-BE7E-4A03-8C8D-B8059E8D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6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6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67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67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67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67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67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67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67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6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6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677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677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67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67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67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67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67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6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6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67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67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6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67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67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67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6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67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677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B2CF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an.gov.co/Prensa/Paginas/NS-En-las-Direcciones-Seccionales-de-la-DIAN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2</cp:revision>
  <dcterms:created xsi:type="dcterms:W3CDTF">2024-07-17T21:04:00Z</dcterms:created>
  <dcterms:modified xsi:type="dcterms:W3CDTF">2024-07-17T21:06:00Z</dcterms:modified>
</cp:coreProperties>
</file>