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156D5" w:rsidRDefault="005156D5" w:rsidP="005156D5">
      <w:pPr>
        <w:spacing w:line="240" w:lineRule="auto"/>
        <w:rPr>
          <w:rFonts w:ascii="Segoe UI" w:eastAsia="Times New Roman" w:hAnsi="Segoe UI" w:cs="Segoe UI"/>
          <w:color w:val="000000"/>
          <w:sz w:val="21"/>
          <w:szCs w:val="21"/>
          <w:lang w:eastAsia="es-419"/>
        </w:rPr>
      </w:pPr>
    </w:p>
    <w:p w:rsidR="005156D5" w:rsidRDefault="005156D5" w:rsidP="005156D5">
      <w:pPr>
        <w:pStyle w:val="NormalWeb"/>
        <w:spacing w:before="0" w:beforeAutospacing="0" w:after="0" w:afterAutospacing="0"/>
        <w:jc w:val="center"/>
        <w:rPr>
          <w:rFonts w:ascii="Segoe UI" w:hAnsi="Segoe UI" w:cs="Segoe UI"/>
          <w:color w:val="000000"/>
          <w:sz w:val="21"/>
          <w:szCs w:val="21"/>
        </w:rPr>
      </w:pPr>
      <w:r>
        <w:rPr>
          <w:rFonts w:ascii="Segoe UI" w:hAnsi="Segoe UI" w:cs="Segoe UI"/>
          <w:b/>
          <w:bCs/>
          <w:color w:val="000000"/>
          <w:sz w:val="21"/>
          <w:szCs w:val="21"/>
        </w:rPr>
        <w:t xml:space="preserve">Oficio </w:t>
      </w:r>
      <w:proofErr w:type="spellStart"/>
      <w:r>
        <w:rPr>
          <w:rFonts w:ascii="Segoe UI" w:hAnsi="Segoe UI" w:cs="Segoe UI"/>
          <w:b/>
          <w:bCs/>
          <w:color w:val="000000"/>
          <w:sz w:val="21"/>
          <w:szCs w:val="21"/>
        </w:rPr>
        <w:t>Nº</w:t>
      </w:r>
      <w:proofErr w:type="spellEnd"/>
      <w:r>
        <w:rPr>
          <w:rFonts w:ascii="Segoe UI" w:hAnsi="Segoe UI" w:cs="Segoe UI"/>
          <w:b/>
          <w:bCs/>
          <w:color w:val="000000"/>
          <w:sz w:val="21"/>
          <w:szCs w:val="21"/>
        </w:rPr>
        <w:t xml:space="preserve"> 220-042722</w:t>
      </w:r>
    </w:p>
    <w:p w:rsidR="005156D5" w:rsidRDefault="005156D5" w:rsidP="005156D5">
      <w:pPr>
        <w:pStyle w:val="NormalWeb"/>
        <w:spacing w:before="0" w:beforeAutospacing="0" w:after="0" w:afterAutospacing="0"/>
        <w:jc w:val="center"/>
        <w:rPr>
          <w:rFonts w:ascii="Segoe UI" w:hAnsi="Segoe UI" w:cs="Segoe UI"/>
          <w:color w:val="000000"/>
          <w:sz w:val="21"/>
          <w:szCs w:val="21"/>
        </w:rPr>
      </w:pPr>
      <w:r>
        <w:rPr>
          <w:rFonts w:ascii="Segoe UI" w:hAnsi="Segoe UI" w:cs="Segoe UI"/>
          <w:b/>
          <w:bCs/>
          <w:color w:val="000000"/>
          <w:sz w:val="21"/>
          <w:szCs w:val="21"/>
        </w:rPr>
        <w:t>24-02-2023</w:t>
      </w:r>
    </w:p>
    <w:p w:rsidR="005156D5" w:rsidRDefault="005156D5" w:rsidP="005156D5">
      <w:pPr>
        <w:pStyle w:val="NormalWeb"/>
        <w:spacing w:before="0" w:beforeAutospacing="0" w:after="0" w:afterAutospacing="0"/>
        <w:jc w:val="center"/>
        <w:rPr>
          <w:rFonts w:ascii="Segoe UI" w:hAnsi="Segoe UI" w:cs="Segoe UI"/>
          <w:color w:val="000000"/>
          <w:sz w:val="21"/>
          <w:szCs w:val="21"/>
        </w:rPr>
      </w:pPr>
      <w:r>
        <w:rPr>
          <w:rFonts w:ascii="Segoe UI" w:hAnsi="Segoe UI" w:cs="Segoe UI"/>
          <w:b/>
          <w:bCs/>
          <w:color w:val="000000"/>
          <w:sz w:val="21"/>
          <w:szCs w:val="21"/>
        </w:rPr>
        <w:t>Superintendencia de Sociedades</w:t>
      </w:r>
    </w:p>
    <w:p w:rsidR="005156D5" w:rsidRDefault="005156D5" w:rsidP="005156D5">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rsidR="005156D5" w:rsidRDefault="005156D5" w:rsidP="005156D5">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rsidR="005156D5" w:rsidRDefault="005156D5" w:rsidP="005156D5">
      <w:pPr>
        <w:pStyle w:val="NormalWeb"/>
        <w:spacing w:before="0" w:beforeAutospacing="0" w:after="0" w:afterAutospacing="0"/>
        <w:jc w:val="both"/>
        <w:rPr>
          <w:rFonts w:ascii="Segoe UI" w:hAnsi="Segoe UI" w:cs="Segoe UI"/>
          <w:color w:val="000000"/>
          <w:sz w:val="21"/>
          <w:szCs w:val="21"/>
        </w:rPr>
      </w:pPr>
      <w:r>
        <w:rPr>
          <w:rFonts w:ascii="Segoe UI" w:hAnsi="Segoe UI" w:cs="Segoe UI"/>
          <w:b/>
          <w:bCs/>
          <w:color w:val="000000"/>
          <w:sz w:val="21"/>
          <w:szCs w:val="21"/>
        </w:rPr>
        <w:t xml:space="preserve">ASUNTO: ELEMENTOS, DISEÑO E IMPLEMENTACIÓN DEL </w:t>
      </w:r>
      <w:proofErr w:type="spellStart"/>
      <w:r>
        <w:rPr>
          <w:rFonts w:ascii="Segoe UI" w:hAnsi="Segoe UI" w:cs="Segoe UI"/>
          <w:b/>
          <w:bCs/>
          <w:color w:val="000000"/>
          <w:sz w:val="21"/>
          <w:szCs w:val="21"/>
        </w:rPr>
        <w:t>SAGRILAFT</w:t>
      </w:r>
      <w:proofErr w:type="spellEnd"/>
    </w:p>
    <w:p w:rsidR="005156D5" w:rsidRDefault="005156D5" w:rsidP="005156D5">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rsidR="005156D5" w:rsidRDefault="005156D5" w:rsidP="005156D5">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xml:space="preserve">Me refiero a su comunicación radicada con el número de la referencia mediante la cual, previas las consideraciones allí expuestas, formula una consulta relacionada con el </w:t>
      </w:r>
      <w:proofErr w:type="spellStart"/>
      <w:r>
        <w:rPr>
          <w:rFonts w:ascii="Segoe UI" w:hAnsi="Segoe UI" w:cs="Segoe UI"/>
          <w:color w:val="000000"/>
          <w:sz w:val="21"/>
          <w:szCs w:val="21"/>
        </w:rPr>
        <w:t>SAGRILAFT</w:t>
      </w:r>
      <w:proofErr w:type="spellEnd"/>
      <w:r>
        <w:rPr>
          <w:rFonts w:ascii="Segoe UI" w:hAnsi="Segoe UI" w:cs="Segoe UI"/>
          <w:color w:val="000000"/>
          <w:sz w:val="21"/>
          <w:szCs w:val="21"/>
        </w:rPr>
        <w:t>, en los siguientes términos:</w:t>
      </w:r>
    </w:p>
    <w:p w:rsidR="005156D5" w:rsidRDefault="005156D5" w:rsidP="005156D5">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rsidR="005156D5" w:rsidRDefault="005156D5" w:rsidP="005156D5">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 xml:space="preserve">1. “De acuerdo a lo previsto en la Circular Externa No. 100-000016 de 2020, sírvase especificar cuáles son los requisitos, documentos y/o procedimientos que deberá implementar la empresa a fin de cumplir con el protocolo de implementación del Sistema de Autocontrol y Gestión del Riesgo Integral de Lavado de Activos y Financiación del Terrorismo - </w:t>
      </w:r>
      <w:proofErr w:type="spellStart"/>
      <w:r>
        <w:rPr>
          <w:rFonts w:ascii="Segoe UI" w:hAnsi="Segoe UI" w:cs="Segoe UI"/>
          <w:color w:val="000000"/>
          <w:sz w:val="21"/>
          <w:szCs w:val="21"/>
        </w:rPr>
        <w:t>SAGRILAFT</w:t>
      </w:r>
      <w:proofErr w:type="spellEnd"/>
      <w:r>
        <w:rPr>
          <w:rFonts w:ascii="Segoe UI" w:hAnsi="Segoe UI" w:cs="Segoe UI"/>
          <w:color w:val="000000"/>
          <w:sz w:val="21"/>
          <w:szCs w:val="21"/>
        </w:rPr>
        <w:t>.</w:t>
      </w:r>
    </w:p>
    <w:p w:rsidR="005156D5" w:rsidRDefault="005156D5" w:rsidP="005156D5">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 </w:t>
      </w:r>
    </w:p>
    <w:p w:rsidR="005156D5" w:rsidRDefault="005156D5" w:rsidP="005156D5">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 xml:space="preserve">2. Sírvase especificar el término del que, disponen las empresas para cumplir en su totalidad con el protocolo de aplicación y/o fases de implementación del Sistema de Autocontrol y Gestión del Riesgo Integral de Lavado de Activos y Financiación del Terrorismo - </w:t>
      </w:r>
      <w:proofErr w:type="spellStart"/>
      <w:r>
        <w:rPr>
          <w:rFonts w:ascii="Segoe UI" w:hAnsi="Segoe UI" w:cs="Segoe UI"/>
          <w:color w:val="000000"/>
          <w:sz w:val="21"/>
          <w:szCs w:val="21"/>
        </w:rPr>
        <w:t>SAGRILAFT</w:t>
      </w:r>
      <w:proofErr w:type="spellEnd"/>
      <w:r>
        <w:rPr>
          <w:rFonts w:ascii="Segoe UI" w:hAnsi="Segoe UI" w:cs="Segoe UI"/>
          <w:color w:val="000000"/>
          <w:sz w:val="21"/>
          <w:szCs w:val="21"/>
        </w:rPr>
        <w:t>.</w:t>
      </w:r>
    </w:p>
    <w:p w:rsidR="005156D5" w:rsidRDefault="005156D5" w:rsidP="005156D5">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 </w:t>
      </w:r>
    </w:p>
    <w:p w:rsidR="005156D5" w:rsidRDefault="005156D5" w:rsidP="005156D5">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 xml:space="preserve">3. Según el numeral 4.1. de la Circular Externa No. 100-000016 de 2020, expedida por esta </w:t>
      </w:r>
      <w:proofErr w:type="spellStart"/>
      <w:r>
        <w:rPr>
          <w:rFonts w:ascii="Segoe UI" w:hAnsi="Segoe UI" w:cs="Segoe UI"/>
          <w:color w:val="000000"/>
          <w:sz w:val="21"/>
          <w:szCs w:val="21"/>
        </w:rPr>
        <w:t>SUPERINTEDENCIA</w:t>
      </w:r>
      <w:proofErr w:type="spellEnd"/>
      <w:r>
        <w:rPr>
          <w:rFonts w:ascii="Segoe UI" w:hAnsi="Segoe UI" w:cs="Segoe UI"/>
          <w:color w:val="000000"/>
          <w:sz w:val="21"/>
          <w:szCs w:val="21"/>
        </w:rPr>
        <w:t xml:space="preserve">(SIC), están obligadas a implementar el Sistema de Autocontrol y Gestión del Riesgo Integral de Lavado de Activos y Financiación del Terrorismo - </w:t>
      </w:r>
      <w:proofErr w:type="spellStart"/>
      <w:r>
        <w:rPr>
          <w:rFonts w:ascii="Segoe UI" w:hAnsi="Segoe UI" w:cs="Segoe UI"/>
          <w:color w:val="000000"/>
          <w:sz w:val="21"/>
          <w:szCs w:val="21"/>
        </w:rPr>
        <w:t>SAGRILAFT</w:t>
      </w:r>
      <w:proofErr w:type="spellEnd"/>
      <w:r>
        <w:rPr>
          <w:rFonts w:ascii="Segoe UI" w:hAnsi="Segoe UI" w:cs="Segoe UI"/>
          <w:color w:val="000000"/>
          <w:sz w:val="21"/>
          <w:szCs w:val="21"/>
        </w:rPr>
        <w:t>. “Las Empresas sujetas a la vigilancia o al control que ejerce la Superintendencia de Sociedades que hubieren obtenido Ingresos Totales o tenido Activos iguales o superiores a cuarenta mil (40.000) SMLMV, con corte al 31 de diciembre del año inmediatamente anterior”.</w:t>
      </w:r>
    </w:p>
    <w:p w:rsidR="005156D5" w:rsidRDefault="005156D5" w:rsidP="005156D5">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 </w:t>
      </w:r>
    </w:p>
    <w:p w:rsidR="005156D5" w:rsidRDefault="005156D5" w:rsidP="005156D5">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Al respecto, solicito resolver la siguiente inquietud: ¿Cuándo se hace referencia a Ingresos Totales se refiere a los ingresos brutos o ingresos netos previa deducción de gastos?, en otras palabras ¿Se trata de los ingresos totales percibidos a corte del 31 de diciembre o discrimina solamente utilidades netas producidas por la empresa?</w:t>
      </w:r>
    </w:p>
    <w:p w:rsidR="005156D5" w:rsidRDefault="005156D5" w:rsidP="005156D5">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 </w:t>
      </w:r>
    </w:p>
    <w:p w:rsidR="005156D5" w:rsidRDefault="005156D5" w:rsidP="005156D5">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 xml:space="preserve">4. Según el numeral 5.1.2. de la Circular Externa No. 2020-01-680161, expedida por esta </w:t>
      </w:r>
      <w:proofErr w:type="spellStart"/>
      <w:r>
        <w:rPr>
          <w:rFonts w:ascii="Segoe UI" w:hAnsi="Segoe UI" w:cs="Segoe UI"/>
          <w:color w:val="000000"/>
          <w:sz w:val="21"/>
          <w:szCs w:val="21"/>
        </w:rPr>
        <w:t>SUPERINTEDENCIA</w:t>
      </w:r>
      <w:proofErr w:type="spellEnd"/>
      <w:r>
        <w:rPr>
          <w:rFonts w:ascii="Segoe UI" w:hAnsi="Segoe UI" w:cs="Segoe UI"/>
          <w:color w:val="000000"/>
          <w:sz w:val="21"/>
          <w:szCs w:val="21"/>
        </w:rPr>
        <w:t xml:space="preserve"> (SIC), “El Oficial de Cumplimiento deberá tener un título profesional y acreditar experiencia mínima de seis (6) meses en el desempeño de cargos relacionados con la administración del </w:t>
      </w:r>
      <w:proofErr w:type="spellStart"/>
      <w:r>
        <w:rPr>
          <w:rFonts w:ascii="Segoe UI" w:hAnsi="Segoe UI" w:cs="Segoe UI"/>
          <w:color w:val="000000"/>
          <w:sz w:val="21"/>
          <w:szCs w:val="21"/>
        </w:rPr>
        <w:t>SAGRILAFT</w:t>
      </w:r>
      <w:proofErr w:type="spellEnd"/>
      <w:r>
        <w:rPr>
          <w:rFonts w:ascii="Segoe UI" w:hAnsi="Segoe UI" w:cs="Segoe UI"/>
          <w:color w:val="000000"/>
          <w:sz w:val="21"/>
          <w:szCs w:val="21"/>
        </w:rPr>
        <w:t>”.</w:t>
      </w:r>
    </w:p>
    <w:p w:rsidR="005156D5" w:rsidRDefault="005156D5" w:rsidP="005156D5">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 </w:t>
      </w:r>
    </w:p>
    <w:p w:rsidR="005156D5" w:rsidRDefault="005156D5" w:rsidP="005156D5">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Respecto a lo anterior, sírvase especificar ¿Cuáles son los cargos o funciones que debe haber desempeñado el Oficial de Cumplimiento para acreditar la experiencia mínima de seis (06) meses previstos en la circular expedida por esta Superintendencia?</w:t>
      </w:r>
    </w:p>
    <w:p w:rsidR="005156D5" w:rsidRDefault="005156D5" w:rsidP="005156D5">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 </w:t>
      </w:r>
    </w:p>
    <w:p w:rsidR="005156D5" w:rsidRDefault="005156D5" w:rsidP="005156D5">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 xml:space="preserve">5. Según el numeral 5.1.2. de la Circular Externa No. 2020-01-680161, expedida por esta </w:t>
      </w:r>
      <w:proofErr w:type="spellStart"/>
      <w:r>
        <w:rPr>
          <w:rFonts w:ascii="Segoe UI" w:hAnsi="Segoe UI" w:cs="Segoe UI"/>
          <w:color w:val="000000"/>
          <w:sz w:val="21"/>
          <w:szCs w:val="21"/>
        </w:rPr>
        <w:t>SUPERINTEDENCIA</w:t>
      </w:r>
      <w:proofErr w:type="spellEnd"/>
      <w:r>
        <w:rPr>
          <w:rFonts w:ascii="Segoe UI" w:hAnsi="Segoe UI" w:cs="Segoe UI"/>
          <w:color w:val="000000"/>
          <w:sz w:val="21"/>
          <w:szCs w:val="21"/>
        </w:rPr>
        <w:t xml:space="preserve"> (SIC). “La Empresa Obligada deberá certificar que el Oficial de Cumplimiento cumple con los requisitos exigidos en el presente Capítulo X y deberá informar por escrito a la Superintendencia de Sociedades, dirigido a la Delegatura de Asuntos Económicos y Societarios, dentro de los quince (15) días hábiles siguientes a la designación, el nombre, número de identificación, correo electrónico y número de teléfono del Oficial de Cumplimiento principal y suplente”.</w:t>
      </w:r>
    </w:p>
    <w:p w:rsidR="005156D5" w:rsidRDefault="005156D5" w:rsidP="005156D5">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rsidR="005156D5" w:rsidRDefault="005156D5" w:rsidP="005156D5">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Respecto a lo anterior surge la siguiente inquietud: Una vez que la empresa hubiera designado al oficial de cumplimiento y se hubiera cumplido con el envío de los requisitos a la Delegatura de Asuntos Económicos, ¿Es la SUPERINTENDENCIA DE SOCIEDADES la encargada de aprobar la designación del Oficial de Cumplimiento?</w:t>
      </w:r>
    </w:p>
    <w:p w:rsidR="005156D5" w:rsidRDefault="005156D5" w:rsidP="005156D5">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rsidR="005156D5" w:rsidRDefault="005156D5" w:rsidP="005156D5">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Sobre el mismo punto y, solo en el caso de que la respuesta al presente ítem sea afirmativa, aclárese que procedimiento deberá seguir la empresa en caso de que la SUPERINTENDENCIA DE SOCIEDADES rechace la designación del Oficial de Cumplimiento.”</w:t>
      </w:r>
    </w:p>
    <w:p w:rsidR="005156D5" w:rsidRDefault="005156D5" w:rsidP="005156D5">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rsidR="005156D5" w:rsidRDefault="005156D5" w:rsidP="005156D5">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lastRenderedPageBreak/>
        <w:t>Previamente a responder sus inquietudes, debe señalarse que, en atención al derecho de petición en la modalidad de consulta, la Superintendencia de Sociedades con fundamento en los artículos 14 y 28 del Código de Procedimiento Administrativo y de lo Contencioso Administrativo, emite conceptos de carácter general y abstracto sobre las materias a su cargo, que no se dirigen a resolver situaciones de orden particular, ni constituyen asesoría encaminada a solucionar controversias, o determinar consecuencias jurídicas derivadas de actos o decisiones de los órganos de una sociedad determinada. A su vez, sus respuestas a las consultas no son vinculantes ni comprometen la responsabilidad de la entidad.</w:t>
      </w:r>
    </w:p>
    <w:p w:rsidR="005156D5" w:rsidRDefault="005156D5" w:rsidP="005156D5">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rsidR="005156D5" w:rsidRDefault="005156D5" w:rsidP="005156D5">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Con el alcance indicado, y para dar respuesta a las inquietudes planteadas, este Despacho procede a efectuar las siguientes consideraciones de índole general:</w:t>
      </w:r>
    </w:p>
    <w:p w:rsidR="005156D5" w:rsidRDefault="005156D5" w:rsidP="005156D5">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rsidR="005156D5" w:rsidRDefault="005156D5" w:rsidP="005156D5">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El numeral 5 de la Circular Externa No. 100-000016 de 2020 consagra lo siguiente:</w:t>
      </w:r>
    </w:p>
    <w:p w:rsidR="005156D5" w:rsidRDefault="005156D5" w:rsidP="005156D5">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rsidR="005156D5" w:rsidRDefault="005156D5" w:rsidP="005156D5">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w:t>
      </w:r>
    </w:p>
    <w:p w:rsidR="005156D5" w:rsidRDefault="005156D5" w:rsidP="005156D5">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 </w:t>
      </w:r>
    </w:p>
    <w:p w:rsidR="005156D5" w:rsidRDefault="005156D5" w:rsidP="005156D5">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b/>
          <w:bCs/>
          <w:color w:val="000000"/>
          <w:sz w:val="21"/>
          <w:szCs w:val="21"/>
        </w:rPr>
        <w:t>5.</w:t>
      </w:r>
      <w:r>
        <w:rPr>
          <w:rFonts w:ascii="Segoe UI" w:hAnsi="Segoe UI" w:cs="Segoe UI"/>
          <w:color w:val="000000"/>
          <w:sz w:val="21"/>
          <w:szCs w:val="21"/>
        </w:rPr>
        <w:t> </w:t>
      </w:r>
      <w:r>
        <w:rPr>
          <w:rFonts w:ascii="Segoe UI" w:hAnsi="Segoe UI" w:cs="Segoe UI"/>
          <w:b/>
          <w:bCs/>
          <w:color w:val="000000"/>
          <w:sz w:val="21"/>
          <w:szCs w:val="21"/>
        </w:rPr>
        <w:t>Sistema de Autocontrol y Gestión del Riesgo LA/FT/</w:t>
      </w:r>
      <w:proofErr w:type="spellStart"/>
      <w:r>
        <w:rPr>
          <w:rFonts w:ascii="Segoe UI" w:hAnsi="Segoe UI" w:cs="Segoe UI"/>
          <w:b/>
          <w:bCs/>
          <w:color w:val="000000"/>
          <w:sz w:val="21"/>
          <w:szCs w:val="21"/>
        </w:rPr>
        <w:t>FPADM</w:t>
      </w:r>
      <w:proofErr w:type="spellEnd"/>
      <w:r>
        <w:rPr>
          <w:rFonts w:ascii="Segoe UI" w:hAnsi="Segoe UI" w:cs="Segoe UI"/>
          <w:b/>
          <w:bCs/>
          <w:color w:val="000000"/>
          <w:sz w:val="21"/>
          <w:szCs w:val="21"/>
        </w:rPr>
        <w:t xml:space="preserve"> - </w:t>
      </w:r>
      <w:proofErr w:type="spellStart"/>
      <w:r>
        <w:rPr>
          <w:rFonts w:ascii="Segoe UI" w:hAnsi="Segoe UI" w:cs="Segoe UI"/>
          <w:b/>
          <w:bCs/>
          <w:color w:val="000000"/>
          <w:sz w:val="21"/>
          <w:szCs w:val="21"/>
        </w:rPr>
        <w:t>SAGRILAFT</w:t>
      </w:r>
      <w:proofErr w:type="spellEnd"/>
    </w:p>
    <w:p w:rsidR="005156D5" w:rsidRDefault="005156D5" w:rsidP="005156D5">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 </w:t>
      </w:r>
    </w:p>
    <w:p w:rsidR="005156D5" w:rsidRDefault="005156D5" w:rsidP="005156D5">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 xml:space="preserve">Las Empresas Obligadas, mencionadas en los numerales 4.1. y 4.2. del presente Capítulo X, deberán poner en marcha un </w:t>
      </w:r>
      <w:proofErr w:type="spellStart"/>
      <w:r>
        <w:rPr>
          <w:rFonts w:ascii="Segoe UI" w:hAnsi="Segoe UI" w:cs="Segoe UI"/>
          <w:color w:val="000000"/>
          <w:sz w:val="21"/>
          <w:szCs w:val="21"/>
        </w:rPr>
        <w:t>SAGRILAFT</w:t>
      </w:r>
      <w:proofErr w:type="spellEnd"/>
      <w:r>
        <w:rPr>
          <w:rFonts w:ascii="Segoe UI" w:hAnsi="Segoe UI" w:cs="Segoe UI"/>
          <w:color w:val="000000"/>
          <w:sz w:val="21"/>
          <w:szCs w:val="21"/>
        </w:rPr>
        <w:t>, en los términos previstos en este Capítulo X. </w:t>
      </w:r>
      <w:r>
        <w:rPr>
          <w:rFonts w:ascii="Segoe UI" w:hAnsi="Segoe UI" w:cs="Segoe UI"/>
          <w:color w:val="000000"/>
          <w:sz w:val="21"/>
          <w:szCs w:val="21"/>
          <w:u w:val="single"/>
        </w:rPr>
        <w:t xml:space="preserve">El </w:t>
      </w:r>
      <w:proofErr w:type="spellStart"/>
      <w:r>
        <w:rPr>
          <w:rFonts w:ascii="Segoe UI" w:hAnsi="Segoe UI" w:cs="Segoe UI"/>
          <w:color w:val="000000"/>
          <w:sz w:val="21"/>
          <w:szCs w:val="21"/>
          <w:u w:val="single"/>
        </w:rPr>
        <w:t>SAGRILAFT</w:t>
      </w:r>
      <w:proofErr w:type="spellEnd"/>
      <w:r>
        <w:rPr>
          <w:rFonts w:ascii="Segoe UI" w:hAnsi="Segoe UI" w:cs="Segoe UI"/>
          <w:color w:val="000000"/>
          <w:sz w:val="21"/>
          <w:szCs w:val="21"/>
          <w:u w:val="single"/>
        </w:rPr>
        <w:t xml:space="preserve"> deberá establecer, entre otros elementos, una Política LA/FT/</w:t>
      </w:r>
      <w:proofErr w:type="spellStart"/>
      <w:r>
        <w:rPr>
          <w:rFonts w:ascii="Segoe UI" w:hAnsi="Segoe UI" w:cs="Segoe UI"/>
          <w:color w:val="000000"/>
          <w:sz w:val="21"/>
          <w:szCs w:val="21"/>
          <w:u w:val="single"/>
        </w:rPr>
        <w:t>FPADM</w:t>
      </w:r>
      <w:proofErr w:type="spellEnd"/>
      <w:r>
        <w:rPr>
          <w:rFonts w:ascii="Segoe UI" w:hAnsi="Segoe UI" w:cs="Segoe UI"/>
          <w:color w:val="000000"/>
          <w:sz w:val="21"/>
          <w:szCs w:val="21"/>
          <w:u w:val="single"/>
        </w:rPr>
        <w:t xml:space="preserve"> y un manual de procedimientos de gestión del Riesgo LA/FT/</w:t>
      </w:r>
      <w:proofErr w:type="spellStart"/>
      <w:r>
        <w:rPr>
          <w:rFonts w:ascii="Segoe UI" w:hAnsi="Segoe UI" w:cs="Segoe UI"/>
          <w:color w:val="000000"/>
          <w:sz w:val="21"/>
          <w:szCs w:val="21"/>
          <w:u w:val="single"/>
        </w:rPr>
        <w:t>FPADM</w:t>
      </w:r>
      <w:proofErr w:type="spellEnd"/>
      <w:r>
        <w:rPr>
          <w:rFonts w:ascii="Segoe UI" w:hAnsi="Segoe UI" w:cs="Segoe UI"/>
          <w:color w:val="000000"/>
          <w:sz w:val="21"/>
          <w:szCs w:val="21"/>
        </w:rPr>
        <w:t>.</w:t>
      </w:r>
    </w:p>
    <w:p w:rsidR="005156D5" w:rsidRDefault="005156D5" w:rsidP="005156D5">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 </w:t>
      </w:r>
    </w:p>
    <w:p w:rsidR="005156D5" w:rsidRDefault="005156D5" w:rsidP="005156D5">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 xml:space="preserve">El </w:t>
      </w:r>
      <w:proofErr w:type="spellStart"/>
      <w:r>
        <w:rPr>
          <w:rFonts w:ascii="Segoe UI" w:hAnsi="Segoe UI" w:cs="Segoe UI"/>
          <w:color w:val="000000"/>
          <w:sz w:val="21"/>
          <w:szCs w:val="21"/>
        </w:rPr>
        <w:t>SAGRILAFT</w:t>
      </w:r>
      <w:proofErr w:type="spellEnd"/>
      <w:r>
        <w:rPr>
          <w:rFonts w:ascii="Segoe UI" w:hAnsi="Segoe UI" w:cs="Segoe UI"/>
          <w:color w:val="000000"/>
          <w:sz w:val="21"/>
          <w:szCs w:val="21"/>
        </w:rPr>
        <w:t xml:space="preserve"> deberá tener en cuenta los riesgos propios de la Empresa Obligada</w:t>
      </w:r>
      <w:hyperlink r:id="rId5" w:anchor="cite_note-1" w:history="1">
        <w:r>
          <w:rPr>
            <w:rStyle w:val="Hipervnculo"/>
            <w:rFonts w:ascii="Segoe UI" w:eastAsiaTheme="majorEastAsia" w:hAnsi="Segoe UI" w:cs="Segoe UI"/>
            <w:color w:val="0645AD"/>
            <w:sz w:val="21"/>
            <w:szCs w:val="21"/>
            <w:vertAlign w:val="superscript"/>
          </w:rPr>
          <w:t>1</w:t>
        </w:r>
      </w:hyperlink>
      <w:r>
        <w:rPr>
          <w:rFonts w:ascii="Segoe UI" w:hAnsi="Segoe UI" w:cs="Segoe UI"/>
          <w:color w:val="000000"/>
          <w:sz w:val="21"/>
          <w:szCs w:val="21"/>
        </w:rPr>
        <w:t> y la materialidad, relacionados con LA/FT/</w:t>
      </w:r>
      <w:proofErr w:type="spellStart"/>
      <w:r>
        <w:rPr>
          <w:rFonts w:ascii="Segoe UI" w:hAnsi="Segoe UI" w:cs="Segoe UI"/>
          <w:color w:val="000000"/>
          <w:sz w:val="21"/>
          <w:szCs w:val="21"/>
        </w:rPr>
        <w:t>FPADM</w:t>
      </w:r>
      <w:proofErr w:type="spellEnd"/>
      <w:r>
        <w:rPr>
          <w:rFonts w:ascii="Segoe UI" w:hAnsi="Segoe UI" w:cs="Segoe UI"/>
          <w:color w:val="000000"/>
          <w:sz w:val="21"/>
          <w:szCs w:val="21"/>
        </w:rPr>
        <w:t>, para lo cual se debe analizar el tipo de negocio, la operación, el tamaño, las Áreas Geográficas donde opera y demás características particulares. Para los anteriores fines, las Empresas Obligadas deberán contar con una Matriz de Riesgo </w:t>
      </w:r>
      <w:r>
        <w:rPr>
          <w:rFonts w:ascii="Segoe UI" w:hAnsi="Segoe UI" w:cs="Segoe UI"/>
          <w:color w:val="000000"/>
          <w:sz w:val="21"/>
          <w:szCs w:val="21"/>
          <w:u w:val="single"/>
        </w:rPr>
        <w:t>LA/FT/</w:t>
      </w:r>
      <w:proofErr w:type="spellStart"/>
      <w:r>
        <w:rPr>
          <w:rFonts w:ascii="Segoe UI" w:hAnsi="Segoe UI" w:cs="Segoe UI"/>
          <w:color w:val="000000"/>
          <w:sz w:val="21"/>
          <w:szCs w:val="21"/>
          <w:u w:val="single"/>
        </w:rPr>
        <w:t>FPADM</w:t>
      </w:r>
      <w:proofErr w:type="spellEnd"/>
      <w:r>
        <w:rPr>
          <w:rFonts w:ascii="Segoe UI" w:hAnsi="Segoe UI" w:cs="Segoe UI"/>
          <w:color w:val="000000"/>
          <w:sz w:val="21"/>
          <w:szCs w:val="21"/>
          <w:u w:val="single"/>
        </w:rPr>
        <w:t xml:space="preserve"> u otro mecanismo equivalente de evaluación del Riesgo LA/FT/</w:t>
      </w:r>
      <w:proofErr w:type="spellStart"/>
      <w:r>
        <w:rPr>
          <w:rFonts w:ascii="Segoe UI" w:hAnsi="Segoe UI" w:cs="Segoe UI"/>
          <w:color w:val="000000"/>
          <w:sz w:val="21"/>
          <w:szCs w:val="21"/>
          <w:u w:val="single"/>
        </w:rPr>
        <w:t>FPADM</w:t>
      </w:r>
      <w:proofErr w:type="spellEnd"/>
      <w:r>
        <w:rPr>
          <w:rFonts w:ascii="Segoe UI" w:hAnsi="Segoe UI" w:cs="Segoe UI"/>
          <w:color w:val="000000"/>
          <w:sz w:val="21"/>
          <w:szCs w:val="21"/>
          <w:u w:val="single"/>
        </w:rPr>
        <w:t xml:space="preserve"> que les permita medir y auditar su evolución</w:t>
      </w:r>
      <w:r>
        <w:rPr>
          <w:rFonts w:ascii="Segoe UI" w:hAnsi="Segoe UI" w:cs="Segoe UI"/>
          <w:color w:val="000000"/>
          <w:sz w:val="21"/>
          <w:szCs w:val="21"/>
        </w:rPr>
        <w:t>.</w:t>
      </w:r>
    </w:p>
    <w:p w:rsidR="005156D5" w:rsidRDefault="005156D5" w:rsidP="005156D5">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 </w:t>
      </w:r>
    </w:p>
    <w:p w:rsidR="005156D5" w:rsidRDefault="005156D5" w:rsidP="005156D5">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 xml:space="preserve">El </w:t>
      </w:r>
      <w:proofErr w:type="spellStart"/>
      <w:r>
        <w:rPr>
          <w:rFonts w:ascii="Segoe UI" w:hAnsi="Segoe UI" w:cs="Segoe UI"/>
          <w:color w:val="000000"/>
          <w:sz w:val="21"/>
          <w:szCs w:val="21"/>
        </w:rPr>
        <w:t>SAGRILAFT</w:t>
      </w:r>
      <w:proofErr w:type="spellEnd"/>
      <w:r>
        <w:rPr>
          <w:rFonts w:ascii="Segoe UI" w:hAnsi="Segoe UI" w:cs="Segoe UI"/>
          <w:color w:val="000000"/>
          <w:sz w:val="21"/>
          <w:szCs w:val="21"/>
        </w:rPr>
        <w:t xml:space="preserve"> debe identificar y manejar los Riesgos LA/FT/</w:t>
      </w:r>
      <w:proofErr w:type="spellStart"/>
      <w:r>
        <w:rPr>
          <w:rFonts w:ascii="Segoe UI" w:hAnsi="Segoe UI" w:cs="Segoe UI"/>
          <w:color w:val="000000"/>
          <w:sz w:val="21"/>
          <w:szCs w:val="21"/>
        </w:rPr>
        <w:t>FPADM</w:t>
      </w:r>
      <w:proofErr w:type="spellEnd"/>
      <w:r>
        <w:rPr>
          <w:rFonts w:ascii="Segoe UI" w:hAnsi="Segoe UI" w:cs="Segoe UI"/>
          <w:color w:val="000000"/>
          <w:sz w:val="21"/>
          <w:szCs w:val="21"/>
        </w:rPr>
        <w:t xml:space="preserve"> de cada Empresa Obligada, con la premisa que </w:t>
      </w:r>
      <w:r>
        <w:rPr>
          <w:rFonts w:ascii="Segoe UI" w:hAnsi="Segoe UI" w:cs="Segoe UI"/>
          <w:color w:val="000000"/>
          <w:sz w:val="21"/>
          <w:szCs w:val="21"/>
          <w:u w:val="single"/>
        </w:rPr>
        <w:t>a mayor riesgo se debe tener mayor </w:t>
      </w:r>
      <w:r>
        <w:rPr>
          <w:rFonts w:ascii="Segoe UI" w:hAnsi="Segoe UI" w:cs="Segoe UI"/>
          <w:color w:val="000000"/>
          <w:sz w:val="21"/>
          <w:szCs w:val="21"/>
        </w:rPr>
        <w:t>control.</w:t>
      </w:r>
    </w:p>
    <w:p w:rsidR="005156D5" w:rsidRDefault="005156D5" w:rsidP="005156D5">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 </w:t>
      </w:r>
    </w:p>
    <w:p w:rsidR="005156D5" w:rsidRDefault="005156D5" w:rsidP="005156D5">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b/>
          <w:bCs/>
          <w:color w:val="000000"/>
          <w:sz w:val="21"/>
          <w:szCs w:val="21"/>
        </w:rPr>
        <w:t>5.1.</w:t>
      </w:r>
      <w:r>
        <w:rPr>
          <w:rFonts w:ascii="Segoe UI" w:hAnsi="Segoe UI" w:cs="Segoe UI"/>
          <w:color w:val="000000"/>
          <w:sz w:val="21"/>
          <w:szCs w:val="21"/>
        </w:rPr>
        <w:t> </w:t>
      </w:r>
      <w:r>
        <w:rPr>
          <w:rFonts w:ascii="Segoe UI" w:hAnsi="Segoe UI" w:cs="Segoe UI"/>
          <w:b/>
          <w:bCs/>
          <w:color w:val="000000"/>
          <w:sz w:val="21"/>
          <w:szCs w:val="21"/>
        </w:rPr>
        <w:t xml:space="preserve">Elementos del </w:t>
      </w:r>
      <w:proofErr w:type="spellStart"/>
      <w:r>
        <w:rPr>
          <w:rFonts w:ascii="Segoe UI" w:hAnsi="Segoe UI" w:cs="Segoe UI"/>
          <w:b/>
          <w:bCs/>
          <w:color w:val="000000"/>
          <w:sz w:val="21"/>
          <w:szCs w:val="21"/>
        </w:rPr>
        <w:t>SAGRILAFT</w:t>
      </w:r>
      <w:proofErr w:type="spellEnd"/>
    </w:p>
    <w:p w:rsidR="005156D5" w:rsidRDefault="005156D5" w:rsidP="005156D5">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 </w:t>
      </w:r>
    </w:p>
    <w:p w:rsidR="005156D5" w:rsidRDefault="005156D5" w:rsidP="005156D5">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 xml:space="preserve">La puesta en marcha del </w:t>
      </w:r>
      <w:proofErr w:type="spellStart"/>
      <w:r>
        <w:rPr>
          <w:rFonts w:ascii="Segoe UI" w:hAnsi="Segoe UI" w:cs="Segoe UI"/>
          <w:color w:val="000000"/>
          <w:sz w:val="21"/>
          <w:szCs w:val="21"/>
        </w:rPr>
        <w:t>SAGRILAFT</w:t>
      </w:r>
      <w:proofErr w:type="spellEnd"/>
      <w:r>
        <w:rPr>
          <w:rFonts w:ascii="Segoe UI" w:hAnsi="Segoe UI" w:cs="Segoe UI"/>
          <w:color w:val="000000"/>
          <w:sz w:val="21"/>
          <w:szCs w:val="21"/>
        </w:rPr>
        <w:t xml:space="preserve"> requiere del cumplimiento efectivo de la Política LA/FT/</w:t>
      </w:r>
      <w:proofErr w:type="spellStart"/>
      <w:r>
        <w:rPr>
          <w:rFonts w:ascii="Segoe UI" w:hAnsi="Segoe UI" w:cs="Segoe UI"/>
          <w:color w:val="000000"/>
          <w:sz w:val="21"/>
          <w:szCs w:val="21"/>
        </w:rPr>
        <w:t>FPADM</w:t>
      </w:r>
      <w:proofErr w:type="spellEnd"/>
      <w:r>
        <w:rPr>
          <w:rFonts w:ascii="Segoe UI" w:hAnsi="Segoe UI" w:cs="Segoe UI"/>
          <w:color w:val="000000"/>
          <w:sz w:val="21"/>
          <w:szCs w:val="21"/>
        </w:rPr>
        <w:t xml:space="preserve"> y los procedimientos de diseño, aprobación, seguimiento, divulgación y capacitación incluidos en el manual, en los términos descritos más adelante, y debe traducirse en una regla de conducta que oriente la actuación de la Empresa, sus empleados, asociados, administradores y demás vinculados o partes interesadas.</w:t>
      </w:r>
    </w:p>
    <w:p w:rsidR="005156D5" w:rsidRDefault="005156D5" w:rsidP="005156D5">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 xml:space="preserve">Dentro de los elementos del </w:t>
      </w:r>
      <w:proofErr w:type="spellStart"/>
      <w:r>
        <w:rPr>
          <w:rFonts w:ascii="Segoe UI" w:hAnsi="Segoe UI" w:cs="Segoe UI"/>
          <w:color w:val="000000"/>
          <w:sz w:val="21"/>
          <w:szCs w:val="21"/>
        </w:rPr>
        <w:t>SAGRILAFT</w:t>
      </w:r>
      <w:proofErr w:type="spellEnd"/>
      <w:r>
        <w:rPr>
          <w:rFonts w:ascii="Segoe UI" w:hAnsi="Segoe UI" w:cs="Segoe UI"/>
          <w:color w:val="000000"/>
          <w:sz w:val="21"/>
          <w:szCs w:val="21"/>
        </w:rPr>
        <w:t xml:space="preserve"> se incluyen:</w:t>
      </w:r>
    </w:p>
    <w:p w:rsidR="005156D5" w:rsidRDefault="005156D5" w:rsidP="005156D5">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 </w:t>
      </w:r>
    </w:p>
    <w:p w:rsidR="005156D5" w:rsidRDefault="005156D5" w:rsidP="005156D5">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5.1.1. Diseño y aprobación</w:t>
      </w:r>
    </w:p>
    <w:p w:rsidR="005156D5" w:rsidRDefault="005156D5" w:rsidP="005156D5">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 </w:t>
      </w:r>
    </w:p>
    <w:p w:rsidR="005156D5" w:rsidRDefault="005156D5" w:rsidP="005156D5">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 xml:space="preserve">El diseño del </w:t>
      </w:r>
      <w:proofErr w:type="spellStart"/>
      <w:r>
        <w:rPr>
          <w:rFonts w:ascii="Segoe UI" w:hAnsi="Segoe UI" w:cs="Segoe UI"/>
          <w:color w:val="000000"/>
          <w:sz w:val="21"/>
          <w:szCs w:val="21"/>
        </w:rPr>
        <w:t>SAGRILAFT</w:t>
      </w:r>
      <w:proofErr w:type="spellEnd"/>
      <w:r>
        <w:rPr>
          <w:rFonts w:ascii="Segoe UI" w:hAnsi="Segoe UI" w:cs="Segoe UI"/>
          <w:color w:val="000000"/>
          <w:sz w:val="21"/>
          <w:szCs w:val="21"/>
        </w:rPr>
        <w:t xml:space="preserve"> estará a cargo de la Empresa Obligada, para lo cual </w:t>
      </w:r>
      <w:r>
        <w:rPr>
          <w:rFonts w:ascii="Segoe UI" w:hAnsi="Segoe UI" w:cs="Segoe UI"/>
          <w:color w:val="000000"/>
          <w:sz w:val="21"/>
          <w:szCs w:val="21"/>
          <w:u w:val="single"/>
        </w:rPr>
        <w:t>deberá tener en cuenta la materialidad, las características propias de la Empresa y su actividad, así como la identificación de los Factores de Riesgo LA/FT/</w:t>
      </w:r>
      <w:proofErr w:type="spellStart"/>
      <w:r>
        <w:rPr>
          <w:rFonts w:ascii="Segoe UI" w:hAnsi="Segoe UI" w:cs="Segoe UI"/>
          <w:color w:val="000000"/>
          <w:sz w:val="21"/>
          <w:szCs w:val="21"/>
          <w:u w:val="single"/>
        </w:rPr>
        <w:t>FPADM</w:t>
      </w:r>
      <w:proofErr w:type="spellEnd"/>
      <w:r>
        <w:rPr>
          <w:rFonts w:ascii="Segoe UI" w:hAnsi="Segoe UI" w:cs="Segoe UI"/>
          <w:color w:val="000000"/>
          <w:sz w:val="21"/>
          <w:szCs w:val="21"/>
          <w:u w:val="single"/>
        </w:rPr>
        <w:t xml:space="preserve"> (Matriz de Riesgo LA/FT/</w:t>
      </w:r>
      <w:proofErr w:type="spellStart"/>
      <w:r>
        <w:rPr>
          <w:rFonts w:ascii="Segoe UI" w:hAnsi="Segoe UI" w:cs="Segoe UI"/>
          <w:color w:val="000000"/>
          <w:sz w:val="21"/>
          <w:szCs w:val="21"/>
          <w:u w:val="single"/>
        </w:rPr>
        <w:t>FPADM</w:t>
      </w:r>
      <w:proofErr w:type="spellEnd"/>
      <w:r>
        <w:rPr>
          <w:rFonts w:ascii="Segoe UI" w:hAnsi="Segoe UI" w:cs="Segoe UI"/>
          <w:color w:val="000000"/>
          <w:sz w:val="21"/>
          <w:szCs w:val="21"/>
          <w:u w:val="single"/>
        </w:rPr>
        <w:t xml:space="preserve"> u otro mecanismo de evaluación, individualización, identificación y segmentación del Riesgo LA/FT/</w:t>
      </w:r>
      <w:proofErr w:type="spellStart"/>
      <w:r>
        <w:rPr>
          <w:rFonts w:ascii="Segoe UI" w:hAnsi="Segoe UI" w:cs="Segoe UI"/>
          <w:color w:val="000000"/>
          <w:sz w:val="21"/>
          <w:szCs w:val="21"/>
          <w:u w:val="single"/>
        </w:rPr>
        <w:t>FPADM</w:t>
      </w:r>
      <w:proofErr w:type="spellEnd"/>
      <w:r>
        <w:rPr>
          <w:rFonts w:ascii="Segoe UI" w:hAnsi="Segoe UI" w:cs="Segoe UI"/>
          <w:color w:val="000000"/>
          <w:sz w:val="21"/>
          <w:szCs w:val="21"/>
          <w:u w:val="single"/>
        </w:rPr>
        <w:t>)</w:t>
      </w:r>
      <w:r>
        <w:rPr>
          <w:rFonts w:ascii="Segoe UI" w:hAnsi="Segoe UI" w:cs="Segoe UI"/>
          <w:color w:val="000000"/>
          <w:sz w:val="21"/>
          <w:szCs w:val="21"/>
        </w:rPr>
        <w:t>. El representante legal y la junta directiva, o el máximo órgano social cuando aquella no existe, deberán disponer de las medidas operativas, económicas, físicas, tecnológicas y de recursos que sean necesarias para que el Oficial de Cumplimiento pueda desarrollar sus labores de manera adecuada.</w:t>
      </w:r>
    </w:p>
    <w:p w:rsidR="005156D5" w:rsidRDefault="005156D5" w:rsidP="005156D5">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 </w:t>
      </w:r>
    </w:p>
    <w:p w:rsidR="005156D5" w:rsidRDefault="005156D5" w:rsidP="005156D5">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 xml:space="preserve">La aprobación del </w:t>
      </w:r>
      <w:proofErr w:type="spellStart"/>
      <w:r>
        <w:rPr>
          <w:rFonts w:ascii="Segoe UI" w:hAnsi="Segoe UI" w:cs="Segoe UI"/>
          <w:color w:val="000000"/>
          <w:sz w:val="21"/>
          <w:szCs w:val="21"/>
        </w:rPr>
        <w:t>SAGRILAFT</w:t>
      </w:r>
      <w:proofErr w:type="spellEnd"/>
      <w:r>
        <w:rPr>
          <w:rFonts w:ascii="Segoe UI" w:hAnsi="Segoe UI" w:cs="Segoe UI"/>
          <w:color w:val="000000"/>
          <w:sz w:val="21"/>
          <w:szCs w:val="21"/>
        </w:rPr>
        <w:t xml:space="preserve"> será responsabilidad de la junta directiva en las Empresas que cuenten con este órgano, o del máximo órgano social en los demás casos. El proyecto de </w:t>
      </w:r>
      <w:proofErr w:type="spellStart"/>
      <w:r>
        <w:rPr>
          <w:rFonts w:ascii="Segoe UI" w:hAnsi="Segoe UI" w:cs="Segoe UI"/>
          <w:color w:val="000000"/>
          <w:sz w:val="21"/>
          <w:szCs w:val="21"/>
        </w:rPr>
        <w:t>SAGRILAFT</w:t>
      </w:r>
      <w:proofErr w:type="spellEnd"/>
      <w:r>
        <w:rPr>
          <w:rFonts w:ascii="Segoe UI" w:hAnsi="Segoe UI" w:cs="Segoe UI"/>
          <w:color w:val="000000"/>
          <w:sz w:val="21"/>
          <w:szCs w:val="21"/>
        </w:rPr>
        <w:t xml:space="preserve"> deberá ser presentado conjuntamente por el representante legal y el Oficial de Cumplimiento. La aprobación deberá constar en el acta de la reunión correspondiente.”</w:t>
      </w:r>
    </w:p>
    <w:p w:rsidR="005156D5" w:rsidRDefault="005156D5" w:rsidP="005156D5">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rsidR="005156D5" w:rsidRDefault="005156D5" w:rsidP="005156D5">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xml:space="preserve">En complemento de lo anterior, la misma Circular en su numeral 5.2 establece que el </w:t>
      </w:r>
      <w:proofErr w:type="spellStart"/>
      <w:r>
        <w:rPr>
          <w:rFonts w:ascii="Segoe UI" w:hAnsi="Segoe UI" w:cs="Segoe UI"/>
          <w:color w:val="000000"/>
          <w:sz w:val="21"/>
          <w:szCs w:val="21"/>
        </w:rPr>
        <w:t>SAGRILAFT</w:t>
      </w:r>
      <w:proofErr w:type="spellEnd"/>
      <w:r>
        <w:rPr>
          <w:rFonts w:ascii="Segoe UI" w:hAnsi="Segoe UI" w:cs="Segoe UI"/>
          <w:color w:val="000000"/>
          <w:sz w:val="21"/>
          <w:szCs w:val="21"/>
        </w:rPr>
        <w:t xml:space="preserve"> deberá contemplar, como mínimo, las siguientes etapas para identificar, prevenir, controlar y gestionar el Riesgo de LA/FT/</w:t>
      </w:r>
      <w:proofErr w:type="spellStart"/>
      <w:r>
        <w:rPr>
          <w:rFonts w:ascii="Segoe UI" w:hAnsi="Segoe UI" w:cs="Segoe UI"/>
          <w:color w:val="000000"/>
          <w:sz w:val="21"/>
          <w:szCs w:val="21"/>
        </w:rPr>
        <w:t>FPADM</w:t>
      </w:r>
      <w:proofErr w:type="spellEnd"/>
      <w:r>
        <w:rPr>
          <w:rFonts w:ascii="Segoe UI" w:hAnsi="Segoe UI" w:cs="Segoe UI"/>
          <w:color w:val="000000"/>
          <w:sz w:val="21"/>
          <w:szCs w:val="21"/>
        </w:rPr>
        <w:t xml:space="preserve"> y las consecuencias de su materialización:</w:t>
      </w:r>
    </w:p>
    <w:p w:rsidR="005156D5" w:rsidRDefault="005156D5" w:rsidP="005156D5">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rsidR="005156D5" w:rsidRDefault="005156D5" w:rsidP="005156D5">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b/>
          <w:bCs/>
          <w:color w:val="000000"/>
          <w:sz w:val="21"/>
          <w:szCs w:val="21"/>
        </w:rPr>
        <w:lastRenderedPageBreak/>
        <w:t xml:space="preserve">“5.2. Etapas del </w:t>
      </w:r>
      <w:proofErr w:type="spellStart"/>
      <w:r>
        <w:rPr>
          <w:rFonts w:ascii="Segoe UI" w:hAnsi="Segoe UI" w:cs="Segoe UI"/>
          <w:b/>
          <w:bCs/>
          <w:color w:val="000000"/>
          <w:sz w:val="21"/>
          <w:szCs w:val="21"/>
        </w:rPr>
        <w:t>SAGRILAFT</w:t>
      </w:r>
      <w:proofErr w:type="spellEnd"/>
    </w:p>
    <w:p w:rsidR="005156D5" w:rsidRDefault="005156D5" w:rsidP="005156D5">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 </w:t>
      </w:r>
    </w:p>
    <w:p w:rsidR="005156D5" w:rsidRDefault="005156D5" w:rsidP="005156D5">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 xml:space="preserve">El </w:t>
      </w:r>
      <w:proofErr w:type="spellStart"/>
      <w:r>
        <w:rPr>
          <w:rFonts w:ascii="Segoe UI" w:hAnsi="Segoe UI" w:cs="Segoe UI"/>
          <w:color w:val="000000"/>
          <w:sz w:val="21"/>
          <w:szCs w:val="21"/>
        </w:rPr>
        <w:t>SAGRILAFT</w:t>
      </w:r>
      <w:proofErr w:type="spellEnd"/>
      <w:r>
        <w:rPr>
          <w:rFonts w:ascii="Segoe UI" w:hAnsi="Segoe UI" w:cs="Segoe UI"/>
          <w:color w:val="000000"/>
          <w:sz w:val="21"/>
          <w:szCs w:val="21"/>
        </w:rPr>
        <w:t xml:space="preserve"> deberá contemplar, como mínimo, las siguientes etapas para identificar, prevenir, controlar y gestionar el Riesgo de LA/FT/</w:t>
      </w:r>
      <w:proofErr w:type="spellStart"/>
      <w:r>
        <w:rPr>
          <w:rFonts w:ascii="Segoe UI" w:hAnsi="Segoe UI" w:cs="Segoe UI"/>
          <w:color w:val="000000"/>
          <w:sz w:val="21"/>
          <w:szCs w:val="21"/>
        </w:rPr>
        <w:t>FPADM</w:t>
      </w:r>
      <w:proofErr w:type="spellEnd"/>
      <w:r>
        <w:rPr>
          <w:rFonts w:ascii="Segoe UI" w:hAnsi="Segoe UI" w:cs="Segoe UI"/>
          <w:color w:val="000000"/>
          <w:sz w:val="21"/>
          <w:szCs w:val="21"/>
        </w:rPr>
        <w:t xml:space="preserve"> y las consecuencias de su materialización:</w:t>
      </w:r>
    </w:p>
    <w:p w:rsidR="005156D5" w:rsidRDefault="005156D5" w:rsidP="005156D5">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 </w:t>
      </w:r>
    </w:p>
    <w:p w:rsidR="005156D5" w:rsidRDefault="005156D5" w:rsidP="005156D5">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b/>
          <w:bCs/>
          <w:color w:val="000000"/>
          <w:sz w:val="21"/>
          <w:szCs w:val="21"/>
        </w:rPr>
        <w:t>5.2.1.</w:t>
      </w:r>
      <w:r>
        <w:rPr>
          <w:rFonts w:ascii="Segoe UI" w:hAnsi="Segoe UI" w:cs="Segoe UI"/>
          <w:color w:val="000000"/>
          <w:sz w:val="21"/>
          <w:szCs w:val="21"/>
        </w:rPr>
        <w:t> </w:t>
      </w:r>
      <w:r>
        <w:rPr>
          <w:rFonts w:ascii="Segoe UI" w:hAnsi="Segoe UI" w:cs="Segoe UI"/>
          <w:b/>
          <w:bCs/>
          <w:color w:val="000000"/>
          <w:sz w:val="21"/>
          <w:szCs w:val="21"/>
        </w:rPr>
        <w:t>Identificación del Riesgo LA/FT/</w:t>
      </w:r>
      <w:proofErr w:type="spellStart"/>
      <w:r>
        <w:rPr>
          <w:rFonts w:ascii="Segoe UI" w:hAnsi="Segoe UI" w:cs="Segoe UI"/>
          <w:b/>
          <w:bCs/>
          <w:color w:val="000000"/>
          <w:sz w:val="21"/>
          <w:szCs w:val="21"/>
        </w:rPr>
        <w:t>FPADM</w:t>
      </w:r>
      <w:proofErr w:type="spellEnd"/>
      <w:r>
        <w:rPr>
          <w:rFonts w:ascii="Segoe UI" w:hAnsi="Segoe UI" w:cs="Segoe UI"/>
          <w:b/>
          <w:bCs/>
          <w:color w:val="000000"/>
          <w:sz w:val="21"/>
          <w:szCs w:val="21"/>
        </w:rPr>
        <w:t>:</w:t>
      </w:r>
    </w:p>
    <w:p w:rsidR="005156D5" w:rsidRDefault="005156D5" w:rsidP="005156D5">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 </w:t>
      </w:r>
    </w:p>
    <w:p w:rsidR="005156D5" w:rsidRDefault="005156D5" w:rsidP="005156D5">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 xml:space="preserve">El </w:t>
      </w:r>
      <w:proofErr w:type="spellStart"/>
      <w:r>
        <w:rPr>
          <w:rFonts w:ascii="Segoe UI" w:hAnsi="Segoe UI" w:cs="Segoe UI"/>
          <w:color w:val="000000"/>
          <w:sz w:val="21"/>
          <w:szCs w:val="21"/>
        </w:rPr>
        <w:t>SAGRILAFT</w:t>
      </w:r>
      <w:proofErr w:type="spellEnd"/>
      <w:r>
        <w:rPr>
          <w:rFonts w:ascii="Segoe UI" w:hAnsi="Segoe UI" w:cs="Segoe UI"/>
          <w:color w:val="000000"/>
          <w:sz w:val="21"/>
          <w:szCs w:val="21"/>
        </w:rPr>
        <w:t xml:space="preserve"> debe permitirle a las Empresas Obligadas identificar los Factores de Riesgo LA/FT/</w:t>
      </w:r>
      <w:proofErr w:type="spellStart"/>
      <w:r>
        <w:rPr>
          <w:rFonts w:ascii="Segoe UI" w:hAnsi="Segoe UI" w:cs="Segoe UI"/>
          <w:color w:val="000000"/>
          <w:sz w:val="21"/>
          <w:szCs w:val="21"/>
        </w:rPr>
        <w:t>FPADM</w:t>
      </w:r>
      <w:proofErr w:type="spellEnd"/>
      <w:r>
        <w:rPr>
          <w:rFonts w:ascii="Segoe UI" w:hAnsi="Segoe UI" w:cs="Segoe UI"/>
          <w:color w:val="000000"/>
          <w:sz w:val="21"/>
          <w:szCs w:val="21"/>
        </w:rPr>
        <w:t>, así como los riesgos asociados con éste.</w:t>
      </w:r>
    </w:p>
    <w:p w:rsidR="005156D5" w:rsidRDefault="005156D5" w:rsidP="005156D5">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Para identificar el Riesgo LA/FT/</w:t>
      </w:r>
      <w:proofErr w:type="spellStart"/>
      <w:r>
        <w:rPr>
          <w:rFonts w:ascii="Segoe UI" w:hAnsi="Segoe UI" w:cs="Segoe UI"/>
          <w:color w:val="000000"/>
          <w:sz w:val="21"/>
          <w:szCs w:val="21"/>
        </w:rPr>
        <w:t>FPADM</w:t>
      </w:r>
      <w:proofErr w:type="spellEnd"/>
      <w:r>
        <w:rPr>
          <w:rFonts w:ascii="Segoe UI" w:hAnsi="Segoe UI" w:cs="Segoe UI"/>
          <w:color w:val="000000"/>
          <w:sz w:val="21"/>
          <w:szCs w:val="21"/>
        </w:rPr>
        <w:t>, las Empresas Obligadas deben, como mínimo:</w:t>
      </w:r>
    </w:p>
    <w:p w:rsidR="005156D5" w:rsidRDefault="005156D5" w:rsidP="005156D5">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 </w:t>
      </w:r>
    </w:p>
    <w:p w:rsidR="005156D5" w:rsidRDefault="005156D5" w:rsidP="005156D5">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a. Clasificar los Factores de Riesgo LA/FT/</w:t>
      </w:r>
      <w:proofErr w:type="spellStart"/>
      <w:r>
        <w:rPr>
          <w:rFonts w:ascii="Segoe UI" w:hAnsi="Segoe UI" w:cs="Segoe UI"/>
          <w:color w:val="000000"/>
          <w:sz w:val="21"/>
          <w:szCs w:val="21"/>
        </w:rPr>
        <w:t>FPADM</w:t>
      </w:r>
      <w:proofErr w:type="spellEnd"/>
      <w:r>
        <w:rPr>
          <w:rFonts w:ascii="Segoe UI" w:hAnsi="Segoe UI" w:cs="Segoe UI"/>
          <w:color w:val="000000"/>
          <w:sz w:val="21"/>
          <w:szCs w:val="21"/>
        </w:rPr>
        <w:t xml:space="preserve"> de conformidad con la actividad económica de la Empresa Obligada y su materialidad.</w:t>
      </w:r>
    </w:p>
    <w:p w:rsidR="005156D5" w:rsidRDefault="005156D5" w:rsidP="005156D5">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 </w:t>
      </w:r>
    </w:p>
    <w:p w:rsidR="005156D5" w:rsidRDefault="005156D5" w:rsidP="005156D5">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b. Establecer, una vez sean identificados, individualizados, segmentados y clasificados los Factores de Riesgo LA/FT/</w:t>
      </w:r>
      <w:proofErr w:type="spellStart"/>
      <w:r>
        <w:rPr>
          <w:rFonts w:ascii="Segoe UI" w:hAnsi="Segoe UI" w:cs="Segoe UI"/>
          <w:color w:val="000000"/>
          <w:sz w:val="21"/>
          <w:szCs w:val="21"/>
        </w:rPr>
        <w:t>FPADM</w:t>
      </w:r>
      <w:proofErr w:type="spellEnd"/>
      <w:r>
        <w:rPr>
          <w:rFonts w:ascii="Segoe UI" w:hAnsi="Segoe UI" w:cs="Segoe UI"/>
          <w:color w:val="000000"/>
          <w:sz w:val="21"/>
          <w:szCs w:val="21"/>
        </w:rPr>
        <w:t>, las metodologías para identificar el riesgo específico de LA/FT/</w:t>
      </w:r>
      <w:proofErr w:type="spellStart"/>
      <w:r>
        <w:rPr>
          <w:rFonts w:ascii="Segoe UI" w:hAnsi="Segoe UI" w:cs="Segoe UI"/>
          <w:color w:val="000000"/>
          <w:sz w:val="21"/>
          <w:szCs w:val="21"/>
        </w:rPr>
        <w:t>FPADM</w:t>
      </w:r>
      <w:proofErr w:type="spellEnd"/>
      <w:r>
        <w:rPr>
          <w:rFonts w:ascii="Segoe UI" w:hAnsi="Segoe UI" w:cs="Segoe UI"/>
          <w:color w:val="000000"/>
          <w:sz w:val="21"/>
          <w:szCs w:val="21"/>
        </w:rPr>
        <w:t xml:space="preserve"> que puede llegar a enfrentar la Empresa Obligada, así como otros posibles riesgos asociados. Con base en esa clasificación y segmentación, se deben señalar, identificar e individualizar los riesgos.</w:t>
      </w:r>
    </w:p>
    <w:p w:rsidR="005156D5" w:rsidRDefault="005156D5" w:rsidP="005156D5">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 </w:t>
      </w:r>
    </w:p>
    <w:p w:rsidR="005156D5" w:rsidRDefault="005156D5" w:rsidP="005156D5">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c. Establecer, una vez clasificados y segmentados los Factores de Riesgo LA/FT/</w:t>
      </w:r>
      <w:proofErr w:type="spellStart"/>
      <w:r>
        <w:rPr>
          <w:rFonts w:ascii="Segoe UI" w:hAnsi="Segoe UI" w:cs="Segoe UI"/>
          <w:color w:val="000000"/>
          <w:sz w:val="21"/>
          <w:szCs w:val="21"/>
        </w:rPr>
        <w:t>FPADM</w:t>
      </w:r>
      <w:proofErr w:type="spellEnd"/>
      <w:r>
        <w:rPr>
          <w:rFonts w:ascii="Segoe UI" w:hAnsi="Segoe UI" w:cs="Segoe UI"/>
          <w:color w:val="000000"/>
          <w:sz w:val="21"/>
          <w:szCs w:val="21"/>
        </w:rPr>
        <w:t>, las condiciones de tiempo, modo y lugar, así como la relevancia y la prioridad con que se deben ejecutar las medidas de Debida Diligencia.</w:t>
      </w:r>
    </w:p>
    <w:p w:rsidR="005156D5" w:rsidRDefault="005156D5" w:rsidP="005156D5">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 </w:t>
      </w:r>
    </w:p>
    <w:p w:rsidR="005156D5" w:rsidRDefault="005156D5" w:rsidP="005156D5">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d. Disponer e implementar los mecanismos y medidas que le permitan un adecuado conocimiento, identificación e individualización de los Factores de Riesgo LA/FT/</w:t>
      </w:r>
      <w:proofErr w:type="spellStart"/>
      <w:r>
        <w:rPr>
          <w:rFonts w:ascii="Segoe UI" w:hAnsi="Segoe UI" w:cs="Segoe UI"/>
          <w:color w:val="000000"/>
          <w:sz w:val="21"/>
          <w:szCs w:val="21"/>
        </w:rPr>
        <w:t>FPADM</w:t>
      </w:r>
      <w:proofErr w:type="spellEnd"/>
      <w:r>
        <w:rPr>
          <w:rFonts w:ascii="Segoe UI" w:hAnsi="Segoe UI" w:cs="Segoe UI"/>
          <w:color w:val="000000"/>
          <w:sz w:val="21"/>
          <w:szCs w:val="21"/>
        </w:rPr>
        <w:t xml:space="preserve"> que le resultan aplicables.</w:t>
      </w:r>
    </w:p>
    <w:p w:rsidR="005156D5" w:rsidRDefault="005156D5" w:rsidP="005156D5">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 </w:t>
      </w:r>
    </w:p>
    <w:p w:rsidR="005156D5" w:rsidRDefault="005156D5" w:rsidP="005156D5">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b/>
          <w:bCs/>
          <w:color w:val="000000"/>
          <w:sz w:val="21"/>
          <w:szCs w:val="21"/>
        </w:rPr>
        <w:t>5.2.2. Medición o evaluación del Riesgo LA/FT/</w:t>
      </w:r>
      <w:proofErr w:type="spellStart"/>
      <w:r>
        <w:rPr>
          <w:rFonts w:ascii="Segoe UI" w:hAnsi="Segoe UI" w:cs="Segoe UI"/>
          <w:b/>
          <w:bCs/>
          <w:color w:val="000000"/>
          <w:sz w:val="21"/>
          <w:szCs w:val="21"/>
        </w:rPr>
        <w:t>FPADM</w:t>
      </w:r>
      <w:proofErr w:type="spellEnd"/>
      <w:r>
        <w:rPr>
          <w:rFonts w:ascii="Segoe UI" w:hAnsi="Segoe UI" w:cs="Segoe UI"/>
          <w:b/>
          <w:bCs/>
          <w:color w:val="000000"/>
          <w:sz w:val="21"/>
          <w:szCs w:val="21"/>
        </w:rPr>
        <w:t>:</w:t>
      </w:r>
    </w:p>
    <w:p w:rsidR="005156D5" w:rsidRDefault="005156D5" w:rsidP="005156D5">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 </w:t>
      </w:r>
    </w:p>
    <w:p w:rsidR="005156D5" w:rsidRDefault="005156D5" w:rsidP="005156D5">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 xml:space="preserve">Concluida la etapa de identificación, el </w:t>
      </w:r>
      <w:proofErr w:type="spellStart"/>
      <w:r>
        <w:rPr>
          <w:rFonts w:ascii="Segoe UI" w:hAnsi="Segoe UI" w:cs="Segoe UI"/>
          <w:color w:val="000000"/>
          <w:sz w:val="21"/>
          <w:szCs w:val="21"/>
        </w:rPr>
        <w:t>SAGRILAFT</w:t>
      </w:r>
      <w:proofErr w:type="spellEnd"/>
      <w:r>
        <w:rPr>
          <w:rFonts w:ascii="Segoe UI" w:hAnsi="Segoe UI" w:cs="Segoe UI"/>
          <w:color w:val="000000"/>
          <w:sz w:val="21"/>
          <w:szCs w:val="21"/>
        </w:rPr>
        <w:t xml:space="preserve"> debe permitirle a las Empresas Obligadas medir la posibilidad o probabilidad de ocurrencia del Riesgo Inherente frente a cada uno de los Factores de Riesgo LA/FT/</w:t>
      </w:r>
      <w:proofErr w:type="spellStart"/>
      <w:r>
        <w:rPr>
          <w:rFonts w:ascii="Segoe UI" w:hAnsi="Segoe UI" w:cs="Segoe UI"/>
          <w:color w:val="000000"/>
          <w:sz w:val="21"/>
          <w:szCs w:val="21"/>
        </w:rPr>
        <w:t>FPADM</w:t>
      </w:r>
      <w:proofErr w:type="spellEnd"/>
      <w:r>
        <w:rPr>
          <w:rFonts w:ascii="Segoe UI" w:hAnsi="Segoe UI" w:cs="Segoe UI"/>
          <w:color w:val="000000"/>
          <w:sz w:val="21"/>
          <w:szCs w:val="21"/>
        </w:rPr>
        <w:t>, así como el impacto en caso de materializarse mediante los riesgos asociados. Estas mediciones podrán ser de carácter cualitativo o cuantitativo.</w:t>
      </w:r>
    </w:p>
    <w:p w:rsidR="005156D5" w:rsidRDefault="005156D5" w:rsidP="005156D5">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 </w:t>
      </w:r>
    </w:p>
    <w:p w:rsidR="005156D5" w:rsidRDefault="005156D5" w:rsidP="005156D5">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Como resultado de esta etapa, las Empresas Obligadas deben estar en capacidad de establecer el perfil de Riesgo Inherente de la Empresa, de las mediciones agregadas en cada Factor de Riesgo LA/FT/</w:t>
      </w:r>
      <w:proofErr w:type="spellStart"/>
      <w:r>
        <w:rPr>
          <w:rFonts w:ascii="Segoe UI" w:hAnsi="Segoe UI" w:cs="Segoe UI"/>
          <w:color w:val="000000"/>
          <w:sz w:val="21"/>
          <w:szCs w:val="21"/>
        </w:rPr>
        <w:t>FPADM</w:t>
      </w:r>
      <w:proofErr w:type="spellEnd"/>
      <w:r>
        <w:rPr>
          <w:rFonts w:ascii="Segoe UI" w:hAnsi="Segoe UI" w:cs="Segoe UI"/>
          <w:color w:val="000000"/>
          <w:sz w:val="21"/>
          <w:szCs w:val="21"/>
        </w:rPr>
        <w:t xml:space="preserve"> y en sus riesgos asociados.</w:t>
      </w:r>
    </w:p>
    <w:p w:rsidR="005156D5" w:rsidRDefault="005156D5" w:rsidP="005156D5">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 </w:t>
      </w:r>
    </w:p>
    <w:p w:rsidR="005156D5" w:rsidRDefault="005156D5" w:rsidP="005156D5">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Dentro de la medición o evaluación del Riesgo LA/FT/</w:t>
      </w:r>
      <w:proofErr w:type="spellStart"/>
      <w:r>
        <w:rPr>
          <w:rFonts w:ascii="Segoe UI" w:hAnsi="Segoe UI" w:cs="Segoe UI"/>
          <w:color w:val="000000"/>
          <w:sz w:val="21"/>
          <w:szCs w:val="21"/>
        </w:rPr>
        <w:t>FPADM</w:t>
      </w:r>
      <w:proofErr w:type="spellEnd"/>
      <w:r>
        <w:rPr>
          <w:rFonts w:ascii="Segoe UI" w:hAnsi="Segoe UI" w:cs="Segoe UI"/>
          <w:color w:val="000000"/>
          <w:sz w:val="21"/>
          <w:szCs w:val="21"/>
        </w:rPr>
        <w:t>, las Empresas Obligadas deben, como mínimo:</w:t>
      </w:r>
    </w:p>
    <w:p w:rsidR="005156D5" w:rsidRDefault="005156D5" w:rsidP="005156D5">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 </w:t>
      </w:r>
    </w:p>
    <w:p w:rsidR="005156D5" w:rsidRDefault="005156D5" w:rsidP="005156D5">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a. Establecer las metodologías para la medición o evaluación del Riesgo LA/FT/</w:t>
      </w:r>
      <w:proofErr w:type="spellStart"/>
      <w:r>
        <w:rPr>
          <w:rFonts w:ascii="Segoe UI" w:hAnsi="Segoe UI" w:cs="Segoe UI"/>
          <w:color w:val="000000"/>
          <w:sz w:val="21"/>
          <w:szCs w:val="21"/>
        </w:rPr>
        <w:t>FPADM</w:t>
      </w:r>
      <w:proofErr w:type="spellEnd"/>
      <w:r>
        <w:rPr>
          <w:rFonts w:ascii="Segoe UI" w:hAnsi="Segoe UI" w:cs="Segoe UI"/>
          <w:color w:val="000000"/>
          <w:sz w:val="21"/>
          <w:szCs w:val="21"/>
        </w:rPr>
        <w:t>, con el fin de determinar la posibilidad o probabilidad de su ocurrencia y el impacto en caso de materializarse.</w:t>
      </w:r>
    </w:p>
    <w:p w:rsidR="005156D5" w:rsidRDefault="005156D5" w:rsidP="005156D5">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 </w:t>
      </w:r>
    </w:p>
    <w:p w:rsidR="005156D5" w:rsidRDefault="005156D5" w:rsidP="005156D5">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b. Incluir mediciones o evaluaciones del Riesgo LA/FT/</w:t>
      </w:r>
      <w:proofErr w:type="spellStart"/>
      <w:r>
        <w:rPr>
          <w:rFonts w:ascii="Segoe UI" w:hAnsi="Segoe UI" w:cs="Segoe UI"/>
          <w:color w:val="000000"/>
          <w:sz w:val="21"/>
          <w:szCs w:val="21"/>
        </w:rPr>
        <w:t>FPADM</w:t>
      </w:r>
      <w:proofErr w:type="spellEnd"/>
      <w:r>
        <w:rPr>
          <w:rFonts w:ascii="Segoe UI" w:hAnsi="Segoe UI" w:cs="Segoe UI"/>
          <w:color w:val="000000"/>
          <w:sz w:val="21"/>
          <w:szCs w:val="21"/>
        </w:rPr>
        <w:t xml:space="preserve"> de manera individual y consolidadas frente a cada uno de los Factores de Riesgo LA/FT/</w:t>
      </w:r>
      <w:proofErr w:type="spellStart"/>
      <w:r>
        <w:rPr>
          <w:rFonts w:ascii="Segoe UI" w:hAnsi="Segoe UI" w:cs="Segoe UI"/>
          <w:color w:val="000000"/>
          <w:sz w:val="21"/>
          <w:szCs w:val="21"/>
        </w:rPr>
        <w:t>FPADM</w:t>
      </w:r>
      <w:proofErr w:type="spellEnd"/>
      <w:r>
        <w:rPr>
          <w:rFonts w:ascii="Segoe UI" w:hAnsi="Segoe UI" w:cs="Segoe UI"/>
          <w:color w:val="000000"/>
          <w:sz w:val="21"/>
          <w:szCs w:val="21"/>
        </w:rPr>
        <w:t xml:space="preserve"> y los riesgos específicos que fueron identificados.</w:t>
      </w:r>
    </w:p>
    <w:p w:rsidR="005156D5" w:rsidRDefault="005156D5" w:rsidP="005156D5">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 </w:t>
      </w:r>
    </w:p>
    <w:p w:rsidR="005156D5" w:rsidRDefault="005156D5" w:rsidP="005156D5">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c. Evaluar el Riesgo LA/FT/</w:t>
      </w:r>
      <w:proofErr w:type="spellStart"/>
      <w:r>
        <w:rPr>
          <w:rFonts w:ascii="Segoe UI" w:hAnsi="Segoe UI" w:cs="Segoe UI"/>
          <w:color w:val="000000"/>
          <w:sz w:val="21"/>
          <w:szCs w:val="21"/>
        </w:rPr>
        <w:t>FPADM</w:t>
      </w:r>
      <w:proofErr w:type="spellEnd"/>
      <w:r>
        <w:rPr>
          <w:rFonts w:ascii="Segoe UI" w:hAnsi="Segoe UI" w:cs="Segoe UI"/>
          <w:color w:val="000000"/>
          <w:sz w:val="21"/>
          <w:szCs w:val="21"/>
        </w:rPr>
        <w:t xml:space="preserve"> cuando incursione en nuevos mercados u ofrezca nuevos Productos.</w:t>
      </w:r>
    </w:p>
    <w:p w:rsidR="005156D5" w:rsidRDefault="005156D5" w:rsidP="005156D5">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 </w:t>
      </w:r>
    </w:p>
    <w:p w:rsidR="005156D5" w:rsidRDefault="005156D5" w:rsidP="005156D5">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b/>
          <w:bCs/>
          <w:color w:val="000000"/>
          <w:sz w:val="21"/>
          <w:szCs w:val="21"/>
        </w:rPr>
        <w:t>5.2.3. Control del riesgo:</w:t>
      </w:r>
    </w:p>
    <w:p w:rsidR="005156D5" w:rsidRDefault="005156D5" w:rsidP="005156D5">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 </w:t>
      </w:r>
    </w:p>
    <w:p w:rsidR="005156D5" w:rsidRDefault="005156D5" w:rsidP="005156D5">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 xml:space="preserve">El </w:t>
      </w:r>
      <w:proofErr w:type="spellStart"/>
      <w:r>
        <w:rPr>
          <w:rFonts w:ascii="Segoe UI" w:hAnsi="Segoe UI" w:cs="Segoe UI"/>
          <w:color w:val="000000"/>
          <w:sz w:val="21"/>
          <w:szCs w:val="21"/>
        </w:rPr>
        <w:t>SAGRILAFT</w:t>
      </w:r>
      <w:proofErr w:type="spellEnd"/>
      <w:r>
        <w:rPr>
          <w:rFonts w:ascii="Segoe UI" w:hAnsi="Segoe UI" w:cs="Segoe UI"/>
          <w:color w:val="000000"/>
          <w:sz w:val="21"/>
          <w:szCs w:val="21"/>
        </w:rPr>
        <w:t xml:space="preserve"> debe permitirle a las Empresas Obligadas tomar las Medidas Razonables para el control del Riesgo Inherente al que se vean expuestas. Como resultado de la aplicación de los controles respectivos, las Empresas Obligadas deben estar en capacidad de establecer su perfil de Riesgo Residual. El control debe traducirse en una disminución de la posibilidad o probabilidad de acaecimiento del Riesgo LA/FT/</w:t>
      </w:r>
      <w:proofErr w:type="spellStart"/>
      <w:r>
        <w:rPr>
          <w:rFonts w:ascii="Segoe UI" w:hAnsi="Segoe UI" w:cs="Segoe UI"/>
          <w:color w:val="000000"/>
          <w:sz w:val="21"/>
          <w:szCs w:val="21"/>
        </w:rPr>
        <w:t>FPADM</w:t>
      </w:r>
      <w:proofErr w:type="spellEnd"/>
      <w:r>
        <w:rPr>
          <w:rFonts w:ascii="Segoe UI" w:hAnsi="Segoe UI" w:cs="Segoe UI"/>
          <w:color w:val="000000"/>
          <w:sz w:val="21"/>
          <w:szCs w:val="21"/>
        </w:rPr>
        <w:t xml:space="preserve"> o del impacto en caso de materializarse.</w:t>
      </w:r>
    </w:p>
    <w:p w:rsidR="005156D5" w:rsidRDefault="005156D5" w:rsidP="005156D5">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 </w:t>
      </w:r>
    </w:p>
    <w:p w:rsidR="005156D5" w:rsidRDefault="005156D5" w:rsidP="005156D5">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Para controlar el Riesgo LA/FT/</w:t>
      </w:r>
      <w:proofErr w:type="spellStart"/>
      <w:r>
        <w:rPr>
          <w:rFonts w:ascii="Segoe UI" w:hAnsi="Segoe UI" w:cs="Segoe UI"/>
          <w:color w:val="000000"/>
          <w:sz w:val="21"/>
          <w:szCs w:val="21"/>
        </w:rPr>
        <w:t>FPADM</w:t>
      </w:r>
      <w:proofErr w:type="spellEnd"/>
      <w:r>
        <w:rPr>
          <w:rFonts w:ascii="Segoe UI" w:hAnsi="Segoe UI" w:cs="Segoe UI"/>
          <w:color w:val="000000"/>
          <w:sz w:val="21"/>
          <w:szCs w:val="21"/>
        </w:rPr>
        <w:t>, las Empresas Obligadas deben adoptar, entre otras medidas, el establecimiento de metodologías y la creación de una Matriz de Riesgo LA/FT/</w:t>
      </w:r>
      <w:proofErr w:type="spellStart"/>
      <w:r>
        <w:rPr>
          <w:rFonts w:ascii="Segoe UI" w:hAnsi="Segoe UI" w:cs="Segoe UI"/>
          <w:color w:val="000000"/>
          <w:sz w:val="21"/>
          <w:szCs w:val="21"/>
        </w:rPr>
        <w:t>FPADM</w:t>
      </w:r>
      <w:proofErr w:type="spellEnd"/>
      <w:r>
        <w:rPr>
          <w:rFonts w:ascii="Segoe UI" w:hAnsi="Segoe UI" w:cs="Segoe UI"/>
          <w:color w:val="000000"/>
          <w:sz w:val="21"/>
          <w:szCs w:val="21"/>
        </w:rPr>
        <w:t xml:space="preserve"> para definir los </w:t>
      </w:r>
      <w:r>
        <w:rPr>
          <w:rFonts w:ascii="Segoe UI" w:hAnsi="Segoe UI" w:cs="Segoe UI"/>
          <w:color w:val="000000"/>
          <w:sz w:val="21"/>
          <w:szCs w:val="21"/>
        </w:rPr>
        <w:lastRenderedPageBreak/>
        <w:t>mecanismos de control más adecuados y su aplicación a los Factores de Riesgo LA/FT/</w:t>
      </w:r>
      <w:proofErr w:type="spellStart"/>
      <w:r>
        <w:rPr>
          <w:rFonts w:ascii="Segoe UI" w:hAnsi="Segoe UI" w:cs="Segoe UI"/>
          <w:color w:val="000000"/>
          <w:sz w:val="21"/>
          <w:szCs w:val="21"/>
        </w:rPr>
        <w:t>FPADM</w:t>
      </w:r>
      <w:proofErr w:type="spellEnd"/>
      <w:r>
        <w:rPr>
          <w:rFonts w:ascii="Segoe UI" w:hAnsi="Segoe UI" w:cs="Segoe UI"/>
          <w:color w:val="000000"/>
          <w:sz w:val="21"/>
          <w:szCs w:val="21"/>
        </w:rPr>
        <w:t xml:space="preserve"> identificados.</w:t>
      </w:r>
    </w:p>
    <w:p w:rsidR="005156D5" w:rsidRDefault="005156D5" w:rsidP="005156D5">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 </w:t>
      </w:r>
    </w:p>
    <w:p w:rsidR="005156D5" w:rsidRDefault="005156D5" w:rsidP="005156D5">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Para controlar el Riesgo LA/FT/</w:t>
      </w:r>
      <w:proofErr w:type="spellStart"/>
      <w:r>
        <w:rPr>
          <w:rFonts w:ascii="Segoe UI" w:hAnsi="Segoe UI" w:cs="Segoe UI"/>
          <w:color w:val="000000"/>
          <w:sz w:val="21"/>
          <w:szCs w:val="21"/>
        </w:rPr>
        <w:t>FPADM</w:t>
      </w:r>
      <w:proofErr w:type="spellEnd"/>
      <w:r>
        <w:rPr>
          <w:rFonts w:ascii="Segoe UI" w:hAnsi="Segoe UI" w:cs="Segoe UI"/>
          <w:color w:val="000000"/>
          <w:sz w:val="21"/>
          <w:szCs w:val="21"/>
        </w:rPr>
        <w:t>, la Empresa Obligada debe, como mínimo:</w:t>
      </w:r>
    </w:p>
    <w:p w:rsidR="005156D5" w:rsidRDefault="005156D5" w:rsidP="005156D5">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 </w:t>
      </w:r>
    </w:p>
    <w:p w:rsidR="005156D5" w:rsidRDefault="005156D5" w:rsidP="005156D5">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a. Establecer las metodologías para definir las Medidas Razonables de control del Riesgo LA/FT/</w:t>
      </w:r>
      <w:proofErr w:type="spellStart"/>
      <w:r>
        <w:rPr>
          <w:rFonts w:ascii="Segoe UI" w:hAnsi="Segoe UI" w:cs="Segoe UI"/>
          <w:color w:val="000000"/>
          <w:sz w:val="21"/>
          <w:szCs w:val="21"/>
        </w:rPr>
        <w:t>FPADM</w:t>
      </w:r>
      <w:proofErr w:type="spellEnd"/>
      <w:r>
        <w:rPr>
          <w:rFonts w:ascii="Segoe UI" w:hAnsi="Segoe UI" w:cs="Segoe UI"/>
          <w:color w:val="000000"/>
          <w:sz w:val="21"/>
          <w:szCs w:val="21"/>
        </w:rPr>
        <w:t>.</w:t>
      </w:r>
    </w:p>
    <w:p w:rsidR="005156D5" w:rsidRDefault="005156D5" w:rsidP="005156D5">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 </w:t>
      </w:r>
    </w:p>
    <w:p w:rsidR="005156D5" w:rsidRDefault="005156D5" w:rsidP="005156D5">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b. Aplicar las metodologías a cada uno de los Factores de Riesgo LA/FT/</w:t>
      </w:r>
      <w:proofErr w:type="spellStart"/>
      <w:r>
        <w:rPr>
          <w:rFonts w:ascii="Segoe UI" w:hAnsi="Segoe UI" w:cs="Segoe UI"/>
          <w:color w:val="000000"/>
          <w:sz w:val="21"/>
          <w:szCs w:val="21"/>
        </w:rPr>
        <w:t>FPADM</w:t>
      </w:r>
      <w:proofErr w:type="spellEnd"/>
      <w:r>
        <w:rPr>
          <w:rFonts w:ascii="Segoe UI" w:hAnsi="Segoe UI" w:cs="Segoe UI"/>
          <w:color w:val="000000"/>
          <w:sz w:val="21"/>
          <w:szCs w:val="21"/>
        </w:rPr>
        <w:t>.</w:t>
      </w:r>
    </w:p>
    <w:p w:rsidR="005156D5" w:rsidRDefault="005156D5" w:rsidP="005156D5">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 </w:t>
      </w:r>
    </w:p>
    <w:p w:rsidR="005156D5" w:rsidRDefault="005156D5" w:rsidP="005156D5">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c. Establecer controles y herramientas para la detección de operaciones Inusuales y Operaciones Sospechosas, con base en los Riesgos LA/FT/</w:t>
      </w:r>
      <w:proofErr w:type="spellStart"/>
      <w:r>
        <w:rPr>
          <w:rFonts w:ascii="Segoe UI" w:hAnsi="Segoe UI" w:cs="Segoe UI"/>
          <w:color w:val="000000"/>
          <w:sz w:val="21"/>
          <w:szCs w:val="21"/>
        </w:rPr>
        <w:t>FPADM</w:t>
      </w:r>
      <w:proofErr w:type="spellEnd"/>
      <w:r>
        <w:rPr>
          <w:rFonts w:ascii="Segoe UI" w:hAnsi="Segoe UI" w:cs="Segoe UI"/>
          <w:color w:val="000000"/>
          <w:sz w:val="21"/>
          <w:szCs w:val="21"/>
        </w:rPr>
        <w:t xml:space="preserve"> identificados en la clasificación, segmentación e individualización de los Factores de Riesgo LA/FT/</w:t>
      </w:r>
      <w:proofErr w:type="spellStart"/>
      <w:r>
        <w:rPr>
          <w:rFonts w:ascii="Segoe UI" w:hAnsi="Segoe UI" w:cs="Segoe UI"/>
          <w:color w:val="000000"/>
          <w:sz w:val="21"/>
          <w:szCs w:val="21"/>
        </w:rPr>
        <w:t>FPADM</w:t>
      </w:r>
      <w:proofErr w:type="spellEnd"/>
      <w:r>
        <w:rPr>
          <w:rFonts w:ascii="Segoe UI" w:hAnsi="Segoe UI" w:cs="Segoe UI"/>
          <w:color w:val="000000"/>
          <w:sz w:val="21"/>
          <w:szCs w:val="21"/>
        </w:rPr>
        <w:t xml:space="preserve"> y conforme a la Matriz de Riesgo LA/FT/</w:t>
      </w:r>
      <w:proofErr w:type="spellStart"/>
      <w:r>
        <w:rPr>
          <w:rFonts w:ascii="Segoe UI" w:hAnsi="Segoe UI" w:cs="Segoe UI"/>
          <w:color w:val="000000"/>
          <w:sz w:val="21"/>
          <w:szCs w:val="21"/>
        </w:rPr>
        <w:t>FPADM</w:t>
      </w:r>
      <w:proofErr w:type="spellEnd"/>
      <w:r>
        <w:rPr>
          <w:rFonts w:ascii="Segoe UI" w:hAnsi="Segoe UI" w:cs="Segoe UI"/>
          <w:color w:val="000000"/>
          <w:sz w:val="21"/>
          <w:szCs w:val="21"/>
        </w:rPr>
        <w:t>, teniendo en cuenta que a mayor riesgo mayor control.</w:t>
      </w:r>
    </w:p>
    <w:p w:rsidR="005156D5" w:rsidRDefault="005156D5" w:rsidP="005156D5">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 </w:t>
      </w:r>
    </w:p>
    <w:p w:rsidR="005156D5" w:rsidRDefault="005156D5" w:rsidP="005156D5">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b/>
          <w:bCs/>
          <w:color w:val="000000"/>
          <w:sz w:val="21"/>
          <w:szCs w:val="21"/>
        </w:rPr>
        <w:t>5.2.4. Monitoreo del riesgo:</w:t>
      </w:r>
    </w:p>
    <w:p w:rsidR="005156D5" w:rsidRDefault="005156D5" w:rsidP="005156D5">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 </w:t>
      </w:r>
    </w:p>
    <w:p w:rsidR="005156D5" w:rsidRDefault="005156D5" w:rsidP="005156D5">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 xml:space="preserve">El </w:t>
      </w:r>
      <w:proofErr w:type="spellStart"/>
      <w:r>
        <w:rPr>
          <w:rFonts w:ascii="Segoe UI" w:hAnsi="Segoe UI" w:cs="Segoe UI"/>
          <w:color w:val="000000"/>
          <w:sz w:val="21"/>
          <w:szCs w:val="21"/>
        </w:rPr>
        <w:t>SAGRILAFT</w:t>
      </w:r>
      <w:proofErr w:type="spellEnd"/>
      <w:r>
        <w:rPr>
          <w:rFonts w:ascii="Segoe UI" w:hAnsi="Segoe UI" w:cs="Segoe UI"/>
          <w:color w:val="000000"/>
          <w:sz w:val="21"/>
          <w:szCs w:val="21"/>
        </w:rPr>
        <w:t xml:space="preserve"> debe permitirle a las Empresas Obligadas ejercer vigilancia respecto del perfil de riesgo y, en general, estar en condiciones de detectar Operaciones Inusuales y Operaciones Sospechosas.</w:t>
      </w:r>
    </w:p>
    <w:p w:rsidR="005156D5" w:rsidRDefault="005156D5" w:rsidP="005156D5">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 </w:t>
      </w:r>
    </w:p>
    <w:p w:rsidR="005156D5" w:rsidRDefault="005156D5" w:rsidP="005156D5">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Para monitorear el Riesgo LA/FT/</w:t>
      </w:r>
      <w:proofErr w:type="spellStart"/>
      <w:r>
        <w:rPr>
          <w:rFonts w:ascii="Segoe UI" w:hAnsi="Segoe UI" w:cs="Segoe UI"/>
          <w:color w:val="000000"/>
          <w:sz w:val="21"/>
          <w:szCs w:val="21"/>
        </w:rPr>
        <w:t>FPADM</w:t>
      </w:r>
      <w:proofErr w:type="spellEnd"/>
      <w:r>
        <w:rPr>
          <w:rFonts w:ascii="Segoe UI" w:hAnsi="Segoe UI" w:cs="Segoe UI"/>
          <w:color w:val="000000"/>
          <w:sz w:val="21"/>
          <w:szCs w:val="21"/>
        </w:rPr>
        <w:t>, las Empresas Obligadas deben, como mínimo:</w:t>
      </w:r>
    </w:p>
    <w:p w:rsidR="005156D5" w:rsidRDefault="005156D5" w:rsidP="005156D5">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 </w:t>
      </w:r>
    </w:p>
    <w:p w:rsidR="005156D5" w:rsidRDefault="005156D5" w:rsidP="005156D5">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a. Realizar el seguimiento periódico y comparativo del Riesgo Inherente y Riesgo Residual de cada Factor de Riesgo LA/FT/</w:t>
      </w:r>
      <w:proofErr w:type="spellStart"/>
      <w:r>
        <w:rPr>
          <w:rFonts w:ascii="Segoe UI" w:hAnsi="Segoe UI" w:cs="Segoe UI"/>
          <w:color w:val="000000"/>
          <w:sz w:val="21"/>
          <w:szCs w:val="21"/>
        </w:rPr>
        <w:t>FPADM</w:t>
      </w:r>
      <w:proofErr w:type="spellEnd"/>
      <w:r>
        <w:rPr>
          <w:rFonts w:ascii="Segoe UI" w:hAnsi="Segoe UI" w:cs="Segoe UI"/>
          <w:color w:val="000000"/>
          <w:sz w:val="21"/>
          <w:szCs w:val="21"/>
        </w:rPr>
        <w:t xml:space="preserve"> y de los riesgos asociados.</w:t>
      </w:r>
    </w:p>
    <w:p w:rsidR="005156D5" w:rsidRDefault="005156D5" w:rsidP="005156D5">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 </w:t>
      </w:r>
    </w:p>
    <w:p w:rsidR="005156D5" w:rsidRDefault="005156D5" w:rsidP="005156D5">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 xml:space="preserve">b. Desarrollar un proceso de seguimiento continuo y efectivo que facilite la rápida detección y corrección de las deficiencias del </w:t>
      </w:r>
      <w:proofErr w:type="spellStart"/>
      <w:r>
        <w:rPr>
          <w:rFonts w:ascii="Segoe UI" w:hAnsi="Segoe UI" w:cs="Segoe UI"/>
          <w:color w:val="000000"/>
          <w:sz w:val="21"/>
          <w:szCs w:val="21"/>
        </w:rPr>
        <w:t>SAGRILAFT</w:t>
      </w:r>
      <w:proofErr w:type="spellEnd"/>
      <w:r>
        <w:rPr>
          <w:rFonts w:ascii="Segoe UI" w:hAnsi="Segoe UI" w:cs="Segoe UI"/>
          <w:color w:val="000000"/>
          <w:sz w:val="21"/>
          <w:szCs w:val="21"/>
        </w:rPr>
        <w:t>. Dicha verificación y revisión debe tener una periodicidad acorde con el perfil de Riesgo Residual de la Empresa Obligada.</w:t>
      </w:r>
    </w:p>
    <w:p w:rsidR="005156D5" w:rsidRDefault="005156D5" w:rsidP="005156D5">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 </w:t>
      </w:r>
    </w:p>
    <w:p w:rsidR="005156D5" w:rsidRDefault="005156D5" w:rsidP="005156D5">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c. Asegurar que los controles sean integrales y se refieran a todos los riesgos y que funcionen en forma oportuna, efectiva y eficiente.</w:t>
      </w:r>
    </w:p>
    <w:p w:rsidR="005156D5" w:rsidRDefault="005156D5" w:rsidP="005156D5">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 </w:t>
      </w:r>
    </w:p>
    <w:p w:rsidR="005156D5" w:rsidRDefault="005156D5" w:rsidP="005156D5">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d. Asegurar que los Riesgos Residuales se encuentren en los niveles de aceptación establecidos por la Empresa Obligada.”.</w:t>
      </w:r>
    </w:p>
    <w:p w:rsidR="005156D5" w:rsidRDefault="005156D5" w:rsidP="005156D5">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rsidR="005156D5" w:rsidRDefault="005156D5" w:rsidP="005156D5">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xml:space="preserve">Teniendo en cuenta lo anterior, es claro que el </w:t>
      </w:r>
      <w:proofErr w:type="spellStart"/>
      <w:r>
        <w:rPr>
          <w:rFonts w:ascii="Segoe UI" w:hAnsi="Segoe UI" w:cs="Segoe UI"/>
          <w:color w:val="000000"/>
          <w:sz w:val="21"/>
          <w:szCs w:val="21"/>
        </w:rPr>
        <w:t>SAGRILAFT</w:t>
      </w:r>
      <w:proofErr w:type="spellEnd"/>
      <w:r>
        <w:rPr>
          <w:rFonts w:ascii="Segoe UI" w:hAnsi="Segoe UI" w:cs="Segoe UI"/>
          <w:color w:val="000000"/>
          <w:sz w:val="21"/>
          <w:szCs w:val="21"/>
        </w:rPr>
        <w:t xml:space="preserve"> deberá estar construido con base en las circunstancias específicas de cada Empresa Obligada y en los riesgos propios de su operación; dependiendo de ello, dicho sistema deberá contar con mecanismos para evaluar, monitorear y controlar tales riesgos. Bajo la misma línea, se debe dejar claro que la Circular no determina límites sobre la forma específica con la cual, la Empresa Obligada, hace el diseño de su sistema de autocontrol y gestión del riesgo; por el contrario, solo brinda unos parámetros mínimos con los que debe cumplir la Empresa Obligada a la hora de crear su programa, pero es deber de esta definir cuáles serán los mecanismos adicionales e idóneos para cumplir con las obligaciones impartidas en la Circular Externa No. 100-000016 de 2020 y aquellas que la modifiquen, adicionen, sustituyan o deroguen.</w:t>
      </w:r>
    </w:p>
    <w:p w:rsidR="005156D5" w:rsidRDefault="005156D5" w:rsidP="005156D5">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rsidR="005156D5" w:rsidRDefault="005156D5" w:rsidP="005156D5">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En cuanto a la segunda pregunta, la Circular Externa No. 100-000004 de 2021 en su numeral 7.1 indica lo siguiente:</w:t>
      </w:r>
    </w:p>
    <w:p w:rsidR="005156D5" w:rsidRDefault="005156D5" w:rsidP="005156D5">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rsidR="005156D5" w:rsidRDefault="005156D5" w:rsidP="005156D5">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b/>
          <w:bCs/>
          <w:color w:val="000000"/>
          <w:sz w:val="21"/>
          <w:szCs w:val="21"/>
        </w:rPr>
        <w:t>“7.1. Plazo para el cumplimiento del Régimen de Autocontrol y Gestión del Riesgo Integral LA/FT/</w:t>
      </w:r>
      <w:proofErr w:type="spellStart"/>
      <w:r>
        <w:rPr>
          <w:rFonts w:ascii="Segoe UI" w:hAnsi="Segoe UI" w:cs="Segoe UI"/>
          <w:b/>
          <w:bCs/>
          <w:color w:val="000000"/>
          <w:sz w:val="21"/>
          <w:szCs w:val="21"/>
        </w:rPr>
        <w:t>FPADM</w:t>
      </w:r>
      <w:proofErr w:type="spellEnd"/>
    </w:p>
    <w:p w:rsidR="005156D5" w:rsidRDefault="005156D5" w:rsidP="005156D5">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 </w:t>
      </w:r>
    </w:p>
    <w:p w:rsidR="005156D5" w:rsidRDefault="005156D5" w:rsidP="005156D5">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 xml:space="preserve">Las Empresas que adquieran la calidad de Empresas Obligadas al </w:t>
      </w:r>
      <w:proofErr w:type="spellStart"/>
      <w:r>
        <w:rPr>
          <w:rFonts w:ascii="Segoe UI" w:hAnsi="Segoe UI" w:cs="Segoe UI"/>
          <w:color w:val="000000"/>
          <w:sz w:val="21"/>
          <w:szCs w:val="21"/>
        </w:rPr>
        <w:t>SAGRILAFT</w:t>
      </w:r>
      <w:proofErr w:type="spellEnd"/>
      <w:r>
        <w:rPr>
          <w:rFonts w:ascii="Segoe UI" w:hAnsi="Segoe UI" w:cs="Segoe UI"/>
          <w:color w:val="000000"/>
          <w:sz w:val="21"/>
          <w:szCs w:val="21"/>
        </w:rPr>
        <w:t xml:space="preserve"> o al Régimen de Medidas Mínimas a partir del 31 de diciembre de cualquier año, deberán poner en marcha el </w:t>
      </w:r>
      <w:proofErr w:type="spellStart"/>
      <w:r>
        <w:rPr>
          <w:rFonts w:ascii="Segoe UI" w:hAnsi="Segoe UI" w:cs="Segoe UI"/>
          <w:color w:val="000000"/>
          <w:sz w:val="21"/>
          <w:szCs w:val="21"/>
        </w:rPr>
        <w:t>SAGRILAFT</w:t>
      </w:r>
      <w:proofErr w:type="spellEnd"/>
      <w:r>
        <w:rPr>
          <w:rFonts w:ascii="Segoe UI" w:hAnsi="Segoe UI" w:cs="Segoe UI"/>
          <w:color w:val="000000"/>
          <w:sz w:val="21"/>
          <w:szCs w:val="21"/>
        </w:rPr>
        <w:t xml:space="preserve"> o el Régimen de Medidas Mínimas, respectivamente, a más tardar el 31 de mayo del año siguiente al que adquirieron la calidad de Empresas Obligadas.</w:t>
      </w:r>
    </w:p>
    <w:p w:rsidR="005156D5" w:rsidRDefault="005156D5" w:rsidP="005156D5">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 </w:t>
      </w:r>
    </w:p>
    <w:p w:rsidR="005156D5" w:rsidRDefault="005156D5" w:rsidP="005156D5">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 xml:space="preserve">Para el año 2021, las Empresas que adquieran la calidad de Empresas Obligadas al </w:t>
      </w:r>
      <w:proofErr w:type="spellStart"/>
      <w:r>
        <w:rPr>
          <w:rFonts w:ascii="Segoe UI" w:hAnsi="Segoe UI" w:cs="Segoe UI"/>
          <w:color w:val="000000"/>
          <w:sz w:val="21"/>
          <w:szCs w:val="21"/>
        </w:rPr>
        <w:t>SAGRILAFT</w:t>
      </w:r>
      <w:proofErr w:type="spellEnd"/>
      <w:r>
        <w:rPr>
          <w:rFonts w:ascii="Segoe UI" w:hAnsi="Segoe UI" w:cs="Segoe UI"/>
          <w:color w:val="000000"/>
          <w:sz w:val="21"/>
          <w:szCs w:val="21"/>
        </w:rPr>
        <w:t xml:space="preserve"> o al Régimen de Medidas Mínimas con corte al 31 de diciembre de 2020, deberán poner en marcha el </w:t>
      </w:r>
      <w:proofErr w:type="spellStart"/>
      <w:r>
        <w:rPr>
          <w:rFonts w:ascii="Segoe UI" w:hAnsi="Segoe UI" w:cs="Segoe UI"/>
          <w:color w:val="000000"/>
          <w:sz w:val="21"/>
          <w:szCs w:val="21"/>
        </w:rPr>
        <w:t>SAGRILAFT</w:t>
      </w:r>
      <w:proofErr w:type="spellEnd"/>
      <w:r>
        <w:rPr>
          <w:rFonts w:ascii="Segoe UI" w:hAnsi="Segoe UI" w:cs="Segoe UI"/>
          <w:color w:val="000000"/>
          <w:sz w:val="21"/>
          <w:szCs w:val="21"/>
        </w:rPr>
        <w:t xml:space="preserve"> o el Régimen de Medidas Mínimas, respectivamente, a más tardar el 31 de agosto del 2021.</w:t>
      </w:r>
    </w:p>
    <w:p w:rsidR="005156D5" w:rsidRDefault="005156D5" w:rsidP="005156D5">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 </w:t>
      </w:r>
    </w:p>
    <w:p w:rsidR="005156D5" w:rsidRDefault="005156D5" w:rsidP="005156D5">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lastRenderedPageBreak/>
        <w:t xml:space="preserve">En el caso de que, al 31 de diciembre de cualquier año, una Empresa Obligada dejare de cumplir con los requisitos previstos en este Capítulo X, tal Empresa Obligada deberá cumplir con un período mínimo de permanencia adicional de: (i) tres (3) años a partir de dicha fecha, para el </w:t>
      </w:r>
      <w:proofErr w:type="spellStart"/>
      <w:r>
        <w:rPr>
          <w:rFonts w:ascii="Segoe UI" w:hAnsi="Segoe UI" w:cs="Segoe UI"/>
          <w:color w:val="000000"/>
          <w:sz w:val="21"/>
          <w:szCs w:val="21"/>
        </w:rPr>
        <w:t>SAGRILAFT</w:t>
      </w:r>
      <w:proofErr w:type="spellEnd"/>
      <w:r>
        <w:rPr>
          <w:rFonts w:ascii="Segoe UI" w:hAnsi="Segoe UI" w:cs="Segoe UI"/>
          <w:color w:val="000000"/>
          <w:sz w:val="21"/>
          <w:szCs w:val="21"/>
        </w:rPr>
        <w:t>; y (</w:t>
      </w:r>
      <w:proofErr w:type="spellStart"/>
      <w:r>
        <w:rPr>
          <w:rFonts w:ascii="Segoe UI" w:hAnsi="Segoe UI" w:cs="Segoe UI"/>
          <w:color w:val="000000"/>
          <w:sz w:val="21"/>
          <w:szCs w:val="21"/>
        </w:rPr>
        <w:t>ii</w:t>
      </w:r>
      <w:proofErr w:type="spellEnd"/>
      <w:r>
        <w:rPr>
          <w:rFonts w:ascii="Segoe UI" w:hAnsi="Segoe UI" w:cs="Segoe UI"/>
          <w:color w:val="000000"/>
          <w:sz w:val="21"/>
          <w:szCs w:val="21"/>
        </w:rPr>
        <w:t>) un (1) año a partir de dicha fecha, para el Régimen de Medidas Mínimas, de modo que seguirá estando obligada en los términos del presente Capítulo X, por tal período.”</w:t>
      </w:r>
    </w:p>
    <w:p w:rsidR="005156D5" w:rsidRDefault="005156D5" w:rsidP="005156D5">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rsidR="005156D5" w:rsidRDefault="005156D5" w:rsidP="005156D5">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En lo concerniente a la tercera pregunta, cuando se habla de ingresos totales, la misma Circular 100-000016 de 2020 señala la definición respectiva, así: “Ingresos Totales: son todos los ingresos reconocidos en el estado del resultado del período, como principal fuente de información sobre la actividad financiera de una Empresa para el período sobre el que se informa. De acuerdo con los criterios de revelación estos incluyen: Ingresos de Actividades Ordinarias, otros ingresos, ganancias (otras partidas que satisfacen la definición de ingresos pero que no son Ingresos de Actividades Ordinarias) e ingresos financieros.”.</w:t>
      </w:r>
    </w:p>
    <w:p w:rsidR="005156D5" w:rsidRDefault="005156D5" w:rsidP="005156D5">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rsidR="005156D5" w:rsidRDefault="005156D5" w:rsidP="005156D5">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Por lo que el consultante tendrá que revisar la referida definición para hacer el cálculo correspondiente.</w:t>
      </w:r>
    </w:p>
    <w:p w:rsidR="005156D5" w:rsidRDefault="005156D5" w:rsidP="005156D5">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rsidR="005156D5" w:rsidRDefault="005156D5" w:rsidP="005156D5">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Respecto de la cuarta pregunta, la Circular Externa No. 100-000004 de 2021 es clara al indicar que dicha experiencia de 6 meses debe estar relacionada al desempeño de cargos encaminados a la administración y gestión de riesgos de LA/FT, adicionalmente, acreditar conocimiento en materia de administración del Riesgo LA/FT o Riesgo LA/FT/</w:t>
      </w:r>
      <w:proofErr w:type="spellStart"/>
      <w:r>
        <w:rPr>
          <w:rFonts w:ascii="Segoe UI" w:hAnsi="Segoe UI" w:cs="Segoe UI"/>
          <w:color w:val="000000"/>
          <w:sz w:val="21"/>
          <w:szCs w:val="21"/>
        </w:rPr>
        <w:t>FPADM</w:t>
      </w:r>
      <w:proofErr w:type="spellEnd"/>
      <w:r>
        <w:rPr>
          <w:rFonts w:ascii="Segoe UI" w:hAnsi="Segoe UI" w:cs="Segoe UI"/>
          <w:color w:val="000000"/>
          <w:sz w:val="21"/>
          <w:szCs w:val="21"/>
        </w:rPr>
        <w:t xml:space="preserve"> a través de especialización, cursos, diplomados, seminarios, congresos o cualquier otra similar, incluyendo pero sin limitarse a cualquier programa de entrenamiento que sea o vaya a ser ofrecido por la </w:t>
      </w:r>
      <w:proofErr w:type="spellStart"/>
      <w:r>
        <w:rPr>
          <w:rFonts w:ascii="Segoe UI" w:hAnsi="Segoe UI" w:cs="Segoe UI"/>
          <w:color w:val="000000"/>
          <w:sz w:val="21"/>
          <w:szCs w:val="21"/>
        </w:rPr>
        <w:t>UIAF</w:t>
      </w:r>
      <w:proofErr w:type="spellEnd"/>
      <w:r>
        <w:rPr>
          <w:rFonts w:ascii="Segoe UI" w:hAnsi="Segoe UI" w:cs="Segoe UI"/>
          <w:color w:val="000000"/>
          <w:sz w:val="21"/>
          <w:szCs w:val="21"/>
        </w:rPr>
        <w:t xml:space="preserve"> a los actores del sistema nacional de antilavado de activos y contra la financiación del terrorismo.</w:t>
      </w:r>
    </w:p>
    <w:p w:rsidR="005156D5" w:rsidRDefault="005156D5" w:rsidP="005156D5">
      <w:pPr>
        <w:spacing w:line="240" w:lineRule="auto"/>
        <w:rPr>
          <w:rFonts w:ascii="Segoe UI" w:hAnsi="Segoe UI" w:cs="Segoe UI"/>
          <w:color w:val="000000"/>
          <w:sz w:val="21"/>
          <w:szCs w:val="21"/>
          <w:shd w:val="clear" w:color="auto" w:fill="FFFFFF"/>
        </w:rPr>
      </w:pPr>
    </w:p>
    <w:p w:rsidR="005156D5" w:rsidRDefault="005156D5" w:rsidP="005156D5">
      <w:pPr>
        <w:spacing w:line="240" w:lineRule="auto"/>
        <w:rPr>
          <w:rFonts w:ascii="Segoe UI" w:eastAsia="Times New Roman" w:hAnsi="Segoe UI" w:cs="Segoe UI"/>
          <w:color w:val="000000"/>
          <w:sz w:val="21"/>
          <w:szCs w:val="21"/>
          <w:lang w:eastAsia="es-419"/>
        </w:rPr>
      </w:pPr>
      <w:r>
        <w:rPr>
          <w:rFonts w:ascii="Segoe UI" w:hAnsi="Segoe UI" w:cs="Segoe UI"/>
          <w:color w:val="000000"/>
          <w:sz w:val="21"/>
          <w:szCs w:val="21"/>
          <w:shd w:val="clear" w:color="auto" w:fill="FFFFFF"/>
        </w:rPr>
        <w:t>Para finalizar, se pone de presente que esta Superintendencia no es la encargada de aprobar o rechazar la designación del oficial de cumplimiento. La Circular en comento señala que es la junta directiva quien deberá realizar esa designación. En el evento de que no exista junta directiva, el representante legal propondrá la persona que ocupará la función de Oficial de Cumplimiento para la designación por parte del máximo órgano social. Cuando la Empresa Obligada sea una sucursal de sociedad extranjera, el nombramiento del Oficial de Cumplimiento deberá efectuarse por el órgano social competente de la casa matriz, al tiempo que, los reportes deberán realizarse por el Oficial de Cumplimiento designado por tal órgano social.</w:t>
      </w:r>
    </w:p>
    <w:p w:rsidR="005156D5" w:rsidRDefault="005156D5" w:rsidP="005156D5">
      <w:pPr>
        <w:spacing w:line="240" w:lineRule="auto"/>
        <w:rPr>
          <w:rFonts w:ascii="Segoe UI" w:eastAsia="Times New Roman" w:hAnsi="Segoe UI" w:cs="Segoe UI"/>
          <w:color w:val="000000"/>
          <w:sz w:val="21"/>
          <w:szCs w:val="21"/>
          <w:lang w:eastAsia="es-419"/>
        </w:rPr>
      </w:pPr>
    </w:p>
    <w:p w:rsidR="005156D5" w:rsidRDefault="005156D5" w:rsidP="005156D5">
      <w:pPr>
        <w:spacing w:line="240" w:lineRule="auto"/>
        <w:rPr>
          <w:rFonts w:ascii="Segoe UI" w:eastAsia="Times New Roman" w:hAnsi="Segoe UI" w:cs="Segoe UI"/>
          <w:color w:val="000000"/>
          <w:sz w:val="21"/>
          <w:szCs w:val="21"/>
          <w:lang w:eastAsia="es-419"/>
        </w:rPr>
      </w:pPr>
    </w:p>
    <w:p w:rsidR="005156D5" w:rsidRPr="005156D5" w:rsidRDefault="005156D5" w:rsidP="005156D5">
      <w:pPr>
        <w:spacing w:line="240" w:lineRule="auto"/>
        <w:rPr>
          <w:rFonts w:ascii="Segoe UI" w:eastAsia="Times New Roman" w:hAnsi="Segoe UI" w:cs="Segoe UI"/>
          <w:color w:val="000000"/>
          <w:sz w:val="21"/>
          <w:szCs w:val="21"/>
          <w:lang w:eastAsia="es-419"/>
        </w:rPr>
      </w:pPr>
      <w:r w:rsidRPr="005156D5">
        <w:rPr>
          <w:rFonts w:ascii="Segoe UI" w:eastAsia="Times New Roman" w:hAnsi="Segoe UI" w:cs="Segoe UI"/>
          <w:color w:val="000000"/>
          <w:sz w:val="21"/>
          <w:szCs w:val="21"/>
          <w:lang w:eastAsia="es-419"/>
        </w:rPr>
        <w:t>En los anteriores términos se ha atendido su inquietud. Se pone de presente que el presente oficio tiene los alcances del artículo 28 del Código de Procedimiento Administrativo y de lo Contencioso Administrativo, y que en la Página WEB de esta entidad puede consultar directamente la normatividad, los conceptos que la misma emite sobre las materias de su competencia los cuales también podrá ubicar en la herramienta tecnológica Tesauro.</w:t>
      </w:r>
    </w:p>
    <w:p w:rsidR="005156D5" w:rsidRPr="005156D5" w:rsidRDefault="005156D5" w:rsidP="005156D5">
      <w:pPr>
        <w:spacing w:line="240" w:lineRule="auto"/>
        <w:rPr>
          <w:rFonts w:ascii="Segoe UI" w:eastAsia="Times New Roman" w:hAnsi="Segoe UI" w:cs="Segoe UI"/>
          <w:color w:val="000000"/>
          <w:sz w:val="21"/>
          <w:szCs w:val="21"/>
          <w:lang w:eastAsia="es-419"/>
        </w:rPr>
      </w:pPr>
      <w:r w:rsidRPr="005156D5">
        <w:rPr>
          <w:rFonts w:ascii="Segoe UI" w:eastAsia="Times New Roman" w:hAnsi="Segoe UI" w:cs="Segoe UI"/>
          <w:color w:val="000000"/>
          <w:sz w:val="21"/>
          <w:szCs w:val="21"/>
          <w:lang w:eastAsia="es-419"/>
        </w:rPr>
        <w:t> </w:t>
      </w:r>
    </w:p>
    <w:p w:rsidR="005156D5" w:rsidRPr="005156D5" w:rsidRDefault="005156D5" w:rsidP="005156D5">
      <w:pPr>
        <w:spacing w:after="285" w:line="240" w:lineRule="auto"/>
        <w:outlineLvl w:val="2"/>
        <w:rPr>
          <w:rFonts w:ascii="Segoe UI" w:eastAsia="Times New Roman" w:hAnsi="Segoe UI" w:cs="Segoe UI"/>
          <w:b/>
          <w:bCs/>
          <w:color w:val="000000"/>
          <w:sz w:val="21"/>
          <w:szCs w:val="21"/>
          <w:lang w:eastAsia="es-419"/>
        </w:rPr>
      </w:pPr>
      <w:r w:rsidRPr="005156D5">
        <w:rPr>
          <w:rFonts w:ascii="Segoe UI" w:eastAsia="Times New Roman" w:hAnsi="Segoe UI" w:cs="Segoe UI"/>
          <w:b/>
          <w:bCs/>
          <w:color w:val="000000"/>
          <w:sz w:val="21"/>
          <w:szCs w:val="21"/>
          <w:lang w:eastAsia="es-419"/>
        </w:rPr>
        <w:t>Notas al pie</w:t>
      </w:r>
    </w:p>
    <w:p w:rsidR="005156D5" w:rsidRPr="005156D5" w:rsidRDefault="005156D5" w:rsidP="005156D5">
      <w:pPr>
        <w:pStyle w:val="Prrafodelista"/>
        <w:rPr>
          <w:rFonts w:ascii="Times New Roman" w:hAnsi="Times New Roman" w:cs="Times New Roman"/>
        </w:rPr>
      </w:pPr>
    </w:p>
    <w:p w:rsidR="005156D5" w:rsidRPr="005156D5" w:rsidRDefault="005156D5" w:rsidP="005156D5">
      <w:pPr>
        <w:pStyle w:val="Prrafodelista"/>
        <w:numPr>
          <w:ilvl w:val="0"/>
          <w:numId w:val="2"/>
        </w:numPr>
        <w:rPr>
          <w:rFonts w:ascii="Segoe MDL2 Assets" w:hAnsi="Segoe MDL2 Assets" w:cs="Times New Roman"/>
        </w:rPr>
      </w:pPr>
      <w:r w:rsidRPr="005156D5">
        <w:rPr>
          <w:rFonts w:ascii="Segoe MDL2 Assets" w:hAnsi="Segoe MDL2 Assets" w:cs="Times New Roman"/>
        </w:rPr>
        <w:t>Los riesgos propios de la Empresa incluyen el an</w:t>
      </w:r>
      <w:r w:rsidRPr="005156D5">
        <w:rPr>
          <w:rFonts w:ascii="Cambria" w:hAnsi="Cambria" w:cs="Cambria"/>
        </w:rPr>
        <w:t>á</w:t>
      </w:r>
      <w:r w:rsidRPr="005156D5">
        <w:rPr>
          <w:rFonts w:ascii="Segoe MDL2 Assets" w:hAnsi="Segoe MDL2 Assets" w:cs="Times New Roman"/>
        </w:rPr>
        <w:t>lisis del tama</w:t>
      </w:r>
      <w:r w:rsidRPr="005156D5">
        <w:rPr>
          <w:rFonts w:ascii="Cambria" w:hAnsi="Cambria" w:cs="Cambria"/>
        </w:rPr>
        <w:t>ñ</w:t>
      </w:r>
      <w:r w:rsidRPr="005156D5">
        <w:rPr>
          <w:rFonts w:ascii="Segoe MDL2 Assets" w:hAnsi="Segoe MDL2 Assets" w:cs="Times New Roman"/>
        </w:rPr>
        <w:t>o y la composici</w:t>
      </w:r>
      <w:r w:rsidRPr="005156D5">
        <w:rPr>
          <w:rFonts w:ascii="Cambria" w:hAnsi="Cambria" w:cs="Cambria"/>
        </w:rPr>
        <w:t>ó</w:t>
      </w:r>
      <w:r w:rsidRPr="005156D5">
        <w:rPr>
          <w:rFonts w:ascii="Segoe MDL2 Assets" w:hAnsi="Segoe MDL2 Assets" w:cs="Times New Roman"/>
        </w:rPr>
        <w:t>n general de la econom</w:t>
      </w:r>
      <w:r w:rsidRPr="005156D5">
        <w:rPr>
          <w:rFonts w:ascii="Cambria" w:hAnsi="Cambria" w:cs="Cambria"/>
        </w:rPr>
        <w:t>í</w:t>
      </w:r>
      <w:r w:rsidRPr="005156D5">
        <w:rPr>
          <w:rFonts w:ascii="Segoe MDL2 Assets" w:hAnsi="Segoe MDL2 Assets" w:cs="Times New Roman"/>
        </w:rPr>
        <w:t>a y el sector en el cual se desarrolla la actividad de cada empresa (enfoque basado en riesgo seg</w:t>
      </w:r>
      <w:r w:rsidRPr="005156D5">
        <w:rPr>
          <w:rFonts w:ascii="Cambria" w:hAnsi="Cambria" w:cs="Cambria"/>
        </w:rPr>
        <w:t>ú</w:t>
      </w:r>
      <w:r w:rsidRPr="005156D5">
        <w:rPr>
          <w:rFonts w:ascii="Segoe MDL2 Assets" w:hAnsi="Segoe MDL2 Assets" w:cs="Times New Roman"/>
        </w:rPr>
        <w:t>n la Recomendaci</w:t>
      </w:r>
      <w:r w:rsidRPr="005156D5">
        <w:rPr>
          <w:rFonts w:ascii="Cambria" w:hAnsi="Cambria" w:cs="Cambria"/>
        </w:rPr>
        <w:t>ó</w:t>
      </w:r>
      <w:r w:rsidRPr="005156D5">
        <w:rPr>
          <w:rFonts w:ascii="Segoe MDL2 Assets" w:hAnsi="Segoe MDL2 Assets" w:cs="Times New Roman"/>
        </w:rPr>
        <w:t xml:space="preserve">n </w:t>
      </w:r>
      <w:proofErr w:type="spellStart"/>
      <w:r w:rsidRPr="005156D5">
        <w:rPr>
          <w:rFonts w:ascii="Segoe MDL2 Assets" w:hAnsi="Segoe MDL2 Assets" w:cs="Times New Roman"/>
        </w:rPr>
        <w:t>GAFI</w:t>
      </w:r>
      <w:proofErr w:type="spellEnd"/>
      <w:r w:rsidRPr="005156D5">
        <w:rPr>
          <w:rFonts w:ascii="Segoe MDL2 Assets" w:hAnsi="Segoe MDL2 Assets" w:cs="Times New Roman"/>
        </w:rPr>
        <w:t xml:space="preserve"> No.1).</w:t>
      </w:r>
    </w:p>
    <w:p w:rsidR="005156D5" w:rsidRPr="005156D5" w:rsidRDefault="005156D5" w:rsidP="005156D5">
      <w:pPr>
        <w:rPr>
          <w:rFonts w:ascii="Segoe MDL2 Assets" w:hAnsi="Segoe MDL2 Assets" w:cs="Times New Roman"/>
        </w:rPr>
      </w:pPr>
    </w:p>
    <w:p w:rsidR="005156D5" w:rsidRPr="005156D5" w:rsidRDefault="005156D5" w:rsidP="005156D5">
      <w:pPr>
        <w:rPr>
          <w:rFonts w:ascii="Segoe MDL2 Assets" w:hAnsi="Segoe MDL2 Assets" w:cs="Times New Roman"/>
        </w:rPr>
      </w:pPr>
      <w:r w:rsidRPr="005156D5">
        <w:rPr>
          <w:rFonts w:ascii="Segoe MDL2 Assets" w:hAnsi="Segoe MDL2 Assets" w:cs="Times New Roman"/>
        </w:rPr>
        <w:t xml:space="preserve"> </w:t>
      </w:r>
    </w:p>
    <w:p w:rsidR="005156D5" w:rsidRPr="005156D5" w:rsidRDefault="005156D5" w:rsidP="005156D5">
      <w:pPr>
        <w:rPr>
          <w:rFonts w:ascii="Segoe MDL2 Assets" w:hAnsi="Segoe MDL2 Assets"/>
        </w:rPr>
      </w:pPr>
    </w:p>
    <w:p w:rsidR="005156D5" w:rsidRDefault="005156D5" w:rsidP="005156D5"/>
    <w:p w:rsidR="002F3F02" w:rsidRDefault="002F3F02"/>
    <w:sectPr w:rsidR="002F3F02" w:rsidSect="00A613E5">
      <w:pgSz w:w="12189" w:h="18709" w:code="10000"/>
      <w:pgMar w:top="1077" w:right="1077" w:bottom="107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MDL2 Assets">
    <w:panose1 w:val="050A0102010101010101"/>
    <w:charset w:val="00"/>
    <w:family w:val="roman"/>
    <w:pitch w:val="variable"/>
    <w:sig w:usb0="00000003" w:usb1="1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160C40"/>
    <w:multiLevelType w:val="multilevel"/>
    <w:tmpl w:val="580A001D"/>
    <w:styleLink w:val="DEMANDAS"/>
    <w:lvl w:ilvl="0">
      <w:start w:val="1"/>
      <w:numFmt w:val="decimal"/>
      <w:lvlText w:val="%1)"/>
      <w:lvlJc w:val="left"/>
      <w:pPr>
        <w:ind w:left="360" w:hanging="360"/>
      </w:pPr>
      <w:rPr>
        <w:rFonts w:ascii="Century Gothic" w:hAnsi="Century Gothic"/>
        <w:b/>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3A0050C9"/>
    <w:multiLevelType w:val="hybridMultilevel"/>
    <w:tmpl w:val="3180649E"/>
    <w:lvl w:ilvl="0" w:tplc="62DCE998">
      <w:start w:val="1"/>
      <w:numFmt w:val="decimal"/>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num w:numId="1" w16cid:durableId="1780684355">
    <w:abstractNumId w:val="0"/>
  </w:num>
  <w:num w:numId="2" w16cid:durableId="1909928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56D5"/>
    <w:rsid w:val="002F3F02"/>
    <w:rsid w:val="004A489D"/>
    <w:rsid w:val="004E7B20"/>
    <w:rsid w:val="004F1D2E"/>
    <w:rsid w:val="005156D5"/>
    <w:rsid w:val="005173B2"/>
    <w:rsid w:val="00840411"/>
    <w:rsid w:val="00885E73"/>
    <w:rsid w:val="009705EC"/>
    <w:rsid w:val="00A613E5"/>
    <w:rsid w:val="00A91F78"/>
    <w:rsid w:val="00AE7AD8"/>
    <w:rsid w:val="00B21583"/>
    <w:rsid w:val="00B76269"/>
    <w:rsid w:val="00BE074B"/>
    <w:rsid w:val="00CA1F22"/>
    <w:rsid w:val="00CC19F3"/>
    <w:rsid w:val="00CC2D9A"/>
    <w:rsid w:val="00D6502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C484BE"/>
  <w15:chartTrackingRefBased/>
  <w15:docId w15:val="{8448481B-BA79-4D37-98DA-F8B06174F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Gothic" w:eastAsiaTheme="minorHAnsi" w:hAnsi="Century Gothic" w:cs="Arial"/>
        <w:sz w:val="24"/>
        <w:szCs w:val="24"/>
        <w:lang w:val="es-419" w:eastAsia="en-US" w:bidi="ar-SA"/>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5024"/>
  </w:style>
  <w:style w:type="paragraph" w:styleId="Ttulo1">
    <w:name w:val="heading 1"/>
    <w:basedOn w:val="Normal"/>
    <w:next w:val="Normal"/>
    <w:link w:val="Ttulo1Car"/>
    <w:uiPriority w:val="9"/>
    <w:qFormat/>
    <w:rsid w:val="00CC2D9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semiHidden/>
    <w:unhideWhenUsed/>
    <w:qFormat/>
    <w:rsid w:val="00CC2D9A"/>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numbering" w:customStyle="1" w:styleId="DEMANDAS">
    <w:name w:val="DEMANDAS"/>
    <w:uiPriority w:val="99"/>
    <w:rsid w:val="00885E73"/>
    <w:pPr>
      <w:numPr>
        <w:numId w:val="1"/>
      </w:numPr>
    </w:pPr>
  </w:style>
  <w:style w:type="character" w:customStyle="1" w:styleId="Ttulo1Car">
    <w:name w:val="Título 1 Car"/>
    <w:basedOn w:val="Fuentedeprrafopredeter"/>
    <w:link w:val="Ttulo1"/>
    <w:uiPriority w:val="9"/>
    <w:rsid w:val="00CC2D9A"/>
    <w:rPr>
      <w:rFonts w:asciiTheme="majorHAnsi" w:eastAsiaTheme="majorEastAsia" w:hAnsiTheme="majorHAnsi" w:cstheme="majorBidi"/>
      <w:color w:val="2F5496" w:themeColor="accent1" w:themeShade="BF"/>
      <w:sz w:val="32"/>
      <w:szCs w:val="32"/>
    </w:rPr>
  </w:style>
  <w:style w:type="character" w:customStyle="1" w:styleId="Ttulo2Car">
    <w:name w:val="Título 2 Car"/>
    <w:basedOn w:val="Fuentedeprrafopredeter"/>
    <w:link w:val="Ttulo2"/>
    <w:uiPriority w:val="9"/>
    <w:semiHidden/>
    <w:rsid w:val="00CC2D9A"/>
    <w:rPr>
      <w:rFonts w:asciiTheme="majorHAnsi" w:eastAsiaTheme="majorEastAsia" w:hAnsiTheme="majorHAnsi" w:cstheme="majorBidi"/>
      <w:color w:val="2F5496" w:themeColor="accent1" w:themeShade="BF"/>
      <w:sz w:val="26"/>
      <w:szCs w:val="26"/>
    </w:rPr>
  </w:style>
  <w:style w:type="character" w:styleId="Textoennegrita">
    <w:name w:val="Strong"/>
    <w:basedOn w:val="Fuentedeprrafopredeter"/>
    <w:uiPriority w:val="22"/>
    <w:qFormat/>
    <w:rsid w:val="00CC2D9A"/>
    <w:rPr>
      <w:b/>
      <w:bCs/>
    </w:rPr>
  </w:style>
  <w:style w:type="paragraph" w:styleId="Prrafodelista">
    <w:name w:val="List Paragraph"/>
    <w:basedOn w:val="Normal"/>
    <w:uiPriority w:val="34"/>
    <w:qFormat/>
    <w:rsid w:val="00CC2D9A"/>
    <w:pPr>
      <w:ind w:left="720"/>
      <w:contextualSpacing/>
    </w:pPr>
  </w:style>
  <w:style w:type="paragraph" w:styleId="NormalWeb">
    <w:name w:val="Normal (Web)"/>
    <w:basedOn w:val="Normal"/>
    <w:uiPriority w:val="99"/>
    <w:semiHidden/>
    <w:unhideWhenUsed/>
    <w:rsid w:val="005156D5"/>
    <w:pPr>
      <w:spacing w:before="100" w:beforeAutospacing="1" w:after="100" w:afterAutospacing="1" w:line="240" w:lineRule="auto"/>
      <w:jc w:val="left"/>
    </w:pPr>
    <w:rPr>
      <w:rFonts w:ascii="Times New Roman" w:eastAsia="Times New Roman" w:hAnsi="Times New Roman" w:cs="Times New Roman"/>
      <w:lang w:eastAsia="es-419"/>
    </w:rPr>
  </w:style>
  <w:style w:type="character" w:styleId="Hipervnculo">
    <w:name w:val="Hyperlink"/>
    <w:basedOn w:val="Fuentedeprrafopredeter"/>
    <w:uiPriority w:val="99"/>
    <w:semiHidden/>
    <w:unhideWhenUsed/>
    <w:rsid w:val="005156D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832875">
      <w:bodyDiv w:val="1"/>
      <w:marLeft w:val="0"/>
      <w:marRight w:val="0"/>
      <w:marTop w:val="0"/>
      <w:marBottom w:val="0"/>
      <w:divBdr>
        <w:top w:val="none" w:sz="0" w:space="0" w:color="auto"/>
        <w:left w:val="none" w:sz="0" w:space="0" w:color="auto"/>
        <w:bottom w:val="none" w:sz="0" w:space="0" w:color="auto"/>
        <w:right w:val="none" w:sz="0" w:space="0" w:color="auto"/>
      </w:divBdr>
    </w:div>
    <w:div w:id="237518833">
      <w:bodyDiv w:val="1"/>
      <w:marLeft w:val="0"/>
      <w:marRight w:val="0"/>
      <w:marTop w:val="0"/>
      <w:marBottom w:val="0"/>
      <w:divBdr>
        <w:top w:val="none" w:sz="0" w:space="0" w:color="auto"/>
        <w:left w:val="none" w:sz="0" w:space="0" w:color="auto"/>
        <w:bottom w:val="none" w:sz="0" w:space="0" w:color="auto"/>
        <w:right w:val="none" w:sz="0" w:space="0" w:color="auto"/>
      </w:divBdr>
    </w:div>
    <w:div w:id="687948126">
      <w:bodyDiv w:val="1"/>
      <w:marLeft w:val="0"/>
      <w:marRight w:val="0"/>
      <w:marTop w:val="0"/>
      <w:marBottom w:val="0"/>
      <w:divBdr>
        <w:top w:val="none" w:sz="0" w:space="0" w:color="auto"/>
        <w:left w:val="none" w:sz="0" w:space="0" w:color="auto"/>
        <w:bottom w:val="none" w:sz="0" w:space="0" w:color="auto"/>
        <w:right w:val="none" w:sz="0" w:space="0" w:color="auto"/>
      </w:divBdr>
    </w:div>
    <w:div w:id="1727030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ceta.org.co/html/vista_de_un_documento.asp?DocumentoID=45851"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5</Pages>
  <Words>2708</Words>
  <Characters>14896</Characters>
  <Application>Microsoft Office Word</Application>
  <DocSecurity>0</DocSecurity>
  <Lines>124</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Alexandra Orozco López</dc:creator>
  <cp:keywords/>
  <dc:description/>
  <cp:lastModifiedBy>Diana Alexandra Orozco López</cp:lastModifiedBy>
  <cp:revision>1</cp:revision>
  <dcterms:created xsi:type="dcterms:W3CDTF">2023-03-09T16:15:00Z</dcterms:created>
  <dcterms:modified xsi:type="dcterms:W3CDTF">2023-03-09T16:38:00Z</dcterms:modified>
</cp:coreProperties>
</file>