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B17A5" w14:textId="77777777" w:rsidR="008A492D" w:rsidRPr="008A492D" w:rsidRDefault="008A492D" w:rsidP="008A492D">
      <w:pPr>
        <w:spacing w:after="0" w:line="480" w:lineRule="atLeast"/>
        <w:jc w:val="both"/>
        <w:rPr>
          <w:rFonts w:eastAsia="Times New Roman" w:cs="Times New Roman"/>
          <w:b/>
          <w:bCs/>
          <w:spacing w:val="2"/>
          <w:kern w:val="0"/>
          <w:szCs w:val="24"/>
          <w:lang w:eastAsia="es-CO"/>
          <w14:ligatures w14:val="none"/>
        </w:rPr>
      </w:pPr>
    </w:p>
    <w:p w14:paraId="065989D9" w14:textId="77777777" w:rsidR="008A492D" w:rsidRPr="008A492D" w:rsidRDefault="008A492D" w:rsidP="008A492D">
      <w:pPr>
        <w:widowControl w:val="0"/>
        <w:kinsoku w:val="0"/>
        <w:overflowPunct w:val="0"/>
        <w:autoSpaceDE w:val="0"/>
        <w:autoSpaceDN w:val="0"/>
        <w:adjustRightInd w:val="0"/>
        <w:spacing w:before="41" w:after="0" w:line="240" w:lineRule="auto"/>
        <w:ind w:left="3135" w:right="3146"/>
        <w:jc w:val="center"/>
        <w:outlineLvl w:val="2"/>
        <w:rPr>
          <w:rFonts w:eastAsiaTheme="minorEastAsia" w:cs="Times New Roman"/>
          <w:kern w:val="0"/>
          <w:szCs w:val="24"/>
          <w:highlight w:val="yellow"/>
          <w:lang w:eastAsia="es-CO"/>
          <w14:ligatures w14:val="none"/>
        </w:rPr>
      </w:pPr>
      <w:r w:rsidRPr="008A492D">
        <w:rPr>
          <w:rFonts w:eastAsiaTheme="minorEastAsia" w:cs="Times New Roman"/>
          <w:b/>
          <w:bCs/>
          <w:kern w:val="0"/>
          <w:szCs w:val="24"/>
          <w:highlight w:val="yellow"/>
          <w:lang w:eastAsia="es-CO"/>
          <w14:ligatures w14:val="none"/>
        </w:rPr>
        <w:t xml:space="preserve">CONCEPTO </w:t>
      </w:r>
      <w:proofErr w:type="spellStart"/>
      <w:r w:rsidRPr="008A492D">
        <w:rPr>
          <w:rFonts w:eastAsiaTheme="minorEastAsia" w:cs="Times New Roman"/>
          <w:b/>
          <w:bCs/>
          <w:kern w:val="0"/>
          <w:szCs w:val="24"/>
          <w:highlight w:val="yellow"/>
          <w:lang w:eastAsia="es-CO"/>
          <w14:ligatures w14:val="none"/>
        </w:rPr>
        <w:t>Nº</w:t>
      </w:r>
      <w:proofErr w:type="spellEnd"/>
      <w:r w:rsidRPr="008A492D">
        <w:rPr>
          <w:rFonts w:eastAsiaTheme="minorEastAsia" w:cs="Times New Roman"/>
          <w:b/>
          <w:bCs/>
          <w:spacing w:val="-2"/>
          <w:kern w:val="0"/>
          <w:szCs w:val="24"/>
          <w:highlight w:val="yellow"/>
          <w:lang w:eastAsia="es-CO"/>
          <w14:ligatures w14:val="none"/>
        </w:rPr>
        <w:t xml:space="preserve"> </w:t>
      </w:r>
      <w:r w:rsidRPr="008A492D">
        <w:rPr>
          <w:rFonts w:eastAsiaTheme="minorEastAsia" w:cs="Times New Roman"/>
          <w:b/>
          <w:bCs/>
          <w:kern w:val="0"/>
          <w:szCs w:val="24"/>
          <w:highlight w:val="yellow"/>
          <w:lang w:eastAsia="es-CO"/>
          <w14:ligatures w14:val="none"/>
        </w:rPr>
        <w:t>100208221-514</w:t>
      </w:r>
    </w:p>
    <w:p w14:paraId="3409FAE9" w14:textId="77777777" w:rsidR="008A492D" w:rsidRPr="008A492D" w:rsidRDefault="008A492D" w:rsidP="008A492D">
      <w:pPr>
        <w:widowControl w:val="0"/>
        <w:kinsoku w:val="0"/>
        <w:overflowPunct w:val="0"/>
        <w:autoSpaceDE w:val="0"/>
        <w:autoSpaceDN w:val="0"/>
        <w:adjustRightInd w:val="0"/>
        <w:spacing w:before="139" w:after="0" w:line="240" w:lineRule="auto"/>
        <w:ind w:left="3133" w:right="3146"/>
        <w:jc w:val="center"/>
        <w:rPr>
          <w:rFonts w:eastAsiaTheme="minorEastAsia" w:cs="Times New Roman"/>
          <w:kern w:val="0"/>
          <w:szCs w:val="24"/>
          <w:highlight w:val="yellow"/>
          <w:lang w:eastAsia="es-CO"/>
          <w14:ligatures w14:val="none"/>
        </w:rPr>
      </w:pPr>
      <w:r w:rsidRPr="008A492D">
        <w:rPr>
          <w:rFonts w:eastAsiaTheme="minorEastAsia" w:cs="Times New Roman"/>
          <w:b/>
          <w:bCs/>
          <w:kern w:val="0"/>
          <w:szCs w:val="24"/>
          <w:highlight w:val="yellow"/>
          <w:lang w:eastAsia="es-CO"/>
          <w14:ligatures w14:val="none"/>
        </w:rPr>
        <w:t>04-05-2020</w:t>
      </w:r>
    </w:p>
    <w:p w14:paraId="7DEB9582" w14:textId="77777777" w:rsidR="008A492D" w:rsidRPr="008A492D" w:rsidRDefault="008A492D" w:rsidP="008A492D">
      <w:pPr>
        <w:widowControl w:val="0"/>
        <w:kinsoku w:val="0"/>
        <w:overflowPunct w:val="0"/>
        <w:autoSpaceDE w:val="0"/>
        <w:autoSpaceDN w:val="0"/>
        <w:adjustRightInd w:val="0"/>
        <w:spacing w:before="137" w:after="0" w:line="240" w:lineRule="auto"/>
        <w:ind w:left="3135" w:right="3145"/>
        <w:jc w:val="center"/>
        <w:rPr>
          <w:rFonts w:eastAsiaTheme="minorEastAsia" w:cs="Times New Roman"/>
          <w:kern w:val="0"/>
          <w:szCs w:val="24"/>
          <w:lang w:eastAsia="es-CO"/>
          <w14:ligatures w14:val="none"/>
        </w:rPr>
      </w:pPr>
      <w:r w:rsidRPr="008A492D">
        <w:rPr>
          <w:rFonts w:eastAsiaTheme="minorEastAsia" w:cs="Times New Roman"/>
          <w:b/>
          <w:bCs/>
          <w:kern w:val="0"/>
          <w:szCs w:val="24"/>
          <w:highlight w:val="yellow"/>
          <w:lang w:eastAsia="es-CO"/>
          <w14:ligatures w14:val="none"/>
        </w:rPr>
        <w:t>DIAN</w:t>
      </w:r>
    </w:p>
    <w:p w14:paraId="51D38666" w14:textId="77777777" w:rsidR="008A492D" w:rsidRPr="008A492D" w:rsidRDefault="008A492D" w:rsidP="008A492D">
      <w:pPr>
        <w:widowControl w:val="0"/>
        <w:kinsoku w:val="0"/>
        <w:overflowPunct w:val="0"/>
        <w:autoSpaceDE w:val="0"/>
        <w:autoSpaceDN w:val="0"/>
        <w:adjustRightInd w:val="0"/>
        <w:spacing w:after="0" w:line="240" w:lineRule="auto"/>
        <w:rPr>
          <w:rFonts w:eastAsiaTheme="minorEastAsia" w:cs="Times New Roman"/>
          <w:b/>
          <w:bCs/>
          <w:kern w:val="0"/>
          <w:szCs w:val="24"/>
          <w:lang w:eastAsia="es-CO"/>
          <w14:ligatures w14:val="none"/>
        </w:rPr>
      </w:pPr>
    </w:p>
    <w:p w14:paraId="3AD7DFBB" w14:textId="77777777" w:rsidR="008A492D" w:rsidRPr="008A492D" w:rsidRDefault="008A492D" w:rsidP="008A492D">
      <w:pPr>
        <w:widowControl w:val="0"/>
        <w:kinsoku w:val="0"/>
        <w:overflowPunct w:val="0"/>
        <w:autoSpaceDE w:val="0"/>
        <w:autoSpaceDN w:val="0"/>
        <w:adjustRightInd w:val="0"/>
        <w:spacing w:after="0" w:line="240" w:lineRule="auto"/>
        <w:rPr>
          <w:rFonts w:eastAsiaTheme="minorEastAsia" w:cs="Times New Roman"/>
          <w:b/>
          <w:bCs/>
          <w:kern w:val="0"/>
          <w:szCs w:val="24"/>
          <w:lang w:eastAsia="es-CO"/>
          <w14:ligatures w14:val="none"/>
        </w:rPr>
      </w:pPr>
    </w:p>
    <w:p w14:paraId="06AED943" w14:textId="77777777" w:rsidR="008A492D" w:rsidRPr="008A492D" w:rsidRDefault="008A492D" w:rsidP="008A492D">
      <w:pPr>
        <w:widowControl w:val="0"/>
        <w:kinsoku w:val="0"/>
        <w:overflowPunct w:val="0"/>
        <w:autoSpaceDE w:val="0"/>
        <w:autoSpaceDN w:val="0"/>
        <w:adjustRightInd w:val="0"/>
        <w:spacing w:after="0" w:line="240" w:lineRule="auto"/>
        <w:ind w:left="102"/>
        <w:jc w:val="both"/>
        <w:rPr>
          <w:rFonts w:eastAsiaTheme="minorEastAsia" w:cs="Times New Roman"/>
          <w:kern w:val="0"/>
          <w:szCs w:val="24"/>
          <w:lang w:eastAsia="es-CO"/>
          <w14:ligatures w14:val="none"/>
        </w:rPr>
      </w:pPr>
      <w:r w:rsidRPr="008A492D">
        <w:rPr>
          <w:rFonts w:eastAsiaTheme="minorEastAsia" w:cs="Times New Roman"/>
          <w:kern w:val="0"/>
          <w:szCs w:val="24"/>
          <w:lang w:eastAsia="es-CO"/>
          <w14:ligatures w14:val="none"/>
        </w:rPr>
        <w:t>Bogotá, D.</w:t>
      </w:r>
      <w:r w:rsidRPr="008A492D">
        <w:rPr>
          <w:rFonts w:eastAsiaTheme="minorEastAsia" w:cs="Times New Roman"/>
          <w:spacing w:val="-1"/>
          <w:kern w:val="0"/>
          <w:szCs w:val="24"/>
          <w:lang w:eastAsia="es-CO"/>
          <w14:ligatures w14:val="none"/>
        </w:rPr>
        <w:t xml:space="preserve"> </w:t>
      </w:r>
      <w:r w:rsidRPr="008A492D">
        <w:rPr>
          <w:rFonts w:eastAsiaTheme="minorEastAsia" w:cs="Times New Roman"/>
          <w:kern w:val="0"/>
          <w:szCs w:val="24"/>
          <w:lang w:eastAsia="es-CO"/>
          <w14:ligatures w14:val="none"/>
        </w:rPr>
        <w:t>C.</w:t>
      </w:r>
    </w:p>
    <w:p w14:paraId="7CD18806" w14:textId="77777777" w:rsidR="008A492D" w:rsidRPr="008A492D" w:rsidRDefault="008A492D" w:rsidP="008A492D">
      <w:pPr>
        <w:widowControl w:val="0"/>
        <w:kinsoku w:val="0"/>
        <w:overflowPunct w:val="0"/>
        <w:autoSpaceDE w:val="0"/>
        <w:autoSpaceDN w:val="0"/>
        <w:adjustRightInd w:val="0"/>
        <w:spacing w:before="139" w:after="0" w:line="240" w:lineRule="auto"/>
        <w:ind w:left="102"/>
        <w:jc w:val="both"/>
        <w:rPr>
          <w:rFonts w:eastAsiaTheme="minorEastAsia" w:cs="Times New Roman"/>
          <w:kern w:val="0"/>
          <w:szCs w:val="24"/>
          <w:lang w:eastAsia="es-CO"/>
          <w14:ligatures w14:val="none"/>
        </w:rPr>
      </w:pPr>
      <w:r w:rsidRPr="008A492D">
        <w:rPr>
          <w:rFonts w:eastAsiaTheme="minorEastAsia" w:cs="Times New Roman"/>
          <w:b/>
          <w:bCs/>
          <w:kern w:val="0"/>
          <w:szCs w:val="24"/>
          <w:lang w:eastAsia="es-CO"/>
          <w14:ligatures w14:val="none"/>
        </w:rPr>
        <w:t xml:space="preserve">Ref.: </w:t>
      </w:r>
      <w:r w:rsidRPr="008A492D">
        <w:rPr>
          <w:rFonts w:eastAsiaTheme="minorEastAsia" w:cs="Times New Roman"/>
          <w:kern w:val="0"/>
          <w:szCs w:val="24"/>
          <w:lang w:eastAsia="es-CO"/>
          <w14:ligatures w14:val="none"/>
        </w:rPr>
        <w:t>Radicado 100006341 del</w:t>
      </w:r>
      <w:r w:rsidRPr="008A492D">
        <w:rPr>
          <w:rFonts w:eastAsiaTheme="minorEastAsia" w:cs="Times New Roman"/>
          <w:spacing w:val="-4"/>
          <w:kern w:val="0"/>
          <w:szCs w:val="24"/>
          <w:lang w:eastAsia="es-CO"/>
          <w14:ligatures w14:val="none"/>
        </w:rPr>
        <w:t xml:space="preserve"> </w:t>
      </w:r>
      <w:r w:rsidRPr="008A492D">
        <w:rPr>
          <w:rFonts w:eastAsiaTheme="minorEastAsia" w:cs="Times New Roman"/>
          <w:kern w:val="0"/>
          <w:szCs w:val="24"/>
          <w:lang w:eastAsia="es-CO"/>
          <w14:ligatures w14:val="none"/>
        </w:rPr>
        <w:t>24/01/2020</w:t>
      </w:r>
    </w:p>
    <w:p w14:paraId="0D5C4039" w14:textId="77777777" w:rsidR="008A492D" w:rsidRPr="008A492D" w:rsidRDefault="008A492D" w:rsidP="008A492D">
      <w:pPr>
        <w:widowControl w:val="0"/>
        <w:kinsoku w:val="0"/>
        <w:overflowPunct w:val="0"/>
        <w:autoSpaceDE w:val="0"/>
        <w:autoSpaceDN w:val="0"/>
        <w:adjustRightInd w:val="0"/>
        <w:spacing w:after="0" w:line="240" w:lineRule="auto"/>
        <w:rPr>
          <w:rFonts w:eastAsiaTheme="minorEastAsia" w:cs="Times New Roman"/>
          <w:kern w:val="0"/>
          <w:szCs w:val="24"/>
          <w:lang w:eastAsia="es-CO"/>
          <w14:ligatures w14:val="none"/>
        </w:rPr>
      </w:pPr>
    </w:p>
    <w:p w14:paraId="27188FDE" w14:textId="77777777" w:rsidR="008A492D" w:rsidRPr="008A492D" w:rsidRDefault="008A492D" w:rsidP="008A492D">
      <w:pPr>
        <w:widowControl w:val="0"/>
        <w:kinsoku w:val="0"/>
        <w:overflowPunct w:val="0"/>
        <w:autoSpaceDE w:val="0"/>
        <w:autoSpaceDN w:val="0"/>
        <w:adjustRightInd w:val="0"/>
        <w:spacing w:after="0" w:line="240" w:lineRule="auto"/>
        <w:rPr>
          <w:rFonts w:eastAsiaTheme="minorEastAsia" w:cs="Times New Roman"/>
          <w:kern w:val="0"/>
          <w:szCs w:val="24"/>
          <w:lang w:eastAsia="es-CO"/>
          <w14:ligatures w14:val="none"/>
        </w:rPr>
      </w:pPr>
    </w:p>
    <w:p w14:paraId="74540439" w14:textId="77777777" w:rsidR="008A492D" w:rsidRPr="008A492D" w:rsidRDefault="008A492D" w:rsidP="008A492D">
      <w:pPr>
        <w:widowControl w:val="0"/>
        <w:kinsoku w:val="0"/>
        <w:overflowPunct w:val="0"/>
        <w:autoSpaceDE w:val="0"/>
        <w:autoSpaceDN w:val="0"/>
        <w:adjustRightInd w:val="0"/>
        <w:spacing w:after="0" w:line="240" w:lineRule="auto"/>
        <w:ind w:left="102"/>
        <w:jc w:val="both"/>
        <w:rPr>
          <w:rFonts w:eastAsiaTheme="minorEastAsia" w:cs="Times New Roman"/>
          <w:kern w:val="0"/>
          <w:szCs w:val="24"/>
          <w:lang w:eastAsia="es-CO"/>
          <w14:ligatures w14:val="none"/>
        </w:rPr>
      </w:pPr>
      <w:r w:rsidRPr="008A492D">
        <w:rPr>
          <w:rFonts w:eastAsiaTheme="minorEastAsia" w:cs="Times New Roman"/>
          <w:b/>
          <w:bCs/>
          <w:kern w:val="0"/>
          <w:szCs w:val="24"/>
          <w:lang w:eastAsia="es-CO"/>
          <w14:ligatures w14:val="none"/>
        </w:rPr>
        <w:t xml:space="preserve">Tema: </w:t>
      </w:r>
      <w:r w:rsidRPr="008A492D">
        <w:rPr>
          <w:rFonts w:eastAsiaTheme="minorEastAsia" w:cs="Times New Roman"/>
          <w:kern w:val="0"/>
          <w:szCs w:val="24"/>
          <w:lang w:eastAsia="es-CO"/>
          <w14:ligatures w14:val="none"/>
        </w:rPr>
        <w:t>Procedimiento</w:t>
      </w:r>
      <w:r w:rsidRPr="008A492D">
        <w:rPr>
          <w:rFonts w:eastAsiaTheme="minorEastAsia" w:cs="Times New Roman"/>
          <w:spacing w:val="-6"/>
          <w:kern w:val="0"/>
          <w:szCs w:val="24"/>
          <w:lang w:eastAsia="es-CO"/>
          <w14:ligatures w14:val="none"/>
        </w:rPr>
        <w:t xml:space="preserve"> </w:t>
      </w:r>
      <w:r w:rsidRPr="008A492D">
        <w:rPr>
          <w:rFonts w:eastAsiaTheme="minorEastAsia" w:cs="Times New Roman"/>
          <w:kern w:val="0"/>
          <w:szCs w:val="24"/>
          <w:lang w:eastAsia="es-CO"/>
          <w14:ligatures w14:val="none"/>
        </w:rPr>
        <w:t>Tributario</w:t>
      </w:r>
    </w:p>
    <w:p w14:paraId="5632F0F9" w14:textId="77777777" w:rsidR="008A492D" w:rsidRPr="008A492D" w:rsidRDefault="008A492D" w:rsidP="008A492D">
      <w:pPr>
        <w:widowControl w:val="0"/>
        <w:kinsoku w:val="0"/>
        <w:overflowPunct w:val="0"/>
        <w:autoSpaceDE w:val="0"/>
        <w:autoSpaceDN w:val="0"/>
        <w:adjustRightInd w:val="0"/>
        <w:spacing w:before="137" w:after="0" w:line="240" w:lineRule="auto"/>
        <w:ind w:left="102"/>
        <w:jc w:val="both"/>
        <w:rPr>
          <w:rFonts w:eastAsiaTheme="minorEastAsia" w:cs="Times New Roman"/>
          <w:b/>
          <w:bCs/>
          <w:kern w:val="0"/>
          <w:szCs w:val="24"/>
          <w:lang w:eastAsia="es-CO"/>
          <w14:ligatures w14:val="none"/>
        </w:rPr>
      </w:pPr>
      <w:r w:rsidRPr="008A492D">
        <w:rPr>
          <w:rFonts w:eastAsiaTheme="minorEastAsia" w:cs="Times New Roman"/>
          <w:b/>
          <w:bCs/>
          <w:kern w:val="0"/>
          <w:szCs w:val="24"/>
          <w:highlight w:val="yellow"/>
          <w:lang w:eastAsia="es-CO"/>
          <w14:ligatures w14:val="none"/>
        </w:rPr>
        <w:t>Descriptores: Declaración anual de activos en el</w:t>
      </w:r>
      <w:r w:rsidRPr="008A492D">
        <w:rPr>
          <w:rFonts w:eastAsiaTheme="minorEastAsia" w:cs="Times New Roman"/>
          <w:b/>
          <w:bCs/>
          <w:spacing w:val="-12"/>
          <w:kern w:val="0"/>
          <w:szCs w:val="24"/>
          <w:highlight w:val="yellow"/>
          <w:lang w:eastAsia="es-CO"/>
          <w14:ligatures w14:val="none"/>
        </w:rPr>
        <w:t xml:space="preserve"> </w:t>
      </w:r>
      <w:r w:rsidRPr="008A492D">
        <w:rPr>
          <w:rFonts w:eastAsiaTheme="minorEastAsia" w:cs="Times New Roman"/>
          <w:b/>
          <w:bCs/>
          <w:kern w:val="0"/>
          <w:szCs w:val="24"/>
          <w:highlight w:val="yellow"/>
          <w:lang w:eastAsia="es-CO"/>
          <w14:ligatures w14:val="none"/>
        </w:rPr>
        <w:t>exterior</w:t>
      </w:r>
    </w:p>
    <w:p w14:paraId="7B535A71" w14:textId="77777777" w:rsidR="008A492D" w:rsidRPr="008A492D" w:rsidRDefault="008A492D" w:rsidP="008A492D">
      <w:pPr>
        <w:widowControl w:val="0"/>
        <w:kinsoku w:val="0"/>
        <w:overflowPunct w:val="0"/>
        <w:autoSpaceDE w:val="0"/>
        <w:autoSpaceDN w:val="0"/>
        <w:adjustRightInd w:val="0"/>
        <w:spacing w:before="140" w:after="0" w:line="360" w:lineRule="auto"/>
        <w:ind w:left="102" w:right="2258"/>
        <w:rPr>
          <w:rFonts w:eastAsiaTheme="minorEastAsia" w:cs="Times New Roman"/>
          <w:kern w:val="0"/>
          <w:szCs w:val="24"/>
          <w:lang w:eastAsia="es-CO"/>
          <w14:ligatures w14:val="none"/>
        </w:rPr>
      </w:pPr>
      <w:r w:rsidRPr="008A492D">
        <w:rPr>
          <w:rFonts w:eastAsiaTheme="minorEastAsia" w:cs="Times New Roman"/>
          <w:b/>
          <w:bCs/>
          <w:kern w:val="0"/>
          <w:szCs w:val="24"/>
          <w:lang w:eastAsia="es-CO"/>
          <w14:ligatures w14:val="none"/>
        </w:rPr>
        <w:t xml:space="preserve">Fuentes formales: </w:t>
      </w:r>
      <w:r w:rsidRPr="008A492D">
        <w:rPr>
          <w:rFonts w:eastAsiaTheme="minorEastAsia" w:cs="Times New Roman"/>
          <w:kern w:val="0"/>
          <w:szCs w:val="24"/>
          <w:lang w:eastAsia="es-CO"/>
          <w14:ligatures w14:val="none"/>
        </w:rPr>
        <w:t>Artículos 607, 644 y 651 del Estatuto</w:t>
      </w:r>
      <w:r w:rsidRPr="008A492D">
        <w:rPr>
          <w:rFonts w:eastAsiaTheme="minorEastAsia" w:cs="Times New Roman"/>
          <w:spacing w:val="-8"/>
          <w:kern w:val="0"/>
          <w:szCs w:val="24"/>
          <w:lang w:eastAsia="es-CO"/>
          <w14:ligatures w14:val="none"/>
        </w:rPr>
        <w:t xml:space="preserve"> </w:t>
      </w:r>
      <w:r w:rsidRPr="008A492D">
        <w:rPr>
          <w:rFonts w:eastAsiaTheme="minorEastAsia" w:cs="Times New Roman"/>
          <w:kern w:val="0"/>
          <w:szCs w:val="24"/>
          <w:lang w:eastAsia="es-CO"/>
          <w14:ligatures w14:val="none"/>
        </w:rPr>
        <w:t>Tributario Cordial saludo, señor Javier</w:t>
      </w:r>
      <w:r w:rsidRPr="008A492D">
        <w:rPr>
          <w:rFonts w:eastAsiaTheme="minorEastAsia" w:cs="Times New Roman"/>
          <w:spacing w:val="-5"/>
          <w:kern w:val="0"/>
          <w:szCs w:val="24"/>
          <w:lang w:eastAsia="es-CO"/>
          <w14:ligatures w14:val="none"/>
        </w:rPr>
        <w:t xml:space="preserve"> </w:t>
      </w:r>
      <w:r w:rsidRPr="008A492D">
        <w:rPr>
          <w:rFonts w:eastAsiaTheme="minorEastAsia" w:cs="Times New Roman"/>
          <w:kern w:val="0"/>
          <w:szCs w:val="24"/>
          <w:lang w:eastAsia="es-CO"/>
          <w14:ligatures w14:val="none"/>
        </w:rPr>
        <w:t>Antonio.</w:t>
      </w:r>
    </w:p>
    <w:p w14:paraId="47C1A706" w14:textId="77777777" w:rsidR="008A492D" w:rsidRPr="008A492D" w:rsidRDefault="008A492D" w:rsidP="008A492D">
      <w:pPr>
        <w:widowControl w:val="0"/>
        <w:kinsoku w:val="0"/>
        <w:overflowPunct w:val="0"/>
        <w:autoSpaceDE w:val="0"/>
        <w:autoSpaceDN w:val="0"/>
        <w:adjustRightInd w:val="0"/>
        <w:spacing w:after="0" w:line="240" w:lineRule="auto"/>
        <w:rPr>
          <w:rFonts w:eastAsiaTheme="minorEastAsia" w:cs="Times New Roman"/>
          <w:kern w:val="0"/>
          <w:szCs w:val="24"/>
          <w:lang w:eastAsia="es-CO"/>
          <w14:ligatures w14:val="none"/>
        </w:rPr>
      </w:pPr>
    </w:p>
    <w:p w14:paraId="6B316253" w14:textId="77777777" w:rsidR="008A492D" w:rsidRPr="008A492D" w:rsidRDefault="008A492D" w:rsidP="008A492D">
      <w:pPr>
        <w:widowControl w:val="0"/>
        <w:kinsoku w:val="0"/>
        <w:overflowPunct w:val="0"/>
        <w:autoSpaceDE w:val="0"/>
        <w:autoSpaceDN w:val="0"/>
        <w:adjustRightInd w:val="0"/>
        <w:spacing w:before="143" w:after="0" w:line="360" w:lineRule="auto"/>
        <w:ind w:left="102" w:right="115"/>
        <w:jc w:val="both"/>
        <w:rPr>
          <w:rFonts w:eastAsiaTheme="minorEastAsia" w:cs="Times New Roman"/>
          <w:kern w:val="0"/>
          <w:szCs w:val="24"/>
          <w:lang w:eastAsia="es-CO"/>
          <w14:ligatures w14:val="none"/>
        </w:rPr>
      </w:pPr>
      <w:r w:rsidRPr="008A492D">
        <w:rPr>
          <w:rFonts w:eastAsiaTheme="minorEastAsia" w:cs="Times New Roman"/>
          <w:kern w:val="0"/>
          <w:szCs w:val="24"/>
          <w:lang w:eastAsia="es-CO"/>
          <w14:ligatures w14:val="none"/>
        </w:rPr>
        <w:t>De conformidad con el artículo 20 del Decreto 4048 de 2008, este Despacho está facultado</w:t>
      </w:r>
      <w:r w:rsidRPr="008A492D">
        <w:rPr>
          <w:rFonts w:eastAsiaTheme="minorEastAsia" w:cs="Times New Roman"/>
          <w:spacing w:val="17"/>
          <w:kern w:val="0"/>
          <w:szCs w:val="24"/>
          <w:lang w:eastAsia="es-CO"/>
          <w14:ligatures w14:val="none"/>
        </w:rPr>
        <w:t xml:space="preserve"> </w:t>
      </w:r>
      <w:r w:rsidRPr="008A492D">
        <w:rPr>
          <w:rFonts w:eastAsiaTheme="minorEastAsia" w:cs="Times New Roman"/>
          <w:kern w:val="0"/>
          <w:szCs w:val="24"/>
          <w:lang w:eastAsia="es-CO"/>
          <w14:ligatures w14:val="none"/>
        </w:rPr>
        <w:t>para absolver las consultas escritas que se formulen sobre la interpretación y aplicación de las</w:t>
      </w:r>
      <w:r w:rsidRPr="008A492D">
        <w:rPr>
          <w:rFonts w:eastAsiaTheme="minorEastAsia" w:cs="Times New Roman"/>
          <w:spacing w:val="47"/>
          <w:kern w:val="0"/>
          <w:szCs w:val="24"/>
          <w:lang w:eastAsia="es-CO"/>
          <w14:ligatures w14:val="none"/>
        </w:rPr>
        <w:t xml:space="preserve"> </w:t>
      </w:r>
      <w:r w:rsidRPr="008A492D">
        <w:rPr>
          <w:rFonts w:eastAsiaTheme="minorEastAsia" w:cs="Times New Roman"/>
          <w:kern w:val="0"/>
          <w:szCs w:val="24"/>
          <w:lang w:eastAsia="es-CO"/>
          <w14:ligatures w14:val="none"/>
        </w:rPr>
        <w:t>normas tributarias,</w:t>
      </w:r>
      <w:r w:rsidRPr="008A492D">
        <w:rPr>
          <w:rFonts w:eastAsiaTheme="minorEastAsia" w:cs="Times New Roman"/>
          <w:spacing w:val="-6"/>
          <w:kern w:val="0"/>
          <w:szCs w:val="24"/>
          <w:lang w:eastAsia="es-CO"/>
          <w14:ligatures w14:val="none"/>
        </w:rPr>
        <w:t xml:space="preserve"> </w:t>
      </w:r>
      <w:r w:rsidRPr="008A492D">
        <w:rPr>
          <w:rFonts w:eastAsiaTheme="minorEastAsia" w:cs="Times New Roman"/>
          <w:kern w:val="0"/>
          <w:szCs w:val="24"/>
          <w:lang w:eastAsia="es-CO"/>
          <w14:ligatures w14:val="none"/>
        </w:rPr>
        <w:t>aduaneras</w:t>
      </w:r>
      <w:r w:rsidRPr="008A492D">
        <w:rPr>
          <w:rFonts w:eastAsiaTheme="minorEastAsia" w:cs="Times New Roman"/>
          <w:spacing w:val="-6"/>
          <w:kern w:val="0"/>
          <w:szCs w:val="24"/>
          <w:lang w:eastAsia="es-CO"/>
          <w14:ligatures w14:val="none"/>
        </w:rPr>
        <w:t xml:space="preserve"> </w:t>
      </w:r>
      <w:r w:rsidRPr="008A492D">
        <w:rPr>
          <w:rFonts w:eastAsiaTheme="minorEastAsia" w:cs="Times New Roman"/>
          <w:kern w:val="0"/>
          <w:szCs w:val="24"/>
          <w:lang w:eastAsia="es-CO"/>
          <w14:ligatures w14:val="none"/>
        </w:rPr>
        <w:t>y</w:t>
      </w:r>
      <w:r w:rsidRPr="008A492D">
        <w:rPr>
          <w:rFonts w:eastAsiaTheme="minorEastAsia" w:cs="Times New Roman"/>
          <w:spacing w:val="-5"/>
          <w:kern w:val="0"/>
          <w:szCs w:val="24"/>
          <w:lang w:eastAsia="es-CO"/>
          <w14:ligatures w14:val="none"/>
        </w:rPr>
        <w:t xml:space="preserve"> </w:t>
      </w:r>
      <w:r w:rsidRPr="008A492D">
        <w:rPr>
          <w:rFonts w:eastAsiaTheme="minorEastAsia" w:cs="Times New Roman"/>
          <w:kern w:val="0"/>
          <w:szCs w:val="24"/>
          <w:lang w:eastAsia="es-CO"/>
          <w14:ligatures w14:val="none"/>
        </w:rPr>
        <w:t>cambiarias,</w:t>
      </w:r>
      <w:r w:rsidRPr="008A492D">
        <w:rPr>
          <w:rFonts w:eastAsiaTheme="minorEastAsia" w:cs="Times New Roman"/>
          <w:spacing w:val="-5"/>
          <w:kern w:val="0"/>
          <w:szCs w:val="24"/>
          <w:lang w:eastAsia="es-CO"/>
          <w14:ligatures w14:val="none"/>
        </w:rPr>
        <w:t xml:space="preserve"> </w:t>
      </w:r>
      <w:r w:rsidRPr="008A492D">
        <w:rPr>
          <w:rFonts w:eastAsiaTheme="minorEastAsia" w:cs="Times New Roman"/>
          <w:kern w:val="0"/>
          <w:szCs w:val="24"/>
          <w:lang w:eastAsia="es-CO"/>
          <w14:ligatures w14:val="none"/>
        </w:rPr>
        <w:t>en</w:t>
      </w:r>
      <w:r w:rsidRPr="008A492D">
        <w:rPr>
          <w:rFonts w:eastAsiaTheme="minorEastAsia" w:cs="Times New Roman"/>
          <w:spacing w:val="-6"/>
          <w:kern w:val="0"/>
          <w:szCs w:val="24"/>
          <w:lang w:eastAsia="es-CO"/>
          <w14:ligatures w14:val="none"/>
        </w:rPr>
        <w:t xml:space="preserve"> </w:t>
      </w:r>
      <w:r w:rsidRPr="008A492D">
        <w:rPr>
          <w:rFonts w:eastAsiaTheme="minorEastAsia" w:cs="Times New Roman"/>
          <w:kern w:val="0"/>
          <w:szCs w:val="24"/>
          <w:lang w:eastAsia="es-CO"/>
          <w14:ligatures w14:val="none"/>
        </w:rPr>
        <w:t>el</w:t>
      </w:r>
      <w:r w:rsidRPr="008A492D">
        <w:rPr>
          <w:rFonts w:eastAsiaTheme="minorEastAsia" w:cs="Times New Roman"/>
          <w:spacing w:val="-5"/>
          <w:kern w:val="0"/>
          <w:szCs w:val="24"/>
          <w:lang w:eastAsia="es-CO"/>
          <w14:ligatures w14:val="none"/>
        </w:rPr>
        <w:t xml:space="preserve"> </w:t>
      </w:r>
      <w:r w:rsidRPr="008A492D">
        <w:rPr>
          <w:rFonts w:eastAsiaTheme="minorEastAsia" w:cs="Times New Roman"/>
          <w:kern w:val="0"/>
          <w:szCs w:val="24"/>
          <w:lang w:eastAsia="es-CO"/>
          <w14:ligatures w14:val="none"/>
        </w:rPr>
        <w:t>marco</w:t>
      </w:r>
      <w:r w:rsidRPr="008A492D">
        <w:rPr>
          <w:rFonts w:eastAsiaTheme="minorEastAsia" w:cs="Times New Roman"/>
          <w:spacing w:val="-5"/>
          <w:kern w:val="0"/>
          <w:szCs w:val="24"/>
          <w:lang w:eastAsia="es-CO"/>
          <w14:ligatures w14:val="none"/>
        </w:rPr>
        <w:t xml:space="preserve"> </w:t>
      </w:r>
      <w:r w:rsidRPr="008A492D">
        <w:rPr>
          <w:rFonts w:eastAsiaTheme="minorEastAsia" w:cs="Times New Roman"/>
          <w:kern w:val="0"/>
          <w:szCs w:val="24"/>
          <w:lang w:eastAsia="es-CO"/>
          <w14:ligatures w14:val="none"/>
        </w:rPr>
        <w:t>de</w:t>
      </w:r>
      <w:r w:rsidRPr="008A492D">
        <w:rPr>
          <w:rFonts w:eastAsiaTheme="minorEastAsia" w:cs="Times New Roman"/>
          <w:spacing w:val="-6"/>
          <w:kern w:val="0"/>
          <w:szCs w:val="24"/>
          <w:lang w:eastAsia="es-CO"/>
          <w14:ligatures w14:val="none"/>
        </w:rPr>
        <w:t xml:space="preserve"> </w:t>
      </w:r>
      <w:r w:rsidRPr="008A492D">
        <w:rPr>
          <w:rFonts w:eastAsiaTheme="minorEastAsia" w:cs="Times New Roman"/>
          <w:kern w:val="0"/>
          <w:szCs w:val="24"/>
          <w:lang w:eastAsia="es-CO"/>
          <w14:ligatures w14:val="none"/>
        </w:rPr>
        <w:t>las</w:t>
      </w:r>
      <w:r w:rsidRPr="008A492D">
        <w:rPr>
          <w:rFonts w:eastAsiaTheme="minorEastAsia" w:cs="Times New Roman"/>
          <w:spacing w:val="-7"/>
          <w:kern w:val="0"/>
          <w:szCs w:val="24"/>
          <w:lang w:eastAsia="es-CO"/>
          <w14:ligatures w14:val="none"/>
        </w:rPr>
        <w:t xml:space="preserve"> </w:t>
      </w:r>
      <w:r w:rsidRPr="008A492D">
        <w:rPr>
          <w:rFonts w:eastAsiaTheme="minorEastAsia" w:cs="Times New Roman"/>
          <w:kern w:val="0"/>
          <w:szCs w:val="24"/>
          <w:lang w:eastAsia="es-CO"/>
          <w14:ligatures w14:val="none"/>
        </w:rPr>
        <w:t>competencias</w:t>
      </w:r>
      <w:r w:rsidRPr="008A492D">
        <w:rPr>
          <w:rFonts w:eastAsiaTheme="minorEastAsia" w:cs="Times New Roman"/>
          <w:spacing w:val="-5"/>
          <w:kern w:val="0"/>
          <w:szCs w:val="24"/>
          <w:lang w:eastAsia="es-CO"/>
          <w14:ligatures w14:val="none"/>
        </w:rPr>
        <w:t xml:space="preserve"> </w:t>
      </w:r>
      <w:r w:rsidRPr="008A492D">
        <w:rPr>
          <w:rFonts w:eastAsiaTheme="minorEastAsia" w:cs="Times New Roman"/>
          <w:kern w:val="0"/>
          <w:szCs w:val="24"/>
          <w:lang w:eastAsia="es-CO"/>
          <w14:ligatures w14:val="none"/>
        </w:rPr>
        <w:t>de</w:t>
      </w:r>
      <w:r w:rsidRPr="008A492D">
        <w:rPr>
          <w:rFonts w:eastAsiaTheme="minorEastAsia" w:cs="Times New Roman"/>
          <w:spacing w:val="-7"/>
          <w:kern w:val="0"/>
          <w:szCs w:val="24"/>
          <w:lang w:eastAsia="es-CO"/>
          <w14:ligatures w14:val="none"/>
        </w:rPr>
        <w:t xml:space="preserve"> </w:t>
      </w:r>
      <w:r w:rsidRPr="008A492D">
        <w:rPr>
          <w:rFonts w:eastAsiaTheme="minorEastAsia" w:cs="Times New Roman"/>
          <w:kern w:val="0"/>
          <w:szCs w:val="24"/>
          <w:lang w:eastAsia="es-CO"/>
          <w14:ligatures w14:val="none"/>
        </w:rPr>
        <w:t>la</w:t>
      </w:r>
      <w:r w:rsidRPr="008A492D">
        <w:rPr>
          <w:rFonts w:eastAsiaTheme="minorEastAsia" w:cs="Times New Roman"/>
          <w:spacing w:val="-7"/>
          <w:kern w:val="0"/>
          <w:szCs w:val="24"/>
          <w:lang w:eastAsia="es-CO"/>
          <w14:ligatures w14:val="none"/>
        </w:rPr>
        <w:t xml:space="preserve"> </w:t>
      </w:r>
      <w:r w:rsidRPr="008A492D">
        <w:rPr>
          <w:rFonts w:eastAsiaTheme="minorEastAsia" w:cs="Times New Roman"/>
          <w:kern w:val="0"/>
          <w:szCs w:val="24"/>
          <w:lang w:eastAsia="es-CO"/>
          <w14:ligatures w14:val="none"/>
        </w:rPr>
        <w:t>Dirección</w:t>
      </w:r>
      <w:r w:rsidRPr="008A492D">
        <w:rPr>
          <w:rFonts w:eastAsiaTheme="minorEastAsia" w:cs="Times New Roman"/>
          <w:spacing w:val="-6"/>
          <w:kern w:val="0"/>
          <w:szCs w:val="24"/>
          <w:lang w:eastAsia="es-CO"/>
          <w14:ligatures w14:val="none"/>
        </w:rPr>
        <w:t xml:space="preserve"> </w:t>
      </w:r>
      <w:r w:rsidRPr="008A492D">
        <w:rPr>
          <w:rFonts w:eastAsiaTheme="minorEastAsia" w:cs="Times New Roman"/>
          <w:kern w:val="0"/>
          <w:szCs w:val="24"/>
          <w:lang w:eastAsia="es-CO"/>
          <w14:ligatures w14:val="none"/>
        </w:rPr>
        <w:t>de</w:t>
      </w:r>
      <w:r w:rsidRPr="008A492D">
        <w:rPr>
          <w:rFonts w:eastAsiaTheme="minorEastAsia" w:cs="Times New Roman"/>
          <w:spacing w:val="-6"/>
          <w:kern w:val="0"/>
          <w:szCs w:val="24"/>
          <w:lang w:eastAsia="es-CO"/>
          <w14:ligatures w14:val="none"/>
        </w:rPr>
        <w:t xml:space="preserve"> </w:t>
      </w:r>
      <w:r w:rsidRPr="008A492D">
        <w:rPr>
          <w:rFonts w:eastAsiaTheme="minorEastAsia" w:cs="Times New Roman"/>
          <w:kern w:val="0"/>
          <w:szCs w:val="24"/>
          <w:lang w:eastAsia="es-CO"/>
          <w14:ligatures w14:val="none"/>
        </w:rPr>
        <w:t>Impuestos y</w:t>
      </w:r>
      <w:r w:rsidRPr="008A492D">
        <w:rPr>
          <w:rFonts w:eastAsiaTheme="minorEastAsia" w:cs="Times New Roman"/>
          <w:spacing w:val="32"/>
          <w:kern w:val="0"/>
          <w:szCs w:val="24"/>
          <w:lang w:eastAsia="es-CO"/>
          <w14:ligatures w14:val="none"/>
        </w:rPr>
        <w:t xml:space="preserve"> </w:t>
      </w:r>
      <w:r w:rsidRPr="008A492D">
        <w:rPr>
          <w:rFonts w:eastAsiaTheme="minorEastAsia" w:cs="Times New Roman"/>
          <w:kern w:val="0"/>
          <w:szCs w:val="24"/>
          <w:lang w:eastAsia="es-CO"/>
          <w14:ligatures w14:val="none"/>
        </w:rPr>
        <w:t>Aduanas</w:t>
      </w:r>
      <w:r w:rsidRPr="008A492D">
        <w:rPr>
          <w:rFonts w:eastAsiaTheme="minorEastAsia" w:cs="Times New Roman"/>
          <w:spacing w:val="32"/>
          <w:kern w:val="0"/>
          <w:szCs w:val="24"/>
          <w:lang w:eastAsia="es-CO"/>
          <w14:ligatures w14:val="none"/>
        </w:rPr>
        <w:t xml:space="preserve"> </w:t>
      </w:r>
      <w:r w:rsidRPr="008A492D">
        <w:rPr>
          <w:rFonts w:eastAsiaTheme="minorEastAsia" w:cs="Times New Roman"/>
          <w:kern w:val="0"/>
          <w:szCs w:val="24"/>
          <w:lang w:eastAsia="es-CO"/>
          <w14:ligatures w14:val="none"/>
        </w:rPr>
        <w:t>Nacionales.</w:t>
      </w:r>
      <w:r w:rsidRPr="008A492D">
        <w:rPr>
          <w:rFonts w:eastAsiaTheme="minorEastAsia" w:cs="Times New Roman"/>
          <w:spacing w:val="35"/>
          <w:kern w:val="0"/>
          <w:szCs w:val="24"/>
          <w:lang w:eastAsia="es-CO"/>
          <w14:ligatures w14:val="none"/>
        </w:rPr>
        <w:t xml:space="preserve"> </w:t>
      </w:r>
      <w:r w:rsidRPr="008A492D">
        <w:rPr>
          <w:rFonts w:eastAsiaTheme="minorEastAsia" w:cs="Times New Roman"/>
          <w:kern w:val="0"/>
          <w:szCs w:val="24"/>
          <w:lang w:eastAsia="es-CO"/>
          <w14:ligatures w14:val="none"/>
        </w:rPr>
        <w:t>Por</w:t>
      </w:r>
      <w:r w:rsidRPr="008A492D">
        <w:rPr>
          <w:rFonts w:eastAsiaTheme="minorEastAsia" w:cs="Times New Roman"/>
          <w:spacing w:val="31"/>
          <w:kern w:val="0"/>
          <w:szCs w:val="24"/>
          <w:lang w:eastAsia="es-CO"/>
          <w14:ligatures w14:val="none"/>
        </w:rPr>
        <w:t xml:space="preserve"> </w:t>
      </w:r>
      <w:r w:rsidRPr="008A492D">
        <w:rPr>
          <w:rFonts w:eastAsiaTheme="minorEastAsia" w:cs="Times New Roman"/>
          <w:kern w:val="0"/>
          <w:szCs w:val="24"/>
          <w:lang w:eastAsia="es-CO"/>
          <w14:ligatures w14:val="none"/>
        </w:rPr>
        <w:t>consiguiente,</w:t>
      </w:r>
      <w:r w:rsidRPr="008A492D">
        <w:rPr>
          <w:rFonts w:eastAsiaTheme="minorEastAsia" w:cs="Times New Roman"/>
          <w:spacing w:val="32"/>
          <w:kern w:val="0"/>
          <w:szCs w:val="24"/>
          <w:lang w:eastAsia="es-CO"/>
          <w14:ligatures w14:val="none"/>
        </w:rPr>
        <w:t xml:space="preserve"> </w:t>
      </w:r>
      <w:r w:rsidRPr="008A492D">
        <w:rPr>
          <w:rFonts w:eastAsiaTheme="minorEastAsia" w:cs="Times New Roman"/>
          <w:kern w:val="0"/>
          <w:szCs w:val="24"/>
          <w:lang w:eastAsia="es-CO"/>
          <w14:ligatures w14:val="none"/>
        </w:rPr>
        <w:t>no</w:t>
      </w:r>
      <w:r w:rsidRPr="008A492D">
        <w:rPr>
          <w:rFonts w:eastAsiaTheme="minorEastAsia" w:cs="Times New Roman"/>
          <w:spacing w:val="32"/>
          <w:kern w:val="0"/>
          <w:szCs w:val="24"/>
          <w:lang w:eastAsia="es-CO"/>
          <w14:ligatures w14:val="none"/>
        </w:rPr>
        <w:t xml:space="preserve"> </w:t>
      </w:r>
      <w:r w:rsidRPr="008A492D">
        <w:rPr>
          <w:rFonts w:eastAsiaTheme="minorEastAsia" w:cs="Times New Roman"/>
          <w:kern w:val="0"/>
          <w:szCs w:val="24"/>
          <w:lang w:eastAsia="es-CO"/>
          <w14:ligatures w14:val="none"/>
        </w:rPr>
        <w:t>corresponde</w:t>
      </w:r>
      <w:r w:rsidRPr="008A492D">
        <w:rPr>
          <w:rFonts w:eastAsiaTheme="minorEastAsia" w:cs="Times New Roman"/>
          <w:spacing w:val="31"/>
          <w:kern w:val="0"/>
          <w:szCs w:val="24"/>
          <w:lang w:eastAsia="es-CO"/>
          <w14:ligatures w14:val="none"/>
        </w:rPr>
        <w:t xml:space="preserve"> </w:t>
      </w:r>
      <w:r w:rsidRPr="008A492D">
        <w:rPr>
          <w:rFonts w:eastAsiaTheme="minorEastAsia" w:cs="Times New Roman"/>
          <w:kern w:val="0"/>
          <w:szCs w:val="24"/>
          <w:lang w:eastAsia="es-CO"/>
          <w14:ligatures w14:val="none"/>
        </w:rPr>
        <w:t>a</w:t>
      </w:r>
      <w:r w:rsidRPr="008A492D">
        <w:rPr>
          <w:rFonts w:eastAsiaTheme="minorEastAsia" w:cs="Times New Roman"/>
          <w:spacing w:val="33"/>
          <w:kern w:val="0"/>
          <w:szCs w:val="24"/>
          <w:lang w:eastAsia="es-CO"/>
          <w14:ligatures w14:val="none"/>
        </w:rPr>
        <w:t xml:space="preserve"> </w:t>
      </w:r>
      <w:r w:rsidRPr="008A492D">
        <w:rPr>
          <w:rFonts w:eastAsiaTheme="minorEastAsia" w:cs="Times New Roman"/>
          <w:kern w:val="0"/>
          <w:szCs w:val="24"/>
          <w:lang w:eastAsia="es-CO"/>
          <w14:ligatures w14:val="none"/>
        </w:rPr>
        <w:t>este</w:t>
      </w:r>
      <w:r w:rsidRPr="008A492D">
        <w:rPr>
          <w:rFonts w:eastAsiaTheme="minorEastAsia" w:cs="Times New Roman"/>
          <w:spacing w:val="32"/>
          <w:kern w:val="0"/>
          <w:szCs w:val="24"/>
          <w:lang w:eastAsia="es-CO"/>
          <w14:ligatures w14:val="none"/>
        </w:rPr>
        <w:t xml:space="preserve"> </w:t>
      </w:r>
      <w:r w:rsidRPr="008A492D">
        <w:rPr>
          <w:rFonts w:eastAsiaTheme="minorEastAsia" w:cs="Times New Roman"/>
          <w:kern w:val="0"/>
          <w:szCs w:val="24"/>
          <w:lang w:eastAsia="es-CO"/>
          <w14:ligatures w14:val="none"/>
        </w:rPr>
        <w:t>Despacho,</w:t>
      </w:r>
      <w:r w:rsidRPr="008A492D">
        <w:rPr>
          <w:rFonts w:eastAsiaTheme="minorEastAsia" w:cs="Times New Roman"/>
          <w:spacing w:val="32"/>
          <w:kern w:val="0"/>
          <w:szCs w:val="24"/>
          <w:lang w:eastAsia="es-CO"/>
          <w14:ligatures w14:val="none"/>
        </w:rPr>
        <w:t xml:space="preserve"> </w:t>
      </w:r>
      <w:r w:rsidRPr="008A492D">
        <w:rPr>
          <w:rFonts w:eastAsiaTheme="minorEastAsia" w:cs="Times New Roman"/>
          <w:kern w:val="0"/>
          <w:szCs w:val="24"/>
          <w:lang w:eastAsia="es-CO"/>
          <w14:ligatures w14:val="none"/>
        </w:rPr>
        <w:t>en</w:t>
      </w:r>
      <w:r w:rsidRPr="008A492D">
        <w:rPr>
          <w:rFonts w:eastAsiaTheme="minorEastAsia" w:cs="Times New Roman"/>
          <w:spacing w:val="32"/>
          <w:kern w:val="0"/>
          <w:szCs w:val="24"/>
          <w:lang w:eastAsia="es-CO"/>
          <w14:ligatures w14:val="none"/>
        </w:rPr>
        <w:t xml:space="preserve"> </w:t>
      </w:r>
      <w:r w:rsidRPr="008A492D">
        <w:rPr>
          <w:rFonts w:eastAsiaTheme="minorEastAsia" w:cs="Times New Roman"/>
          <w:kern w:val="0"/>
          <w:szCs w:val="24"/>
          <w:lang w:eastAsia="es-CO"/>
          <w14:ligatures w14:val="none"/>
        </w:rPr>
        <w:t>ejercicio</w:t>
      </w:r>
      <w:r w:rsidRPr="008A492D">
        <w:rPr>
          <w:rFonts w:eastAsiaTheme="minorEastAsia" w:cs="Times New Roman"/>
          <w:spacing w:val="32"/>
          <w:kern w:val="0"/>
          <w:szCs w:val="24"/>
          <w:lang w:eastAsia="es-CO"/>
          <w14:ligatures w14:val="none"/>
        </w:rPr>
        <w:t xml:space="preserve"> </w:t>
      </w:r>
      <w:r w:rsidRPr="008A492D">
        <w:rPr>
          <w:rFonts w:eastAsiaTheme="minorEastAsia" w:cs="Times New Roman"/>
          <w:kern w:val="0"/>
          <w:szCs w:val="24"/>
          <w:lang w:eastAsia="es-CO"/>
          <w14:ligatures w14:val="none"/>
        </w:rPr>
        <w:t>de</w:t>
      </w:r>
      <w:r w:rsidRPr="008A492D">
        <w:rPr>
          <w:rFonts w:eastAsiaTheme="minorEastAsia" w:cs="Times New Roman"/>
          <w:spacing w:val="31"/>
          <w:kern w:val="0"/>
          <w:szCs w:val="24"/>
          <w:lang w:eastAsia="es-CO"/>
          <w14:ligatures w14:val="none"/>
        </w:rPr>
        <w:t xml:space="preserve"> </w:t>
      </w:r>
      <w:r w:rsidRPr="008A492D">
        <w:rPr>
          <w:rFonts w:eastAsiaTheme="minorEastAsia" w:cs="Times New Roman"/>
          <w:kern w:val="0"/>
          <w:szCs w:val="24"/>
          <w:lang w:eastAsia="es-CO"/>
          <w14:ligatures w14:val="none"/>
        </w:rPr>
        <w:t>las funciones descritas anteriormente, prestar asesoría específica para atender casos particulares,</w:t>
      </w:r>
      <w:r w:rsidRPr="008A492D">
        <w:rPr>
          <w:rFonts w:eastAsiaTheme="minorEastAsia" w:cs="Times New Roman"/>
          <w:spacing w:val="3"/>
          <w:kern w:val="0"/>
          <w:szCs w:val="24"/>
          <w:lang w:eastAsia="es-CO"/>
          <w14:ligatures w14:val="none"/>
        </w:rPr>
        <w:t xml:space="preserve"> </w:t>
      </w:r>
      <w:r w:rsidRPr="008A492D">
        <w:rPr>
          <w:rFonts w:eastAsiaTheme="minorEastAsia" w:cs="Times New Roman"/>
          <w:kern w:val="0"/>
          <w:szCs w:val="24"/>
          <w:lang w:eastAsia="es-CO"/>
          <w14:ligatures w14:val="none"/>
        </w:rPr>
        <w:t>ni juzgar o calificar las decisiones tomadas por otras dependencias o</w:t>
      </w:r>
      <w:r w:rsidRPr="008A492D">
        <w:rPr>
          <w:rFonts w:eastAsiaTheme="minorEastAsia" w:cs="Times New Roman"/>
          <w:spacing w:val="-12"/>
          <w:kern w:val="0"/>
          <w:szCs w:val="24"/>
          <w:lang w:eastAsia="es-CO"/>
          <w14:ligatures w14:val="none"/>
        </w:rPr>
        <w:t xml:space="preserve"> </w:t>
      </w:r>
      <w:r w:rsidRPr="008A492D">
        <w:rPr>
          <w:rFonts w:eastAsiaTheme="minorEastAsia" w:cs="Times New Roman"/>
          <w:kern w:val="0"/>
          <w:szCs w:val="24"/>
          <w:lang w:eastAsia="es-CO"/>
          <w14:ligatures w14:val="none"/>
        </w:rPr>
        <w:t>entidades.</w:t>
      </w:r>
    </w:p>
    <w:p w14:paraId="6095FF7D" w14:textId="77777777" w:rsidR="008A492D" w:rsidRPr="008A492D" w:rsidRDefault="008A492D" w:rsidP="008A492D">
      <w:pPr>
        <w:widowControl w:val="0"/>
        <w:kinsoku w:val="0"/>
        <w:overflowPunct w:val="0"/>
        <w:autoSpaceDE w:val="0"/>
        <w:autoSpaceDN w:val="0"/>
        <w:adjustRightInd w:val="0"/>
        <w:spacing w:after="0" w:line="240" w:lineRule="auto"/>
        <w:rPr>
          <w:rFonts w:eastAsiaTheme="minorEastAsia" w:cs="Times New Roman"/>
          <w:kern w:val="0"/>
          <w:szCs w:val="24"/>
          <w:lang w:eastAsia="es-CO"/>
          <w14:ligatures w14:val="none"/>
        </w:rPr>
      </w:pPr>
    </w:p>
    <w:p w14:paraId="757749A1" w14:textId="77777777" w:rsidR="008A492D" w:rsidRPr="008A492D" w:rsidRDefault="008A492D" w:rsidP="008A492D">
      <w:pPr>
        <w:widowControl w:val="0"/>
        <w:kinsoku w:val="0"/>
        <w:overflowPunct w:val="0"/>
        <w:autoSpaceDE w:val="0"/>
        <w:autoSpaceDN w:val="0"/>
        <w:adjustRightInd w:val="0"/>
        <w:spacing w:before="192" w:after="0" w:line="240" w:lineRule="auto"/>
        <w:ind w:left="102"/>
        <w:jc w:val="both"/>
        <w:outlineLvl w:val="0"/>
        <w:rPr>
          <w:rFonts w:eastAsiaTheme="minorEastAsia" w:cs="Times New Roman"/>
          <w:kern w:val="0"/>
          <w:szCs w:val="24"/>
          <w:shd w:val="clear" w:color="auto" w:fill="00FF00"/>
          <w:lang w:eastAsia="es-CO"/>
          <w14:ligatures w14:val="none"/>
        </w:rPr>
      </w:pPr>
      <w:r w:rsidRPr="008A492D">
        <w:rPr>
          <w:rFonts w:eastAsiaTheme="minorEastAsia" w:cs="Times New Roman"/>
          <w:kern w:val="0"/>
          <w:szCs w:val="24"/>
          <w:shd w:val="clear" w:color="auto" w:fill="00FF00"/>
          <w:lang w:eastAsia="es-CO"/>
          <w14:ligatures w14:val="none"/>
        </w:rPr>
        <w:t>Mediante</w:t>
      </w:r>
      <w:r w:rsidRPr="008A492D">
        <w:rPr>
          <w:rFonts w:eastAsiaTheme="minorEastAsia" w:cs="Times New Roman"/>
          <w:spacing w:val="56"/>
          <w:kern w:val="0"/>
          <w:szCs w:val="24"/>
          <w:shd w:val="clear" w:color="auto" w:fill="00FF00"/>
          <w:lang w:eastAsia="es-CO"/>
          <w14:ligatures w14:val="none"/>
        </w:rPr>
        <w:t xml:space="preserve"> </w:t>
      </w:r>
      <w:r w:rsidRPr="008A492D">
        <w:rPr>
          <w:rFonts w:eastAsiaTheme="minorEastAsia" w:cs="Times New Roman"/>
          <w:kern w:val="0"/>
          <w:szCs w:val="24"/>
          <w:shd w:val="clear" w:color="auto" w:fill="00FF00"/>
          <w:lang w:eastAsia="es-CO"/>
          <w14:ligatures w14:val="none"/>
        </w:rPr>
        <w:t>el</w:t>
      </w:r>
      <w:r w:rsidRPr="008A492D">
        <w:rPr>
          <w:rFonts w:eastAsiaTheme="minorEastAsia" w:cs="Times New Roman"/>
          <w:spacing w:val="57"/>
          <w:kern w:val="0"/>
          <w:szCs w:val="24"/>
          <w:shd w:val="clear" w:color="auto" w:fill="00FF00"/>
          <w:lang w:eastAsia="es-CO"/>
          <w14:ligatures w14:val="none"/>
        </w:rPr>
        <w:t xml:space="preserve"> </w:t>
      </w:r>
      <w:r w:rsidRPr="008A492D">
        <w:rPr>
          <w:rFonts w:eastAsiaTheme="minorEastAsia" w:cs="Times New Roman"/>
          <w:kern w:val="0"/>
          <w:szCs w:val="24"/>
          <w:shd w:val="clear" w:color="auto" w:fill="00FF00"/>
          <w:lang w:eastAsia="es-CO"/>
          <w14:ligatures w14:val="none"/>
        </w:rPr>
        <w:t>radicado</w:t>
      </w:r>
      <w:r w:rsidRPr="008A492D">
        <w:rPr>
          <w:rFonts w:eastAsiaTheme="minorEastAsia" w:cs="Times New Roman"/>
          <w:spacing w:val="56"/>
          <w:kern w:val="0"/>
          <w:szCs w:val="24"/>
          <w:shd w:val="clear" w:color="auto" w:fill="00FF00"/>
          <w:lang w:eastAsia="es-CO"/>
          <w14:ligatures w14:val="none"/>
        </w:rPr>
        <w:t xml:space="preserve"> </w:t>
      </w:r>
      <w:r w:rsidRPr="008A492D">
        <w:rPr>
          <w:rFonts w:eastAsiaTheme="minorEastAsia" w:cs="Times New Roman"/>
          <w:kern w:val="0"/>
          <w:szCs w:val="24"/>
          <w:shd w:val="clear" w:color="auto" w:fill="00FF00"/>
          <w:lang w:eastAsia="es-CO"/>
          <w14:ligatures w14:val="none"/>
        </w:rPr>
        <w:t>de</w:t>
      </w:r>
      <w:r w:rsidRPr="008A492D">
        <w:rPr>
          <w:rFonts w:eastAsiaTheme="minorEastAsia" w:cs="Times New Roman"/>
          <w:spacing w:val="56"/>
          <w:kern w:val="0"/>
          <w:szCs w:val="24"/>
          <w:shd w:val="clear" w:color="auto" w:fill="00FF00"/>
          <w:lang w:eastAsia="es-CO"/>
          <w14:ligatures w14:val="none"/>
        </w:rPr>
        <w:t xml:space="preserve"> </w:t>
      </w:r>
      <w:r w:rsidRPr="008A492D">
        <w:rPr>
          <w:rFonts w:eastAsiaTheme="minorEastAsia" w:cs="Times New Roman"/>
          <w:kern w:val="0"/>
          <w:szCs w:val="24"/>
          <w:shd w:val="clear" w:color="auto" w:fill="00FF00"/>
          <w:lang w:eastAsia="es-CO"/>
          <w14:ligatures w14:val="none"/>
        </w:rPr>
        <w:t>la</w:t>
      </w:r>
      <w:r w:rsidRPr="008A492D">
        <w:rPr>
          <w:rFonts w:eastAsiaTheme="minorEastAsia" w:cs="Times New Roman"/>
          <w:spacing w:val="57"/>
          <w:kern w:val="0"/>
          <w:szCs w:val="24"/>
          <w:shd w:val="clear" w:color="auto" w:fill="00FF00"/>
          <w:lang w:eastAsia="es-CO"/>
          <w14:ligatures w14:val="none"/>
        </w:rPr>
        <w:t xml:space="preserve"> </w:t>
      </w:r>
      <w:r w:rsidRPr="008A492D">
        <w:rPr>
          <w:rFonts w:eastAsiaTheme="minorEastAsia" w:cs="Times New Roman"/>
          <w:kern w:val="0"/>
          <w:szCs w:val="24"/>
          <w:shd w:val="clear" w:color="auto" w:fill="00FF00"/>
          <w:lang w:eastAsia="es-CO"/>
          <w14:ligatures w14:val="none"/>
        </w:rPr>
        <w:t>referencia,</w:t>
      </w:r>
      <w:r w:rsidRPr="008A492D">
        <w:rPr>
          <w:rFonts w:eastAsiaTheme="minorEastAsia" w:cs="Times New Roman"/>
          <w:spacing w:val="55"/>
          <w:kern w:val="0"/>
          <w:szCs w:val="24"/>
          <w:shd w:val="clear" w:color="auto" w:fill="00FF00"/>
          <w:lang w:eastAsia="es-CO"/>
          <w14:ligatures w14:val="none"/>
        </w:rPr>
        <w:t xml:space="preserve"> </w:t>
      </w:r>
      <w:r w:rsidRPr="008A492D">
        <w:rPr>
          <w:rFonts w:eastAsiaTheme="minorEastAsia" w:cs="Times New Roman"/>
          <w:kern w:val="0"/>
          <w:szCs w:val="24"/>
          <w:shd w:val="clear" w:color="auto" w:fill="00FF00"/>
          <w:lang w:eastAsia="es-CO"/>
          <w14:ligatures w14:val="none"/>
        </w:rPr>
        <w:t>el</w:t>
      </w:r>
      <w:r w:rsidRPr="008A492D">
        <w:rPr>
          <w:rFonts w:eastAsiaTheme="minorEastAsia" w:cs="Times New Roman"/>
          <w:spacing w:val="57"/>
          <w:kern w:val="0"/>
          <w:szCs w:val="24"/>
          <w:shd w:val="clear" w:color="auto" w:fill="00FF00"/>
          <w:lang w:eastAsia="es-CO"/>
          <w14:ligatures w14:val="none"/>
        </w:rPr>
        <w:t xml:space="preserve"> </w:t>
      </w:r>
      <w:r w:rsidRPr="008A492D">
        <w:rPr>
          <w:rFonts w:eastAsiaTheme="minorEastAsia" w:cs="Times New Roman"/>
          <w:kern w:val="0"/>
          <w:szCs w:val="24"/>
          <w:shd w:val="clear" w:color="auto" w:fill="00FF00"/>
          <w:lang w:eastAsia="es-CO"/>
          <w14:ligatures w14:val="none"/>
        </w:rPr>
        <w:t>peticionario</w:t>
      </w:r>
      <w:r w:rsidRPr="008A492D">
        <w:rPr>
          <w:rFonts w:eastAsiaTheme="minorEastAsia" w:cs="Times New Roman"/>
          <w:spacing w:val="56"/>
          <w:kern w:val="0"/>
          <w:szCs w:val="24"/>
          <w:shd w:val="clear" w:color="auto" w:fill="00FF00"/>
          <w:lang w:eastAsia="es-CO"/>
          <w14:ligatures w14:val="none"/>
        </w:rPr>
        <w:t xml:space="preserve"> </w:t>
      </w:r>
      <w:r w:rsidRPr="008A492D">
        <w:rPr>
          <w:rFonts w:eastAsiaTheme="minorEastAsia" w:cs="Times New Roman"/>
          <w:kern w:val="0"/>
          <w:szCs w:val="24"/>
          <w:shd w:val="clear" w:color="auto" w:fill="00FF00"/>
          <w:lang w:eastAsia="es-CO"/>
          <w14:ligatures w14:val="none"/>
        </w:rPr>
        <w:t xml:space="preserve">consulta sobre las sanciones aplicables cuando se presenta extemporáneamente y se corrige la declaración anual de activos </w:t>
      </w:r>
      <w:r w:rsidRPr="008A492D">
        <w:rPr>
          <w:rFonts w:eastAsiaTheme="minorEastAsia" w:cs="Times New Roman"/>
          <w:kern w:val="0"/>
          <w:szCs w:val="24"/>
          <w:shd w:val="clear" w:color="auto" w:fill="FFFF00"/>
          <w:lang w:eastAsia="es-CO"/>
          <w14:ligatures w14:val="none"/>
        </w:rPr>
        <w:t>en el</w:t>
      </w:r>
      <w:r w:rsidRPr="008A492D">
        <w:rPr>
          <w:rFonts w:eastAsiaTheme="minorEastAsia" w:cs="Times New Roman"/>
          <w:spacing w:val="-3"/>
          <w:kern w:val="0"/>
          <w:szCs w:val="24"/>
          <w:shd w:val="clear" w:color="auto" w:fill="FFFF00"/>
          <w:lang w:eastAsia="es-CO"/>
          <w14:ligatures w14:val="none"/>
        </w:rPr>
        <w:t xml:space="preserve"> </w:t>
      </w:r>
      <w:r w:rsidRPr="008A492D">
        <w:rPr>
          <w:rFonts w:eastAsiaTheme="minorEastAsia" w:cs="Times New Roman"/>
          <w:kern w:val="0"/>
          <w:szCs w:val="24"/>
          <w:shd w:val="clear" w:color="auto" w:fill="FFFF00"/>
          <w:lang w:eastAsia="es-CO"/>
          <w14:ligatures w14:val="none"/>
        </w:rPr>
        <w:t>exterior.</w:t>
      </w:r>
    </w:p>
    <w:p w14:paraId="7C50A2EA" w14:textId="77777777" w:rsidR="008A492D" w:rsidRPr="008A492D" w:rsidRDefault="008A492D" w:rsidP="008A492D">
      <w:pPr>
        <w:widowControl w:val="0"/>
        <w:kinsoku w:val="0"/>
        <w:overflowPunct w:val="0"/>
        <w:autoSpaceDE w:val="0"/>
        <w:autoSpaceDN w:val="0"/>
        <w:adjustRightInd w:val="0"/>
        <w:spacing w:before="5" w:after="0" w:line="240" w:lineRule="auto"/>
        <w:jc w:val="both"/>
        <w:rPr>
          <w:rFonts w:eastAsiaTheme="minorEastAsia" w:cs="Times New Roman"/>
          <w:kern w:val="0"/>
          <w:szCs w:val="24"/>
          <w:lang w:eastAsia="es-CO"/>
          <w14:ligatures w14:val="none"/>
        </w:rPr>
      </w:pPr>
    </w:p>
    <w:p w14:paraId="3C86EDE8" w14:textId="77777777" w:rsidR="008A492D" w:rsidRPr="008A492D" w:rsidRDefault="008A492D" w:rsidP="008A492D">
      <w:pPr>
        <w:widowControl w:val="0"/>
        <w:kinsoku w:val="0"/>
        <w:overflowPunct w:val="0"/>
        <w:autoSpaceDE w:val="0"/>
        <w:autoSpaceDN w:val="0"/>
        <w:adjustRightInd w:val="0"/>
        <w:spacing w:after="0" w:line="240" w:lineRule="auto"/>
        <w:ind w:left="102"/>
        <w:jc w:val="both"/>
        <w:rPr>
          <w:rFonts w:eastAsiaTheme="minorEastAsia" w:cs="Times New Roman"/>
          <w:kern w:val="0"/>
          <w:szCs w:val="24"/>
          <w:lang w:eastAsia="es-CO"/>
          <w14:ligatures w14:val="none"/>
        </w:rPr>
      </w:pPr>
      <w:r w:rsidRPr="008A492D">
        <w:rPr>
          <w:rFonts w:eastAsiaTheme="minorEastAsia" w:cs="Times New Roman"/>
          <w:kern w:val="0"/>
          <w:szCs w:val="24"/>
          <w:highlight w:val="yellow"/>
          <w:lang w:eastAsia="es-CO"/>
          <w14:ligatures w14:val="none"/>
        </w:rPr>
        <w:t>Sobre el particular, las consideraciones de este Despacho son las</w:t>
      </w:r>
      <w:r w:rsidRPr="008A492D">
        <w:rPr>
          <w:rFonts w:eastAsiaTheme="minorEastAsia" w:cs="Times New Roman"/>
          <w:spacing w:val="-10"/>
          <w:kern w:val="0"/>
          <w:szCs w:val="24"/>
          <w:highlight w:val="yellow"/>
          <w:lang w:eastAsia="es-CO"/>
          <w14:ligatures w14:val="none"/>
        </w:rPr>
        <w:t xml:space="preserve"> </w:t>
      </w:r>
      <w:r w:rsidRPr="008A492D">
        <w:rPr>
          <w:rFonts w:eastAsiaTheme="minorEastAsia" w:cs="Times New Roman"/>
          <w:kern w:val="0"/>
          <w:szCs w:val="24"/>
          <w:highlight w:val="yellow"/>
          <w:lang w:eastAsia="es-CO"/>
          <w14:ligatures w14:val="none"/>
        </w:rPr>
        <w:t>siguientes:</w:t>
      </w:r>
    </w:p>
    <w:p w14:paraId="1F61C3B6" w14:textId="77777777" w:rsidR="008A492D" w:rsidRPr="008A492D" w:rsidRDefault="008A492D" w:rsidP="008A492D">
      <w:pPr>
        <w:widowControl w:val="0"/>
        <w:kinsoku w:val="0"/>
        <w:overflowPunct w:val="0"/>
        <w:autoSpaceDE w:val="0"/>
        <w:autoSpaceDN w:val="0"/>
        <w:adjustRightInd w:val="0"/>
        <w:spacing w:after="0" w:line="240" w:lineRule="auto"/>
        <w:rPr>
          <w:rFonts w:eastAsiaTheme="minorEastAsia" w:cs="Times New Roman"/>
          <w:kern w:val="0"/>
          <w:szCs w:val="24"/>
          <w:lang w:eastAsia="es-CO"/>
          <w14:ligatures w14:val="none"/>
        </w:rPr>
      </w:pPr>
    </w:p>
    <w:p w14:paraId="049DDC36" w14:textId="77777777" w:rsidR="008A492D" w:rsidRPr="008A492D" w:rsidRDefault="008A492D" w:rsidP="008A492D">
      <w:pPr>
        <w:widowControl w:val="0"/>
        <w:kinsoku w:val="0"/>
        <w:overflowPunct w:val="0"/>
        <w:autoSpaceDE w:val="0"/>
        <w:autoSpaceDN w:val="0"/>
        <w:adjustRightInd w:val="0"/>
        <w:spacing w:after="0" w:line="240" w:lineRule="auto"/>
        <w:rPr>
          <w:rFonts w:eastAsiaTheme="minorEastAsia" w:cs="Times New Roman"/>
          <w:kern w:val="0"/>
          <w:szCs w:val="24"/>
          <w:lang w:eastAsia="es-CO"/>
          <w14:ligatures w14:val="none"/>
        </w:rPr>
      </w:pPr>
    </w:p>
    <w:p w14:paraId="3715B4D9" w14:textId="77777777" w:rsidR="008A492D" w:rsidRPr="008A492D" w:rsidRDefault="008A492D" w:rsidP="008A492D">
      <w:pPr>
        <w:widowControl w:val="0"/>
        <w:kinsoku w:val="0"/>
        <w:overflowPunct w:val="0"/>
        <w:autoSpaceDE w:val="0"/>
        <w:autoSpaceDN w:val="0"/>
        <w:adjustRightInd w:val="0"/>
        <w:spacing w:after="0" w:line="360" w:lineRule="auto"/>
        <w:ind w:left="102" w:right="111"/>
        <w:jc w:val="both"/>
        <w:rPr>
          <w:rFonts w:eastAsiaTheme="minorEastAsia" w:cs="Times New Roman"/>
          <w:kern w:val="0"/>
          <w:szCs w:val="24"/>
          <w:u w:val="single"/>
          <w:lang w:eastAsia="es-CO"/>
          <w14:ligatures w14:val="none"/>
        </w:rPr>
      </w:pPr>
      <w:r w:rsidRPr="008A492D">
        <w:rPr>
          <w:rFonts w:eastAsiaTheme="minorEastAsia" w:cs="Times New Roman"/>
          <w:kern w:val="0"/>
          <w:szCs w:val="24"/>
          <w:highlight w:val="yellow"/>
          <w:lang w:eastAsia="es-CO"/>
          <w14:ligatures w14:val="none"/>
        </w:rPr>
        <w:t>En primer lugar, debe indicarse que la sanción con ocasión de la presentación extemporánea de</w:t>
      </w:r>
      <w:r w:rsidRPr="008A492D">
        <w:rPr>
          <w:rFonts w:eastAsiaTheme="minorEastAsia" w:cs="Times New Roman"/>
          <w:spacing w:val="-27"/>
          <w:kern w:val="0"/>
          <w:szCs w:val="24"/>
          <w:highlight w:val="yellow"/>
          <w:lang w:eastAsia="es-CO"/>
          <w14:ligatures w14:val="none"/>
        </w:rPr>
        <w:t xml:space="preserve"> </w:t>
      </w:r>
      <w:r w:rsidRPr="008A492D">
        <w:rPr>
          <w:rFonts w:eastAsiaTheme="minorEastAsia" w:cs="Times New Roman"/>
          <w:kern w:val="0"/>
          <w:szCs w:val="24"/>
          <w:highlight w:val="yellow"/>
          <w:lang w:eastAsia="es-CO"/>
          <w14:ligatures w14:val="none"/>
        </w:rPr>
        <w:t>la declaración anual de activos en el exterior se encuentra consagrada en el parágrafo 1 del</w:t>
      </w:r>
      <w:r w:rsidRPr="008A492D">
        <w:rPr>
          <w:rFonts w:eastAsiaTheme="minorEastAsia" w:cs="Times New Roman"/>
          <w:spacing w:val="26"/>
          <w:kern w:val="0"/>
          <w:szCs w:val="24"/>
          <w:highlight w:val="yellow"/>
          <w:lang w:eastAsia="es-CO"/>
          <w14:ligatures w14:val="none"/>
        </w:rPr>
        <w:t xml:space="preserve"> </w:t>
      </w:r>
      <w:r w:rsidRPr="008A492D">
        <w:rPr>
          <w:rFonts w:eastAsiaTheme="minorEastAsia" w:cs="Times New Roman"/>
          <w:kern w:val="0"/>
          <w:szCs w:val="24"/>
          <w:highlight w:val="yellow"/>
          <w:lang w:eastAsia="es-CO"/>
          <w14:ligatures w14:val="none"/>
        </w:rPr>
        <w:t>artículo 641</w:t>
      </w:r>
      <w:r w:rsidRPr="008A492D">
        <w:rPr>
          <w:rFonts w:eastAsiaTheme="minorEastAsia" w:cs="Times New Roman"/>
          <w:spacing w:val="-2"/>
          <w:kern w:val="0"/>
          <w:szCs w:val="24"/>
          <w:highlight w:val="yellow"/>
          <w:lang w:eastAsia="es-CO"/>
          <w14:ligatures w14:val="none"/>
        </w:rPr>
        <w:t xml:space="preserve"> </w:t>
      </w:r>
      <w:r w:rsidRPr="008A492D">
        <w:rPr>
          <w:rFonts w:eastAsiaTheme="minorEastAsia" w:cs="Times New Roman"/>
          <w:kern w:val="0"/>
          <w:szCs w:val="24"/>
          <w:highlight w:val="yellow"/>
          <w:lang w:eastAsia="es-CO"/>
          <w14:ligatures w14:val="none"/>
        </w:rPr>
        <w:t>del</w:t>
      </w:r>
      <w:r w:rsidRPr="008A492D">
        <w:rPr>
          <w:rFonts w:eastAsiaTheme="minorEastAsia" w:cs="Times New Roman"/>
          <w:spacing w:val="23"/>
          <w:kern w:val="0"/>
          <w:szCs w:val="24"/>
          <w:highlight w:val="yellow"/>
          <w:lang w:eastAsia="es-CO"/>
          <w14:ligatures w14:val="none"/>
        </w:rPr>
        <w:t xml:space="preserve"> </w:t>
      </w:r>
      <w:r w:rsidRPr="008A492D">
        <w:rPr>
          <w:rFonts w:eastAsiaTheme="minorEastAsia" w:cs="Times New Roman"/>
          <w:kern w:val="0"/>
          <w:szCs w:val="24"/>
          <w:highlight w:val="yellow"/>
          <w:lang w:eastAsia="es-CO"/>
          <w14:ligatures w14:val="none"/>
        </w:rPr>
        <w:t>Estatuto</w:t>
      </w:r>
      <w:r w:rsidRPr="008A492D">
        <w:rPr>
          <w:rFonts w:eastAsiaTheme="minorEastAsia" w:cs="Times New Roman"/>
          <w:spacing w:val="23"/>
          <w:kern w:val="0"/>
          <w:szCs w:val="24"/>
          <w:highlight w:val="yellow"/>
          <w:lang w:eastAsia="es-CO"/>
          <w14:ligatures w14:val="none"/>
        </w:rPr>
        <w:t xml:space="preserve"> </w:t>
      </w:r>
      <w:r w:rsidRPr="008A492D">
        <w:rPr>
          <w:rFonts w:eastAsiaTheme="minorEastAsia" w:cs="Times New Roman"/>
          <w:kern w:val="0"/>
          <w:szCs w:val="24"/>
          <w:highlight w:val="yellow"/>
          <w:lang w:eastAsia="es-CO"/>
          <w14:ligatures w14:val="none"/>
        </w:rPr>
        <w:t>Tributario</w:t>
      </w:r>
      <w:r w:rsidRPr="008A492D">
        <w:rPr>
          <w:rFonts w:eastAsiaTheme="minorEastAsia" w:cs="Times New Roman"/>
          <w:kern w:val="0"/>
          <w:szCs w:val="24"/>
          <w:highlight w:val="yellow"/>
          <w:u w:val="single"/>
          <w:lang w:eastAsia="es-CO"/>
          <w14:ligatures w14:val="none"/>
        </w:rPr>
        <w:t>.</w:t>
      </w:r>
      <w:r w:rsidRPr="008A492D">
        <w:rPr>
          <w:rFonts w:eastAsiaTheme="minorEastAsia" w:cs="Times New Roman"/>
          <w:spacing w:val="22"/>
          <w:kern w:val="0"/>
          <w:szCs w:val="24"/>
          <w:highlight w:val="yellow"/>
          <w:u w:val="single"/>
          <w:lang w:eastAsia="es-CO"/>
          <w14:ligatures w14:val="none"/>
        </w:rPr>
        <w:t xml:space="preserve"> </w:t>
      </w:r>
      <w:r w:rsidRPr="008A492D">
        <w:rPr>
          <w:rFonts w:eastAsiaTheme="minorEastAsia" w:cs="Times New Roman"/>
          <w:kern w:val="0"/>
          <w:szCs w:val="24"/>
          <w:highlight w:val="yellow"/>
          <w:u w:val="single"/>
          <w:lang w:eastAsia="es-CO"/>
          <w14:ligatures w14:val="none"/>
        </w:rPr>
        <w:t>Sobre</w:t>
      </w:r>
      <w:r w:rsidRPr="008A492D">
        <w:rPr>
          <w:rFonts w:eastAsiaTheme="minorEastAsia" w:cs="Times New Roman"/>
          <w:spacing w:val="21"/>
          <w:kern w:val="0"/>
          <w:szCs w:val="24"/>
          <w:highlight w:val="yellow"/>
          <w:u w:val="single"/>
          <w:lang w:eastAsia="es-CO"/>
          <w14:ligatures w14:val="none"/>
        </w:rPr>
        <w:t xml:space="preserve"> </w:t>
      </w:r>
      <w:r w:rsidRPr="008A492D">
        <w:rPr>
          <w:rFonts w:eastAsiaTheme="minorEastAsia" w:cs="Times New Roman"/>
          <w:kern w:val="0"/>
          <w:szCs w:val="24"/>
          <w:highlight w:val="yellow"/>
          <w:u w:val="single"/>
          <w:lang w:eastAsia="es-CO"/>
          <w14:ligatures w14:val="none"/>
        </w:rPr>
        <w:t>el</w:t>
      </w:r>
      <w:r w:rsidRPr="008A492D">
        <w:rPr>
          <w:rFonts w:eastAsiaTheme="minorEastAsia" w:cs="Times New Roman"/>
          <w:spacing w:val="23"/>
          <w:kern w:val="0"/>
          <w:szCs w:val="24"/>
          <w:highlight w:val="yellow"/>
          <w:u w:val="single"/>
          <w:lang w:eastAsia="es-CO"/>
          <w14:ligatures w14:val="none"/>
        </w:rPr>
        <w:t xml:space="preserve"> </w:t>
      </w:r>
      <w:r w:rsidRPr="008A492D">
        <w:rPr>
          <w:rFonts w:eastAsiaTheme="minorEastAsia" w:cs="Times New Roman"/>
          <w:kern w:val="0"/>
          <w:szCs w:val="24"/>
          <w:highlight w:val="yellow"/>
          <w:u w:val="single"/>
          <w:lang w:eastAsia="es-CO"/>
          <w14:ligatures w14:val="none"/>
        </w:rPr>
        <w:t>particular,</w:t>
      </w:r>
      <w:r w:rsidRPr="008A492D">
        <w:rPr>
          <w:rFonts w:eastAsiaTheme="minorEastAsia" w:cs="Times New Roman"/>
          <w:spacing w:val="22"/>
          <w:kern w:val="0"/>
          <w:szCs w:val="24"/>
          <w:highlight w:val="yellow"/>
          <w:u w:val="single"/>
          <w:lang w:eastAsia="es-CO"/>
          <w14:ligatures w14:val="none"/>
        </w:rPr>
        <w:t xml:space="preserve"> </w:t>
      </w:r>
      <w:r w:rsidRPr="008A492D">
        <w:rPr>
          <w:rFonts w:eastAsiaTheme="minorEastAsia" w:cs="Times New Roman"/>
          <w:kern w:val="0"/>
          <w:szCs w:val="24"/>
          <w:highlight w:val="yellow"/>
          <w:u w:val="single"/>
          <w:lang w:eastAsia="es-CO"/>
          <w14:ligatures w14:val="none"/>
        </w:rPr>
        <w:t>es</w:t>
      </w:r>
      <w:r w:rsidRPr="008A492D">
        <w:rPr>
          <w:rFonts w:eastAsiaTheme="minorEastAsia" w:cs="Times New Roman"/>
          <w:spacing w:val="23"/>
          <w:kern w:val="0"/>
          <w:szCs w:val="24"/>
          <w:highlight w:val="yellow"/>
          <w:u w:val="single"/>
          <w:lang w:eastAsia="es-CO"/>
          <w14:ligatures w14:val="none"/>
        </w:rPr>
        <w:t xml:space="preserve"> </w:t>
      </w:r>
      <w:r w:rsidRPr="008A492D">
        <w:rPr>
          <w:rFonts w:eastAsiaTheme="minorEastAsia" w:cs="Times New Roman"/>
          <w:kern w:val="0"/>
          <w:szCs w:val="24"/>
          <w:highlight w:val="yellow"/>
          <w:u w:val="single"/>
          <w:lang w:eastAsia="es-CO"/>
          <w14:ligatures w14:val="none"/>
        </w:rPr>
        <w:t>pertinente</w:t>
      </w:r>
      <w:r w:rsidRPr="008A492D">
        <w:rPr>
          <w:rFonts w:eastAsiaTheme="minorEastAsia" w:cs="Times New Roman"/>
          <w:spacing w:val="22"/>
          <w:kern w:val="0"/>
          <w:szCs w:val="24"/>
          <w:highlight w:val="yellow"/>
          <w:u w:val="single"/>
          <w:lang w:eastAsia="es-CO"/>
          <w14:ligatures w14:val="none"/>
        </w:rPr>
        <w:t xml:space="preserve"> </w:t>
      </w:r>
      <w:r w:rsidRPr="008A492D">
        <w:rPr>
          <w:rFonts w:eastAsiaTheme="minorEastAsia" w:cs="Times New Roman"/>
          <w:kern w:val="0"/>
          <w:szCs w:val="24"/>
          <w:highlight w:val="yellow"/>
          <w:u w:val="single"/>
          <w:lang w:eastAsia="es-CO"/>
          <w14:ligatures w14:val="none"/>
        </w:rPr>
        <w:t>resaltar</w:t>
      </w:r>
      <w:r w:rsidRPr="008A492D">
        <w:rPr>
          <w:rFonts w:eastAsiaTheme="minorEastAsia" w:cs="Times New Roman"/>
          <w:spacing w:val="22"/>
          <w:kern w:val="0"/>
          <w:szCs w:val="24"/>
          <w:highlight w:val="yellow"/>
          <w:u w:val="single"/>
          <w:lang w:eastAsia="es-CO"/>
          <w14:ligatures w14:val="none"/>
        </w:rPr>
        <w:t xml:space="preserve"> </w:t>
      </w:r>
      <w:r w:rsidRPr="008A492D">
        <w:rPr>
          <w:rFonts w:eastAsiaTheme="minorEastAsia" w:cs="Times New Roman"/>
          <w:kern w:val="0"/>
          <w:szCs w:val="24"/>
          <w:highlight w:val="yellow"/>
          <w:u w:val="single"/>
          <w:lang w:eastAsia="es-CO"/>
          <w14:ligatures w14:val="none"/>
        </w:rPr>
        <w:t>que</w:t>
      </w:r>
      <w:r w:rsidRPr="008A492D">
        <w:rPr>
          <w:rFonts w:eastAsiaTheme="minorEastAsia" w:cs="Times New Roman"/>
          <w:spacing w:val="24"/>
          <w:kern w:val="0"/>
          <w:szCs w:val="24"/>
          <w:highlight w:val="yellow"/>
          <w:u w:val="single"/>
          <w:lang w:eastAsia="es-CO"/>
          <w14:ligatures w14:val="none"/>
        </w:rPr>
        <w:t xml:space="preserve"> </w:t>
      </w:r>
      <w:r w:rsidRPr="008A492D">
        <w:rPr>
          <w:rFonts w:eastAsiaTheme="minorEastAsia" w:cs="Times New Roman"/>
          <w:kern w:val="0"/>
          <w:szCs w:val="24"/>
          <w:highlight w:val="yellow"/>
          <w:u w:val="single"/>
          <w:lang w:eastAsia="es-CO"/>
          <w14:ligatures w14:val="none"/>
        </w:rPr>
        <w:t>la</w:t>
      </w:r>
      <w:r w:rsidRPr="008A492D">
        <w:rPr>
          <w:rFonts w:eastAsiaTheme="minorEastAsia" w:cs="Times New Roman"/>
          <w:spacing w:val="22"/>
          <w:kern w:val="0"/>
          <w:szCs w:val="24"/>
          <w:highlight w:val="yellow"/>
          <w:u w:val="single"/>
          <w:lang w:eastAsia="es-CO"/>
          <w14:ligatures w14:val="none"/>
        </w:rPr>
        <w:t xml:space="preserve"> </w:t>
      </w:r>
      <w:r w:rsidRPr="008A492D">
        <w:rPr>
          <w:rFonts w:eastAsiaTheme="minorEastAsia" w:cs="Times New Roman"/>
          <w:kern w:val="0"/>
          <w:szCs w:val="24"/>
          <w:highlight w:val="yellow"/>
          <w:u w:val="single"/>
          <w:lang w:eastAsia="es-CO"/>
          <w14:ligatures w14:val="none"/>
        </w:rPr>
        <w:t>Ley</w:t>
      </w:r>
      <w:r w:rsidRPr="008A492D">
        <w:rPr>
          <w:rFonts w:eastAsiaTheme="minorEastAsia" w:cs="Times New Roman"/>
          <w:spacing w:val="22"/>
          <w:kern w:val="0"/>
          <w:szCs w:val="24"/>
          <w:highlight w:val="yellow"/>
          <w:u w:val="single"/>
          <w:lang w:eastAsia="es-CO"/>
          <w14:ligatures w14:val="none"/>
        </w:rPr>
        <w:t xml:space="preserve"> </w:t>
      </w:r>
      <w:r w:rsidRPr="008A492D">
        <w:rPr>
          <w:rFonts w:eastAsiaTheme="minorEastAsia" w:cs="Times New Roman"/>
          <w:kern w:val="0"/>
          <w:szCs w:val="24"/>
          <w:highlight w:val="yellow"/>
          <w:u w:val="single"/>
          <w:lang w:eastAsia="es-CO"/>
          <w14:ligatures w14:val="none"/>
        </w:rPr>
        <w:t>2010</w:t>
      </w:r>
      <w:r w:rsidRPr="008A492D">
        <w:rPr>
          <w:rFonts w:eastAsiaTheme="minorEastAsia" w:cs="Times New Roman"/>
          <w:spacing w:val="22"/>
          <w:kern w:val="0"/>
          <w:szCs w:val="24"/>
          <w:highlight w:val="yellow"/>
          <w:u w:val="single"/>
          <w:lang w:eastAsia="es-CO"/>
          <w14:ligatures w14:val="none"/>
        </w:rPr>
        <w:t xml:space="preserve"> </w:t>
      </w:r>
      <w:r w:rsidRPr="008A492D">
        <w:rPr>
          <w:rFonts w:eastAsiaTheme="minorEastAsia" w:cs="Times New Roman"/>
          <w:kern w:val="0"/>
          <w:szCs w:val="24"/>
          <w:highlight w:val="yellow"/>
          <w:u w:val="single"/>
          <w:lang w:eastAsia="es-CO"/>
          <w14:ligatures w14:val="none"/>
        </w:rPr>
        <w:t>de</w:t>
      </w:r>
      <w:r w:rsidRPr="008A492D">
        <w:rPr>
          <w:rFonts w:eastAsiaTheme="minorEastAsia" w:cs="Times New Roman"/>
          <w:spacing w:val="21"/>
          <w:kern w:val="0"/>
          <w:szCs w:val="24"/>
          <w:highlight w:val="yellow"/>
          <w:u w:val="single"/>
          <w:lang w:eastAsia="es-CO"/>
          <w14:ligatures w14:val="none"/>
        </w:rPr>
        <w:t xml:space="preserve"> </w:t>
      </w:r>
      <w:r w:rsidRPr="008A492D">
        <w:rPr>
          <w:rFonts w:eastAsiaTheme="minorEastAsia" w:cs="Times New Roman"/>
          <w:kern w:val="0"/>
          <w:szCs w:val="24"/>
          <w:highlight w:val="yellow"/>
          <w:u w:val="single"/>
          <w:lang w:eastAsia="es-CO"/>
          <w14:ligatures w14:val="none"/>
        </w:rPr>
        <w:t>2019 modificó</w:t>
      </w:r>
      <w:r w:rsidRPr="008A492D">
        <w:rPr>
          <w:rFonts w:eastAsiaTheme="minorEastAsia" w:cs="Times New Roman"/>
          <w:spacing w:val="-9"/>
          <w:kern w:val="0"/>
          <w:szCs w:val="24"/>
          <w:highlight w:val="yellow"/>
          <w:u w:val="single"/>
          <w:lang w:eastAsia="es-CO"/>
          <w14:ligatures w14:val="none"/>
        </w:rPr>
        <w:t xml:space="preserve"> </w:t>
      </w:r>
      <w:r w:rsidRPr="008A492D">
        <w:rPr>
          <w:rFonts w:eastAsiaTheme="minorEastAsia" w:cs="Times New Roman"/>
          <w:kern w:val="0"/>
          <w:szCs w:val="24"/>
          <w:highlight w:val="yellow"/>
          <w:u w:val="single"/>
          <w:lang w:eastAsia="es-CO"/>
          <w14:ligatures w14:val="none"/>
        </w:rPr>
        <w:t>el</w:t>
      </w:r>
      <w:r w:rsidRPr="008A492D">
        <w:rPr>
          <w:rFonts w:eastAsiaTheme="minorEastAsia" w:cs="Times New Roman"/>
          <w:spacing w:val="-8"/>
          <w:kern w:val="0"/>
          <w:szCs w:val="24"/>
          <w:highlight w:val="yellow"/>
          <w:u w:val="single"/>
          <w:lang w:eastAsia="es-CO"/>
          <w14:ligatures w14:val="none"/>
        </w:rPr>
        <w:t xml:space="preserve"> </w:t>
      </w:r>
      <w:r w:rsidRPr="008A492D">
        <w:rPr>
          <w:rFonts w:eastAsiaTheme="minorEastAsia" w:cs="Times New Roman"/>
          <w:kern w:val="0"/>
          <w:szCs w:val="24"/>
          <w:highlight w:val="yellow"/>
          <w:u w:val="single"/>
          <w:lang w:eastAsia="es-CO"/>
          <w14:ligatures w14:val="none"/>
        </w:rPr>
        <w:t>parágrafo</w:t>
      </w:r>
      <w:r w:rsidRPr="008A492D">
        <w:rPr>
          <w:rFonts w:eastAsiaTheme="minorEastAsia" w:cs="Times New Roman"/>
          <w:spacing w:val="-7"/>
          <w:kern w:val="0"/>
          <w:szCs w:val="24"/>
          <w:highlight w:val="yellow"/>
          <w:u w:val="single"/>
          <w:lang w:eastAsia="es-CO"/>
          <w14:ligatures w14:val="none"/>
        </w:rPr>
        <w:t xml:space="preserve"> </w:t>
      </w:r>
      <w:r w:rsidRPr="008A492D">
        <w:rPr>
          <w:rFonts w:eastAsiaTheme="minorEastAsia" w:cs="Times New Roman"/>
          <w:kern w:val="0"/>
          <w:szCs w:val="24"/>
          <w:highlight w:val="yellow"/>
          <w:u w:val="single"/>
          <w:lang w:eastAsia="es-CO"/>
          <w14:ligatures w14:val="none"/>
        </w:rPr>
        <w:t>1</w:t>
      </w:r>
      <w:r w:rsidRPr="008A492D">
        <w:rPr>
          <w:rFonts w:eastAsiaTheme="minorEastAsia" w:cs="Times New Roman"/>
          <w:spacing w:val="-9"/>
          <w:kern w:val="0"/>
          <w:szCs w:val="24"/>
          <w:highlight w:val="yellow"/>
          <w:u w:val="single"/>
          <w:lang w:eastAsia="es-CO"/>
          <w14:ligatures w14:val="none"/>
        </w:rPr>
        <w:t xml:space="preserve"> </w:t>
      </w:r>
      <w:r w:rsidRPr="008A492D">
        <w:rPr>
          <w:rFonts w:eastAsiaTheme="minorEastAsia" w:cs="Times New Roman"/>
          <w:kern w:val="0"/>
          <w:szCs w:val="24"/>
          <w:highlight w:val="yellow"/>
          <w:u w:val="single"/>
          <w:lang w:eastAsia="es-CO"/>
          <w14:ligatures w14:val="none"/>
        </w:rPr>
        <w:t>del</w:t>
      </w:r>
      <w:r w:rsidRPr="008A492D">
        <w:rPr>
          <w:rFonts w:eastAsiaTheme="minorEastAsia" w:cs="Times New Roman"/>
          <w:spacing w:val="1"/>
          <w:kern w:val="0"/>
          <w:szCs w:val="24"/>
          <w:highlight w:val="yellow"/>
          <w:u w:val="single"/>
          <w:lang w:eastAsia="es-CO"/>
          <w14:ligatures w14:val="none"/>
        </w:rPr>
        <w:t xml:space="preserve"> </w:t>
      </w:r>
      <w:r w:rsidRPr="008A492D">
        <w:rPr>
          <w:rFonts w:eastAsiaTheme="minorEastAsia" w:cs="Times New Roman"/>
          <w:kern w:val="0"/>
          <w:szCs w:val="24"/>
          <w:highlight w:val="yellow"/>
          <w:u w:val="single"/>
          <w:lang w:eastAsia="es-CO"/>
          <w14:ligatures w14:val="none"/>
        </w:rPr>
        <w:t>artículo</w:t>
      </w:r>
      <w:r w:rsidRPr="008A492D">
        <w:rPr>
          <w:rFonts w:eastAsiaTheme="minorEastAsia" w:cs="Times New Roman"/>
          <w:spacing w:val="-8"/>
          <w:kern w:val="0"/>
          <w:szCs w:val="24"/>
          <w:highlight w:val="yellow"/>
          <w:u w:val="single"/>
          <w:lang w:eastAsia="es-CO"/>
          <w14:ligatures w14:val="none"/>
        </w:rPr>
        <w:t xml:space="preserve"> </w:t>
      </w:r>
      <w:r w:rsidRPr="008A492D">
        <w:rPr>
          <w:rFonts w:eastAsiaTheme="minorEastAsia" w:cs="Times New Roman"/>
          <w:kern w:val="0"/>
          <w:szCs w:val="24"/>
          <w:highlight w:val="yellow"/>
          <w:u w:val="single"/>
          <w:lang w:eastAsia="es-CO"/>
          <w14:ligatures w14:val="none"/>
        </w:rPr>
        <w:t>641</w:t>
      </w:r>
      <w:r w:rsidRPr="008A492D">
        <w:rPr>
          <w:rFonts w:eastAsiaTheme="minorEastAsia" w:cs="Times New Roman"/>
          <w:spacing w:val="-1"/>
          <w:kern w:val="0"/>
          <w:szCs w:val="24"/>
          <w:highlight w:val="yellow"/>
          <w:u w:val="single"/>
          <w:lang w:eastAsia="es-CO"/>
          <w14:ligatures w14:val="none"/>
        </w:rPr>
        <w:t xml:space="preserve"> </w:t>
      </w:r>
      <w:r w:rsidRPr="008A492D">
        <w:rPr>
          <w:rFonts w:eastAsiaTheme="minorEastAsia" w:cs="Times New Roman"/>
          <w:kern w:val="0"/>
          <w:szCs w:val="24"/>
          <w:highlight w:val="yellow"/>
          <w:u w:val="single"/>
          <w:lang w:eastAsia="es-CO"/>
          <w14:ligatures w14:val="none"/>
        </w:rPr>
        <w:t>del</w:t>
      </w:r>
      <w:r w:rsidRPr="008A492D">
        <w:rPr>
          <w:rFonts w:eastAsiaTheme="minorEastAsia" w:cs="Times New Roman"/>
          <w:spacing w:val="-6"/>
          <w:kern w:val="0"/>
          <w:szCs w:val="24"/>
          <w:highlight w:val="yellow"/>
          <w:u w:val="single"/>
          <w:lang w:eastAsia="es-CO"/>
          <w14:ligatures w14:val="none"/>
        </w:rPr>
        <w:t xml:space="preserve"> </w:t>
      </w:r>
      <w:r w:rsidRPr="008A492D">
        <w:rPr>
          <w:rFonts w:eastAsiaTheme="minorEastAsia" w:cs="Times New Roman"/>
          <w:kern w:val="0"/>
          <w:szCs w:val="24"/>
          <w:highlight w:val="yellow"/>
          <w:u w:val="single"/>
          <w:lang w:eastAsia="es-CO"/>
          <w14:ligatures w14:val="none"/>
        </w:rPr>
        <w:t>Estatuto</w:t>
      </w:r>
      <w:r w:rsidRPr="008A492D">
        <w:rPr>
          <w:rFonts w:eastAsiaTheme="minorEastAsia" w:cs="Times New Roman"/>
          <w:spacing w:val="-8"/>
          <w:kern w:val="0"/>
          <w:szCs w:val="24"/>
          <w:highlight w:val="yellow"/>
          <w:u w:val="single"/>
          <w:lang w:eastAsia="es-CO"/>
          <w14:ligatures w14:val="none"/>
        </w:rPr>
        <w:t xml:space="preserve"> </w:t>
      </w:r>
      <w:r w:rsidRPr="008A492D">
        <w:rPr>
          <w:rFonts w:eastAsiaTheme="minorEastAsia" w:cs="Times New Roman"/>
          <w:kern w:val="0"/>
          <w:szCs w:val="24"/>
          <w:highlight w:val="yellow"/>
          <w:u w:val="single"/>
          <w:lang w:eastAsia="es-CO"/>
          <w14:ligatures w14:val="none"/>
        </w:rPr>
        <w:t>Tributario,</w:t>
      </w:r>
      <w:r w:rsidRPr="008A492D">
        <w:rPr>
          <w:rFonts w:eastAsiaTheme="minorEastAsia" w:cs="Times New Roman"/>
          <w:spacing w:val="-7"/>
          <w:kern w:val="0"/>
          <w:szCs w:val="24"/>
          <w:highlight w:val="yellow"/>
          <w:u w:val="single"/>
          <w:lang w:eastAsia="es-CO"/>
          <w14:ligatures w14:val="none"/>
        </w:rPr>
        <w:t xml:space="preserve"> </w:t>
      </w:r>
      <w:r w:rsidRPr="008A492D">
        <w:rPr>
          <w:rFonts w:eastAsiaTheme="minorEastAsia" w:cs="Times New Roman"/>
          <w:kern w:val="0"/>
          <w:szCs w:val="24"/>
          <w:highlight w:val="yellow"/>
          <w:u w:val="single"/>
          <w:lang w:eastAsia="es-CO"/>
          <w14:ligatures w14:val="none"/>
        </w:rPr>
        <w:t>en</w:t>
      </w:r>
      <w:r w:rsidRPr="008A492D">
        <w:rPr>
          <w:rFonts w:eastAsiaTheme="minorEastAsia" w:cs="Times New Roman"/>
          <w:spacing w:val="-9"/>
          <w:kern w:val="0"/>
          <w:szCs w:val="24"/>
          <w:highlight w:val="yellow"/>
          <w:u w:val="single"/>
          <w:lang w:eastAsia="es-CO"/>
          <w14:ligatures w14:val="none"/>
        </w:rPr>
        <w:t xml:space="preserve"> </w:t>
      </w:r>
      <w:r w:rsidRPr="008A492D">
        <w:rPr>
          <w:rFonts w:eastAsiaTheme="minorEastAsia" w:cs="Times New Roman"/>
          <w:kern w:val="0"/>
          <w:szCs w:val="24"/>
          <w:highlight w:val="yellow"/>
          <w:u w:val="single"/>
          <w:lang w:eastAsia="es-CO"/>
          <w14:ligatures w14:val="none"/>
        </w:rPr>
        <w:t>el</w:t>
      </w:r>
      <w:r w:rsidRPr="008A492D">
        <w:rPr>
          <w:rFonts w:eastAsiaTheme="minorEastAsia" w:cs="Times New Roman"/>
          <w:spacing w:val="-6"/>
          <w:kern w:val="0"/>
          <w:szCs w:val="24"/>
          <w:highlight w:val="yellow"/>
          <w:u w:val="single"/>
          <w:lang w:eastAsia="es-CO"/>
          <w14:ligatures w14:val="none"/>
        </w:rPr>
        <w:t xml:space="preserve"> </w:t>
      </w:r>
      <w:r w:rsidRPr="008A492D">
        <w:rPr>
          <w:rFonts w:eastAsiaTheme="minorEastAsia" w:cs="Times New Roman"/>
          <w:kern w:val="0"/>
          <w:szCs w:val="24"/>
          <w:highlight w:val="yellow"/>
          <w:u w:val="single"/>
          <w:lang w:eastAsia="es-CO"/>
          <w14:ligatures w14:val="none"/>
        </w:rPr>
        <w:t>sentido</w:t>
      </w:r>
      <w:r w:rsidRPr="008A492D">
        <w:rPr>
          <w:rFonts w:eastAsiaTheme="minorEastAsia" w:cs="Times New Roman"/>
          <w:spacing w:val="-9"/>
          <w:kern w:val="0"/>
          <w:szCs w:val="24"/>
          <w:highlight w:val="yellow"/>
          <w:u w:val="single"/>
          <w:lang w:eastAsia="es-CO"/>
          <w14:ligatures w14:val="none"/>
        </w:rPr>
        <w:t xml:space="preserve"> </w:t>
      </w:r>
      <w:r w:rsidRPr="008A492D">
        <w:rPr>
          <w:rFonts w:eastAsiaTheme="minorEastAsia" w:cs="Times New Roman"/>
          <w:kern w:val="0"/>
          <w:szCs w:val="24"/>
          <w:highlight w:val="yellow"/>
          <w:u w:val="single"/>
          <w:lang w:eastAsia="es-CO"/>
          <w14:ligatures w14:val="none"/>
        </w:rPr>
        <w:t>de</w:t>
      </w:r>
      <w:r w:rsidRPr="008A492D">
        <w:rPr>
          <w:rFonts w:eastAsiaTheme="minorEastAsia" w:cs="Times New Roman"/>
          <w:spacing w:val="-10"/>
          <w:kern w:val="0"/>
          <w:szCs w:val="24"/>
          <w:highlight w:val="yellow"/>
          <w:u w:val="single"/>
          <w:lang w:eastAsia="es-CO"/>
          <w14:ligatures w14:val="none"/>
        </w:rPr>
        <w:t xml:space="preserve"> </w:t>
      </w:r>
      <w:r w:rsidRPr="008A492D">
        <w:rPr>
          <w:rFonts w:eastAsiaTheme="minorEastAsia" w:cs="Times New Roman"/>
          <w:kern w:val="0"/>
          <w:szCs w:val="24"/>
          <w:highlight w:val="yellow"/>
          <w:u w:val="single"/>
          <w:lang w:eastAsia="es-CO"/>
          <w14:ligatures w14:val="none"/>
        </w:rPr>
        <w:t>reducir</w:t>
      </w:r>
      <w:r w:rsidRPr="008A492D">
        <w:rPr>
          <w:rFonts w:eastAsiaTheme="minorEastAsia" w:cs="Times New Roman"/>
          <w:spacing w:val="-7"/>
          <w:kern w:val="0"/>
          <w:szCs w:val="24"/>
          <w:highlight w:val="yellow"/>
          <w:u w:val="single"/>
          <w:lang w:eastAsia="es-CO"/>
          <w14:ligatures w14:val="none"/>
        </w:rPr>
        <w:t xml:space="preserve"> </w:t>
      </w:r>
      <w:r w:rsidRPr="008A492D">
        <w:rPr>
          <w:rFonts w:eastAsiaTheme="minorEastAsia" w:cs="Times New Roman"/>
          <w:kern w:val="0"/>
          <w:szCs w:val="24"/>
          <w:highlight w:val="yellow"/>
          <w:u w:val="single"/>
          <w:lang w:eastAsia="es-CO"/>
          <w14:ligatures w14:val="none"/>
        </w:rPr>
        <w:t>la</w:t>
      </w:r>
      <w:r w:rsidRPr="008A492D">
        <w:rPr>
          <w:rFonts w:eastAsiaTheme="minorEastAsia" w:cs="Times New Roman"/>
          <w:spacing w:val="-9"/>
          <w:kern w:val="0"/>
          <w:szCs w:val="24"/>
          <w:highlight w:val="yellow"/>
          <w:u w:val="single"/>
          <w:lang w:eastAsia="es-CO"/>
          <w14:ligatures w14:val="none"/>
        </w:rPr>
        <w:t xml:space="preserve"> </w:t>
      </w:r>
      <w:r w:rsidRPr="008A492D">
        <w:rPr>
          <w:rFonts w:eastAsiaTheme="minorEastAsia" w:cs="Times New Roman"/>
          <w:kern w:val="0"/>
          <w:szCs w:val="24"/>
          <w:highlight w:val="yellow"/>
          <w:u w:val="single"/>
          <w:lang w:eastAsia="es-CO"/>
          <w14:ligatures w14:val="none"/>
        </w:rPr>
        <w:t>sanción por extemporaneidad ahí</w:t>
      </w:r>
      <w:r w:rsidRPr="008A492D">
        <w:rPr>
          <w:rFonts w:eastAsiaTheme="minorEastAsia" w:cs="Times New Roman"/>
          <w:spacing w:val="-6"/>
          <w:kern w:val="0"/>
          <w:szCs w:val="24"/>
          <w:highlight w:val="yellow"/>
          <w:u w:val="single"/>
          <w:lang w:eastAsia="es-CO"/>
          <w14:ligatures w14:val="none"/>
        </w:rPr>
        <w:t xml:space="preserve"> </w:t>
      </w:r>
      <w:r w:rsidRPr="008A492D">
        <w:rPr>
          <w:rFonts w:eastAsiaTheme="minorEastAsia" w:cs="Times New Roman"/>
          <w:kern w:val="0"/>
          <w:szCs w:val="24"/>
          <w:highlight w:val="yellow"/>
          <w:u w:val="single"/>
          <w:lang w:eastAsia="es-CO"/>
          <w14:ligatures w14:val="none"/>
        </w:rPr>
        <w:t>prevista.</w:t>
      </w:r>
    </w:p>
    <w:p w14:paraId="56C7A945" w14:textId="77777777" w:rsidR="008A492D" w:rsidRPr="008A492D" w:rsidRDefault="008A492D" w:rsidP="008A492D">
      <w:pPr>
        <w:widowControl w:val="0"/>
        <w:kinsoku w:val="0"/>
        <w:overflowPunct w:val="0"/>
        <w:autoSpaceDE w:val="0"/>
        <w:autoSpaceDN w:val="0"/>
        <w:adjustRightInd w:val="0"/>
        <w:spacing w:after="0" w:line="240" w:lineRule="auto"/>
        <w:rPr>
          <w:rFonts w:eastAsiaTheme="minorEastAsia" w:cs="Times New Roman"/>
          <w:kern w:val="0"/>
          <w:szCs w:val="24"/>
          <w:lang w:eastAsia="es-CO"/>
          <w14:ligatures w14:val="none"/>
        </w:rPr>
      </w:pPr>
    </w:p>
    <w:p w14:paraId="44B59DFF" w14:textId="77777777" w:rsidR="008A492D" w:rsidRPr="008A492D" w:rsidRDefault="008A492D" w:rsidP="008A492D">
      <w:pPr>
        <w:widowControl w:val="0"/>
        <w:kinsoku w:val="0"/>
        <w:overflowPunct w:val="0"/>
        <w:autoSpaceDE w:val="0"/>
        <w:autoSpaceDN w:val="0"/>
        <w:adjustRightInd w:val="0"/>
        <w:spacing w:before="41" w:after="0" w:line="360" w:lineRule="auto"/>
        <w:ind w:left="122"/>
        <w:jc w:val="both"/>
        <w:rPr>
          <w:rFonts w:eastAsiaTheme="minorEastAsia" w:cs="Times New Roman"/>
          <w:b/>
          <w:bCs/>
          <w:kern w:val="0"/>
          <w:szCs w:val="24"/>
          <w:lang w:eastAsia="es-CO"/>
          <w14:ligatures w14:val="none"/>
        </w:rPr>
      </w:pPr>
      <w:r w:rsidRPr="008A492D">
        <w:rPr>
          <w:rFonts w:eastAsiaTheme="minorEastAsia" w:cs="Times New Roman"/>
          <w:b/>
          <w:bCs/>
          <w:kern w:val="0"/>
          <w:szCs w:val="24"/>
          <w:shd w:val="clear" w:color="auto" w:fill="FFFF00"/>
          <w:lang w:eastAsia="es-CO"/>
          <w14:ligatures w14:val="none"/>
        </w:rPr>
        <w:t>Lo</w:t>
      </w:r>
      <w:r w:rsidRPr="008A492D">
        <w:rPr>
          <w:rFonts w:eastAsiaTheme="minorEastAsia" w:cs="Times New Roman"/>
          <w:b/>
          <w:bCs/>
          <w:spacing w:val="55"/>
          <w:kern w:val="0"/>
          <w:szCs w:val="24"/>
          <w:shd w:val="clear" w:color="auto" w:fill="FFFF00"/>
          <w:lang w:eastAsia="es-CO"/>
          <w14:ligatures w14:val="none"/>
        </w:rPr>
        <w:t xml:space="preserve"> </w:t>
      </w:r>
      <w:r w:rsidRPr="008A492D">
        <w:rPr>
          <w:rFonts w:eastAsiaTheme="minorEastAsia" w:cs="Times New Roman"/>
          <w:b/>
          <w:bCs/>
          <w:kern w:val="0"/>
          <w:szCs w:val="24"/>
          <w:shd w:val="clear" w:color="auto" w:fill="FFFF00"/>
          <w:lang w:eastAsia="es-CO"/>
          <w14:ligatures w14:val="none"/>
        </w:rPr>
        <w:t>anterior</w:t>
      </w:r>
      <w:r w:rsidRPr="008A492D">
        <w:rPr>
          <w:rFonts w:eastAsiaTheme="minorEastAsia" w:cs="Times New Roman"/>
          <w:b/>
          <w:bCs/>
          <w:spacing w:val="54"/>
          <w:kern w:val="0"/>
          <w:szCs w:val="24"/>
          <w:shd w:val="clear" w:color="auto" w:fill="FFFF00"/>
          <w:lang w:eastAsia="es-CO"/>
          <w14:ligatures w14:val="none"/>
        </w:rPr>
        <w:t xml:space="preserve"> </w:t>
      </w:r>
      <w:r w:rsidRPr="008A492D">
        <w:rPr>
          <w:rFonts w:eastAsiaTheme="minorEastAsia" w:cs="Times New Roman"/>
          <w:b/>
          <w:bCs/>
          <w:kern w:val="0"/>
          <w:szCs w:val="24"/>
          <w:shd w:val="clear" w:color="auto" w:fill="FFFF00"/>
          <w:lang w:eastAsia="es-CO"/>
          <w14:ligatures w14:val="none"/>
        </w:rPr>
        <w:t>sin</w:t>
      </w:r>
      <w:r w:rsidRPr="008A492D">
        <w:rPr>
          <w:rFonts w:eastAsiaTheme="minorEastAsia" w:cs="Times New Roman"/>
          <w:b/>
          <w:bCs/>
          <w:spacing w:val="56"/>
          <w:kern w:val="0"/>
          <w:szCs w:val="24"/>
          <w:shd w:val="clear" w:color="auto" w:fill="FFFF00"/>
          <w:lang w:eastAsia="es-CO"/>
          <w14:ligatures w14:val="none"/>
        </w:rPr>
        <w:t xml:space="preserve"> </w:t>
      </w:r>
      <w:r w:rsidRPr="008A492D">
        <w:rPr>
          <w:rFonts w:eastAsiaTheme="minorEastAsia" w:cs="Times New Roman"/>
          <w:b/>
          <w:bCs/>
          <w:kern w:val="0"/>
          <w:szCs w:val="24"/>
          <w:shd w:val="clear" w:color="auto" w:fill="FFFF00"/>
          <w:lang w:eastAsia="es-CO"/>
          <w14:ligatures w14:val="none"/>
        </w:rPr>
        <w:t>perjuicio</w:t>
      </w:r>
      <w:r w:rsidRPr="008A492D">
        <w:rPr>
          <w:rFonts w:eastAsiaTheme="minorEastAsia" w:cs="Times New Roman"/>
          <w:b/>
          <w:bCs/>
          <w:spacing w:val="56"/>
          <w:kern w:val="0"/>
          <w:szCs w:val="24"/>
          <w:shd w:val="clear" w:color="auto" w:fill="FFFF00"/>
          <w:lang w:eastAsia="es-CO"/>
          <w14:ligatures w14:val="none"/>
        </w:rPr>
        <w:t xml:space="preserve"> </w:t>
      </w:r>
      <w:r w:rsidRPr="008A492D">
        <w:rPr>
          <w:rFonts w:eastAsiaTheme="minorEastAsia" w:cs="Times New Roman"/>
          <w:b/>
          <w:bCs/>
          <w:kern w:val="0"/>
          <w:szCs w:val="24"/>
          <w:shd w:val="clear" w:color="auto" w:fill="FFFF00"/>
          <w:lang w:eastAsia="es-CO"/>
          <w14:ligatures w14:val="none"/>
        </w:rPr>
        <w:t>de</w:t>
      </w:r>
      <w:r w:rsidRPr="008A492D">
        <w:rPr>
          <w:rFonts w:eastAsiaTheme="minorEastAsia" w:cs="Times New Roman"/>
          <w:b/>
          <w:bCs/>
          <w:spacing w:val="54"/>
          <w:kern w:val="0"/>
          <w:szCs w:val="24"/>
          <w:shd w:val="clear" w:color="auto" w:fill="FFFF00"/>
          <w:lang w:eastAsia="es-CO"/>
          <w14:ligatures w14:val="none"/>
        </w:rPr>
        <w:t xml:space="preserve"> </w:t>
      </w:r>
      <w:r w:rsidRPr="008A492D">
        <w:rPr>
          <w:rFonts w:eastAsiaTheme="minorEastAsia" w:cs="Times New Roman"/>
          <w:b/>
          <w:bCs/>
          <w:kern w:val="0"/>
          <w:szCs w:val="24"/>
          <w:shd w:val="clear" w:color="auto" w:fill="FFFF00"/>
          <w:lang w:eastAsia="es-CO"/>
          <w14:ligatures w14:val="none"/>
        </w:rPr>
        <w:t>la</w:t>
      </w:r>
      <w:r w:rsidRPr="008A492D">
        <w:rPr>
          <w:rFonts w:eastAsiaTheme="minorEastAsia" w:cs="Times New Roman"/>
          <w:b/>
          <w:bCs/>
          <w:spacing w:val="54"/>
          <w:kern w:val="0"/>
          <w:szCs w:val="24"/>
          <w:shd w:val="clear" w:color="auto" w:fill="FFFF00"/>
          <w:lang w:eastAsia="es-CO"/>
          <w14:ligatures w14:val="none"/>
        </w:rPr>
        <w:t xml:space="preserve"> </w:t>
      </w:r>
      <w:r w:rsidRPr="008A492D">
        <w:rPr>
          <w:rFonts w:eastAsiaTheme="minorEastAsia" w:cs="Times New Roman"/>
          <w:b/>
          <w:bCs/>
          <w:kern w:val="0"/>
          <w:szCs w:val="24"/>
          <w:shd w:val="clear" w:color="auto" w:fill="FFFF00"/>
          <w:lang w:eastAsia="es-CO"/>
          <w14:ligatures w14:val="none"/>
        </w:rPr>
        <w:t>procedencia</w:t>
      </w:r>
      <w:r w:rsidRPr="008A492D">
        <w:rPr>
          <w:rFonts w:eastAsiaTheme="minorEastAsia" w:cs="Times New Roman"/>
          <w:b/>
          <w:bCs/>
          <w:spacing w:val="54"/>
          <w:kern w:val="0"/>
          <w:szCs w:val="24"/>
          <w:shd w:val="clear" w:color="auto" w:fill="FFFF00"/>
          <w:lang w:eastAsia="es-CO"/>
          <w14:ligatures w14:val="none"/>
        </w:rPr>
        <w:t xml:space="preserve"> </w:t>
      </w:r>
      <w:r w:rsidRPr="008A492D">
        <w:rPr>
          <w:rFonts w:eastAsiaTheme="minorEastAsia" w:cs="Times New Roman"/>
          <w:b/>
          <w:bCs/>
          <w:kern w:val="0"/>
          <w:szCs w:val="24"/>
          <w:shd w:val="clear" w:color="auto" w:fill="FFFF00"/>
          <w:lang w:eastAsia="es-CO"/>
          <w14:ligatures w14:val="none"/>
        </w:rPr>
        <w:t>de</w:t>
      </w:r>
      <w:r w:rsidRPr="008A492D">
        <w:rPr>
          <w:rFonts w:eastAsiaTheme="minorEastAsia" w:cs="Times New Roman"/>
          <w:b/>
          <w:bCs/>
          <w:spacing w:val="54"/>
          <w:kern w:val="0"/>
          <w:szCs w:val="24"/>
          <w:shd w:val="clear" w:color="auto" w:fill="FFFF00"/>
          <w:lang w:eastAsia="es-CO"/>
          <w14:ligatures w14:val="none"/>
        </w:rPr>
        <w:t xml:space="preserve"> </w:t>
      </w:r>
      <w:r w:rsidRPr="008A492D">
        <w:rPr>
          <w:rFonts w:eastAsiaTheme="minorEastAsia" w:cs="Times New Roman"/>
          <w:b/>
          <w:bCs/>
          <w:kern w:val="0"/>
          <w:szCs w:val="24"/>
          <w:shd w:val="clear" w:color="auto" w:fill="FFFF00"/>
          <w:lang w:eastAsia="es-CO"/>
          <w14:ligatures w14:val="none"/>
        </w:rPr>
        <w:t>la</w:t>
      </w:r>
      <w:r w:rsidRPr="008A492D">
        <w:rPr>
          <w:rFonts w:eastAsiaTheme="minorEastAsia" w:cs="Times New Roman"/>
          <w:b/>
          <w:bCs/>
          <w:spacing w:val="54"/>
          <w:kern w:val="0"/>
          <w:szCs w:val="24"/>
          <w:shd w:val="clear" w:color="auto" w:fill="FFFF00"/>
          <w:lang w:eastAsia="es-CO"/>
          <w14:ligatures w14:val="none"/>
        </w:rPr>
        <w:t xml:space="preserve"> </w:t>
      </w:r>
      <w:r w:rsidRPr="008A492D">
        <w:rPr>
          <w:rFonts w:eastAsiaTheme="minorEastAsia" w:cs="Times New Roman"/>
          <w:b/>
          <w:bCs/>
          <w:kern w:val="0"/>
          <w:szCs w:val="24"/>
          <w:shd w:val="clear" w:color="auto" w:fill="FFFF00"/>
          <w:lang w:eastAsia="es-CO"/>
          <w14:ligatures w14:val="none"/>
        </w:rPr>
        <w:t>sanción</w:t>
      </w:r>
      <w:r w:rsidRPr="008A492D">
        <w:rPr>
          <w:rFonts w:eastAsiaTheme="minorEastAsia" w:cs="Times New Roman"/>
          <w:b/>
          <w:bCs/>
          <w:spacing w:val="55"/>
          <w:kern w:val="0"/>
          <w:szCs w:val="24"/>
          <w:shd w:val="clear" w:color="auto" w:fill="FFFF00"/>
          <w:lang w:eastAsia="es-CO"/>
          <w14:ligatures w14:val="none"/>
        </w:rPr>
        <w:t xml:space="preserve"> </w:t>
      </w:r>
      <w:r w:rsidRPr="008A492D">
        <w:rPr>
          <w:rFonts w:eastAsiaTheme="minorEastAsia" w:cs="Times New Roman"/>
          <w:b/>
          <w:bCs/>
          <w:kern w:val="0"/>
          <w:szCs w:val="24"/>
          <w:shd w:val="clear" w:color="auto" w:fill="FFFF00"/>
          <w:lang w:eastAsia="es-CO"/>
          <w14:ligatures w14:val="none"/>
        </w:rPr>
        <w:t>señalada</w:t>
      </w:r>
      <w:r w:rsidRPr="008A492D">
        <w:rPr>
          <w:rFonts w:eastAsiaTheme="minorEastAsia" w:cs="Times New Roman"/>
          <w:b/>
          <w:bCs/>
          <w:spacing w:val="54"/>
          <w:kern w:val="0"/>
          <w:szCs w:val="24"/>
          <w:shd w:val="clear" w:color="auto" w:fill="FFFF00"/>
          <w:lang w:eastAsia="es-CO"/>
          <w14:ligatures w14:val="none"/>
        </w:rPr>
        <w:t xml:space="preserve"> </w:t>
      </w:r>
      <w:r w:rsidRPr="008A492D">
        <w:rPr>
          <w:rFonts w:eastAsiaTheme="minorEastAsia" w:cs="Times New Roman"/>
          <w:b/>
          <w:bCs/>
          <w:kern w:val="0"/>
          <w:szCs w:val="24"/>
          <w:shd w:val="clear" w:color="auto" w:fill="FFFF00"/>
          <w:lang w:eastAsia="es-CO"/>
          <w14:ligatures w14:val="none"/>
        </w:rPr>
        <w:t>en</w:t>
      </w:r>
      <w:r w:rsidRPr="008A492D">
        <w:rPr>
          <w:rFonts w:eastAsiaTheme="minorEastAsia" w:cs="Times New Roman"/>
          <w:b/>
          <w:bCs/>
          <w:w w:val="99"/>
          <w:kern w:val="0"/>
          <w:szCs w:val="24"/>
          <w:lang w:eastAsia="es-CO"/>
          <w14:ligatures w14:val="none"/>
        </w:rPr>
        <w:t xml:space="preserve"> </w:t>
      </w:r>
      <w:r w:rsidRPr="008A492D">
        <w:rPr>
          <w:rFonts w:eastAsiaTheme="minorEastAsia" w:cs="Times New Roman"/>
          <w:b/>
          <w:bCs/>
          <w:kern w:val="0"/>
          <w:szCs w:val="24"/>
          <w:shd w:val="clear" w:color="auto" w:fill="FFFF00"/>
          <w:lang w:eastAsia="es-CO"/>
          <w14:ligatures w14:val="none"/>
        </w:rPr>
        <w:t xml:space="preserve">el artículo 651 del Estatuto Tributario, </w:t>
      </w:r>
      <w:r w:rsidRPr="008A492D">
        <w:rPr>
          <w:rFonts w:eastAsiaTheme="minorEastAsia" w:cs="Times New Roman"/>
          <w:b/>
          <w:bCs/>
          <w:kern w:val="0"/>
          <w:szCs w:val="24"/>
          <w:u w:val="single"/>
          <w:shd w:val="clear" w:color="auto" w:fill="FFFF00"/>
          <w:lang w:eastAsia="es-CO"/>
          <w14:ligatures w14:val="none"/>
        </w:rPr>
        <w:t>cuando el declarante envíe</w:t>
      </w:r>
      <w:r w:rsidRPr="008A492D">
        <w:rPr>
          <w:rFonts w:eastAsiaTheme="minorEastAsia" w:cs="Times New Roman"/>
          <w:b/>
          <w:bCs/>
          <w:spacing w:val="68"/>
          <w:kern w:val="0"/>
          <w:szCs w:val="24"/>
          <w:u w:val="single"/>
          <w:shd w:val="clear" w:color="auto" w:fill="FFFF00"/>
          <w:lang w:eastAsia="es-CO"/>
          <w14:ligatures w14:val="none"/>
        </w:rPr>
        <w:t xml:space="preserve"> </w:t>
      </w:r>
      <w:r w:rsidRPr="008A492D">
        <w:rPr>
          <w:rFonts w:eastAsiaTheme="minorEastAsia" w:cs="Times New Roman"/>
          <w:b/>
          <w:bCs/>
          <w:kern w:val="0"/>
          <w:szCs w:val="24"/>
          <w:u w:val="single"/>
          <w:shd w:val="clear" w:color="auto" w:fill="FFFF00"/>
          <w:lang w:eastAsia="es-CO"/>
          <w14:ligatures w14:val="none"/>
        </w:rPr>
        <w:t>la</w:t>
      </w:r>
      <w:r w:rsidRPr="008A492D">
        <w:rPr>
          <w:rFonts w:eastAsiaTheme="minorEastAsia" w:cs="Times New Roman"/>
          <w:b/>
          <w:bCs/>
          <w:w w:val="99"/>
          <w:kern w:val="0"/>
          <w:szCs w:val="24"/>
          <w:u w:val="single"/>
          <w:lang w:eastAsia="es-CO"/>
          <w14:ligatures w14:val="none"/>
        </w:rPr>
        <w:t xml:space="preserve"> </w:t>
      </w:r>
      <w:r w:rsidRPr="008A492D">
        <w:rPr>
          <w:rFonts w:eastAsiaTheme="minorEastAsia" w:cs="Times New Roman"/>
          <w:b/>
          <w:bCs/>
          <w:kern w:val="0"/>
          <w:szCs w:val="24"/>
          <w:u w:val="single"/>
          <w:shd w:val="clear" w:color="auto" w:fill="FFFF00"/>
          <w:lang w:eastAsia="es-CO"/>
          <w14:ligatures w14:val="none"/>
        </w:rPr>
        <w:t>declaración</w:t>
      </w:r>
      <w:r w:rsidRPr="008A492D">
        <w:rPr>
          <w:rFonts w:eastAsiaTheme="minorEastAsia" w:cs="Times New Roman"/>
          <w:b/>
          <w:bCs/>
          <w:spacing w:val="-7"/>
          <w:kern w:val="0"/>
          <w:szCs w:val="24"/>
          <w:u w:val="single"/>
          <w:shd w:val="clear" w:color="auto" w:fill="FFFF00"/>
          <w:lang w:eastAsia="es-CO"/>
          <w14:ligatures w14:val="none"/>
        </w:rPr>
        <w:t xml:space="preserve"> </w:t>
      </w:r>
      <w:r w:rsidRPr="008A492D">
        <w:rPr>
          <w:rFonts w:eastAsiaTheme="minorEastAsia" w:cs="Times New Roman"/>
          <w:b/>
          <w:bCs/>
          <w:kern w:val="0"/>
          <w:szCs w:val="24"/>
          <w:u w:val="single"/>
          <w:shd w:val="clear" w:color="auto" w:fill="FFFF00"/>
          <w:lang w:eastAsia="es-CO"/>
          <w14:ligatures w14:val="none"/>
        </w:rPr>
        <w:t>anual</w:t>
      </w:r>
      <w:r w:rsidRPr="008A492D">
        <w:rPr>
          <w:rFonts w:eastAsiaTheme="minorEastAsia" w:cs="Times New Roman"/>
          <w:b/>
          <w:bCs/>
          <w:spacing w:val="-3"/>
          <w:kern w:val="0"/>
          <w:szCs w:val="24"/>
          <w:u w:val="single"/>
          <w:shd w:val="clear" w:color="auto" w:fill="FFFF00"/>
          <w:lang w:eastAsia="es-CO"/>
          <w14:ligatures w14:val="none"/>
        </w:rPr>
        <w:t xml:space="preserve"> </w:t>
      </w:r>
      <w:r w:rsidRPr="008A492D">
        <w:rPr>
          <w:rFonts w:eastAsiaTheme="minorEastAsia" w:cs="Times New Roman"/>
          <w:b/>
          <w:bCs/>
          <w:kern w:val="0"/>
          <w:szCs w:val="24"/>
          <w:u w:val="single"/>
          <w:shd w:val="clear" w:color="auto" w:fill="FFFF00"/>
          <w:lang w:eastAsia="es-CO"/>
          <w14:ligatures w14:val="none"/>
        </w:rPr>
        <w:t>de</w:t>
      </w:r>
      <w:r w:rsidRPr="008A492D">
        <w:rPr>
          <w:rFonts w:eastAsiaTheme="minorEastAsia" w:cs="Times New Roman"/>
          <w:b/>
          <w:bCs/>
          <w:spacing w:val="-8"/>
          <w:kern w:val="0"/>
          <w:szCs w:val="24"/>
          <w:u w:val="single"/>
          <w:shd w:val="clear" w:color="auto" w:fill="FFFF00"/>
          <w:lang w:eastAsia="es-CO"/>
          <w14:ligatures w14:val="none"/>
        </w:rPr>
        <w:t xml:space="preserve"> </w:t>
      </w:r>
      <w:r w:rsidRPr="008A492D">
        <w:rPr>
          <w:rFonts w:eastAsiaTheme="minorEastAsia" w:cs="Times New Roman"/>
          <w:b/>
          <w:bCs/>
          <w:kern w:val="0"/>
          <w:szCs w:val="24"/>
          <w:u w:val="single"/>
          <w:shd w:val="clear" w:color="auto" w:fill="FFFF00"/>
          <w:lang w:eastAsia="es-CO"/>
          <w14:ligatures w14:val="none"/>
        </w:rPr>
        <w:t>activos</w:t>
      </w:r>
      <w:r w:rsidRPr="008A492D">
        <w:rPr>
          <w:rFonts w:eastAsiaTheme="minorEastAsia" w:cs="Times New Roman"/>
          <w:b/>
          <w:bCs/>
          <w:spacing w:val="-7"/>
          <w:kern w:val="0"/>
          <w:szCs w:val="24"/>
          <w:u w:val="single"/>
          <w:shd w:val="clear" w:color="auto" w:fill="FFFF00"/>
          <w:lang w:eastAsia="es-CO"/>
          <w14:ligatures w14:val="none"/>
        </w:rPr>
        <w:t xml:space="preserve"> </w:t>
      </w:r>
      <w:r w:rsidRPr="008A492D">
        <w:rPr>
          <w:rFonts w:eastAsiaTheme="minorEastAsia" w:cs="Times New Roman"/>
          <w:b/>
          <w:bCs/>
          <w:kern w:val="0"/>
          <w:szCs w:val="24"/>
          <w:u w:val="single"/>
          <w:shd w:val="clear" w:color="auto" w:fill="FFFF00"/>
          <w:lang w:eastAsia="es-CO"/>
          <w14:ligatures w14:val="none"/>
        </w:rPr>
        <w:t>en</w:t>
      </w:r>
      <w:r w:rsidRPr="008A492D">
        <w:rPr>
          <w:rFonts w:eastAsiaTheme="minorEastAsia" w:cs="Times New Roman"/>
          <w:b/>
          <w:bCs/>
          <w:spacing w:val="-5"/>
          <w:kern w:val="0"/>
          <w:szCs w:val="24"/>
          <w:u w:val="single"/>
          <w:shd w:val="clear" w:color="auto" w:fill="FFFF00"/>
          <w:lang w:eastAsia="es-CO"/>
          <w14:ligatures w14:val="none"/>
        </w:rPr>
        <w:t xml:space="preserve"> </w:t>
      </w:r>
      <w:r w:rsidRPr="008A492D">
        <w:rPr>
          <w:rFonts w:eastAsiaTheme="minorEastAsia" w:cs="Times New Roman"/>
          <w:b/>
          <w:bCs/>
          <w:kern w:val="0"/>
          <w:szCs w:val="24"/>
          <w:u w:val="single"/>
          <w:shd w:val="clear" w:color="auto" w:fill="FFFF00"/>
          <w:lang w:eastAsia="es-CO"/>
          <w14:ligatures w14:val="none"/>
        </w:rPr>
        <w:t>el</w:t>
      </w:r>
      <w:r w:rsidRPr="008A492D">
        <w:rPr>
          <w:rFonts w:eastAsiaTheme="minorEastAsia" w:cs="Times New Roman"/>
          <w:b/>
          <w:bCs/>
          <w:spacing w:val="-6"/>
          <w:kern w:val="0"/>
          <w:szCs w:val="24"/>
          <w:u w:val="single"/>
          <w:shd w:val="clear" w:color="auto" w:fill="FFFF00"/>
          <w:lang w:eastAsia="es-CO"/>
          <w14:ligatures w14:val="none"/>
        </w:rPr>
        <w:t xml:space="preserve"> </w:t>
      </w:r>
      <w:r w:rsidRPr="008A492D">
        <w:rPr>
          <w:rFonts w:eastAsiaTheme="minorEastAsia" w:cs="Times New Roman"/>
          <w:b/>
          <w:bCs/>
          <w:kern w:val="0"/>
          <w:szCs w:val="24"/>
          <w:u w:val="single"/>
          <w:shd w:val="clear" w:color="auto" w:fill="FFFF00"/>
          <w:lang w:eastAsia="es-CO"/>
          <w14:ligatures w14:val="none"/>
        </w:rPr>
        <w:t>exterior</w:t>
      </w:r>
      <w:r w:rsidRPr="008A492D">
        <w:rPr>
          <w:rFonts w:eastAsiaTheme="minorEastAsia" w:cs="Times New Roman"/>
          <w:b/>
          <w:bCs/>
          <w:spacing w:val="-6"/>
          <w:kern w:val="0"/>
          <w:szCs w:val="24"/>
          <w:u w:val="single"/>
          <w:shd w:val="clear" w:color="auto" w:fill="FFFF00"/>
          <w:lang w:eastAsia="es-CO"/>
          <w14:ligatures w14:val="none"/>
        </w:rPr>
        <w:t xml:space="preserve"> </w:t>
      </w:r>
      <w:r w:rsidRPr="008A492D">
        <w:rPr>
          <w:rFonts w:eastAsiaTheme="minorEastAsia" w:cs="Times New Roman"/>
          <w:b/>
          <w:bCs/>
          <w:kern w:val="0"/>
          <w:szCs w:val="24"/>
          <w:u w:val="single"/>
          <w:shd w:val="clear" w:color="auto" w:fill="FFFF00"/>
          <w:lang w:eastAsia="es-CO"/>
          <w14:ligatures w14:val="none"/>
        </w:rPr>
        <w:t>con</w:t>
      </w:r>
      <w:r w:rsidRPr="008A492D">
        <w:rPr>
          <w:rFonts w:eastAsiaTheme="minorEastAsia" w:cs="Times New Roman"/>
          <w:b/>
          <w:bCs/>
          <w:spacing w:val="-7"/>
          <w:kern w:val="0"/>
          <w:szCs w:val="24"/>
          <w:u w:val="single"/>
          <w:shd w:val="clear" w:color="auto" w:fill="FFFF00"/>
          <w:lang w:eastAsia="es-CO"/>
          <w14:ligatures w14:val="none"/>
        </w:rPr>
        <w:t xml:space="preserve"> </w:t>
      </w:r>
      <w:r w:rsidRPr="008A492D">
        <w:rPr>
          <w:rFonts w:eastAsiaTheme="minorEastAsia" w:cs="Times New Roman"/>
          <w:b/>
          <w:bCs/>
          <w:kern w:val="0"/>
          <w:szCs w:val="24"/>
          <w:u w:val="single"/>
          <w:shd w:val="clear" w:color="auto" w:fill="FFFF00"/>
          <w:lang w:eastAsia="es-CO"/>
          <w14:ligatures w14:val="none"/>
        </w:rPr>
        <w:t>errores</w:t>
      </w:r>
      <w:r w:rsidRPr="008A492D">
        <w:rPr>
          <w:rFonts w:eastAsiaTheme="minorEastAsia" w:cs="Times New Roman"/>
          <w:b/>
          <w:bCs/>
          <w:spacing w:val="-5"/>
          <w:kern w:val="0"/>
          <w:szCs w:val="24"/>
          <w:u w:val="single"/>
          <w:shd w:val="clear" w:color="auto" w:fill="FFFF00"/>
          <w:lang w:eastAsia="es-CO"/>
          <w14:ligatures w14:val="none"/>
        </w:rPr>
        <w:t xml:space="preserve"> </w:t>
      </w:r>
      <w:r w:rsidRPr="008A492D">
        <w:rPr>
          <w:rFonts w:eastAsiaTheme="minorEastAsia" w:cs="Times New Roman"/>
          <w:b/>
          <w:bCs/>
          <w:kern w:val="0"/>
          <w:szCs w:val="24"/>
          <w:u w:val="single"/>
          <w:shd w:val="clear" w:color="auto" w:fill="FFFF00"/>
          <w:lang w:eastAsia="es-CO"/>
          <w14:ligatures w14:val="none"/>
        </w:rPr>
        <w:t>o</w:t>
      </w:r>
      <w:r w:rsidRPr="008A492D">
        <w:rPr>
          <w:rFonts w:eastAsiaTheme="minorEastAsia" w:cs="Times New Roman"/>
          <w:b/>
          <w:bCs/>
          <w:spacing w:val="-4"/>
          <w:kern w:val="0"/>
          <w:szCs w:val="24"/>
          <w:u w:val="single"/>
          <w:shd w:val="clear" w:color="auto" w:fill="FFFF00"/>
          <w:lang w:eastAsia="es-CO"/>
          <w14:ligatures w14:val="none"/>
        </w:rPr>
        <w:t xml:space="preserve"> </w:t>
      </w:r>
      <w:r w:rsidRPr="008A492D">
        <w:rPr>
          <w:rFonts w:eastAsiaTheme="minorEastAsia" w:cs="Times New Roman"/>
          <w:b/>
          <w:bCs/>
          <w:kern w:val="0"/>
          <w:szCs w:val="24"/>
          <w:u w:val="single"/>
          <w:shd w:val="clear" w:color="auto" w:fill="FFFF00"/>
          <w:lang w:eastAsia="es-CO"/>
          <w14:ligatures w14:val="none"/>
        </w:rPr>
        <w:t>no</w:t>
      </w:r>
      <w:r w:rsidRPr="008A492D">
        <w:rPr>
          <w:rFonts w:eastAsiaTheme="minorEastAsia" w:cs="Times New Roman"/>
          <w:b/>
          <w:bCs/>
          <w:spacing w:val="-7"/>
          <w:kern w:val="0"/>
          <w:szCs w:val="24"/>
          <w:u w:val="single"/>
          <w:shd w:val="clear" w:color="auto" w:fill="FFFF00"/>
          <w:lang w:eastAsia="es-CO"/>
          <w14:ligatures w14:val="none"/>
        </w:rPr>
        <w:t xml:space="preserve"> </w:t>
      </w:r>
      <w:r w:rsidRPr="008A492D">
        <w:rPr>
          <w:rFonts w:eastAsiaTheme="minorEastAsia" w:cs="Times New Roman"/>
          <w:b/>
          <w:bCs/>
          <w:kern w:val="0"/>
          <w:szCs w:val="24"/>
          <w:u w:val="single"/>
          <w:shd w:val="clear" w:color="auto" w:fill="FFFF00"/>
          <w:lang w:eastAsia="es-CO"/>
          <w14:ligatures w14:val="none"/>
        </w:rPr>
        <w:t>corresponda</w:t>
      </w:r>
      <w:r w:rsidRPr="008A492D">
        <w:rPr>
          <w:rFonts w:eastAsiaTheme="minorEastAsia" w:cs="Times New Roman"/>
          <w:b/>
          <w:bCs/>
          <w:spacing w:val="-8"/>
          <w:kern w:val="0"/>
          <w:szCs w:val="24"/>
          <w:u w:val="single"/>
          <w:shd w:val="clear" w:color="auto" w:fill="FFFF00"/>
          <w:lang w:eastAsia="es-CO"/>
          <w14:ligatures w14:val="none"/>
        </w:rPr>
        <w:t xml:space="preserve"> </w:t>
      </w:r>
      <w:r w:rsidRPr="008A492D">
        <w:rPr>
          <w:rFonts w:eastAsiaTheme="minorEastAsia" w:cs="Times New Roman"/>
          <w:b/>
          <w:bCs/>
          <w:kern w:val="0"/>
          <w:szCs w:val="24"/>
          <w:u w:val="single"/>
          <w:shd w:val="clear" w:color="auto" w:fill="FFFF00"/>
          <w:lang w:eastAsia="es-CO"/>
          <w14:ligatures w14:val="none"/>
        </w:rPr>
        <w:t>a</w:t>
      </w:r>
      <w:r w:rsidRPr="008A492D">
        <w:rPr>
          <w:rFonts w:eastAsiaTheme="minorEastAsia" w:cs="Times New Roman"/>
          <w:b/>
          <w:bCs/>
          <w:w w:val="99"/>
          <w:kern w:val="0"/>
          <w:szCs w:val="24"/>
          <w:u w:val="single"/>
          <w:lang w:eastAsia="es-CO"/>
          <w14:ligatures w14:val="none"/>
        </w:rPr>
        <w:t xml:space="preserve"> </w:t>
      </w:r>
      <w:r w:rsidRPr="008A492D">
        <w:rPr>
          <w:rFonts w:eastAsiaTheme="minorEastAsia" w:cs="Times New Roman"/>
          <w:b/>
          <w:bCs/>
          <w:kern w:val="0"/>
          <w:szCs w:val="24"/>
          <w:u w:val="single"/>
          <w:shd w:val="clear" w:color="auto" w:fill="FFFF00"/>
          <w:lang w:eastAsia="es-CO"/>
          <w14:ligatures w14:val="none"/>
        </w:rPr>
        <w:t>lo</w:t>
      </w:r>
      <w:r w:rsidRPr="008A492D">
        <w:rPr>
          <w:rFonts w:eastAsiaTheme="minorEastAsia" w:cs="Times New Roman"/>
          <w:b/>
          <w:bCs/>
          <w:spacing w:val="-13"/>
          <w:kern w:val="0"/>
          <w:szCs w:val="24"/>
          <w:u w:val="single"/>
          <w:shd w:val="clear" w:color="auto" w:fill="FFFF00"/>
          <w:lang w:eastAsia="es-CO"/>
          <w14:ligatures w14:val="none"/>
        </w:rPr>
        <w:t xml:space="preserve"> </w:t>
      </w:r>
      <w:r w:rsidRPr="008A492D">
        <w:rPr>
          <w:rFonts w:eastAsiaTheme="minorEastAsia" w:cs="Times New Roman"/>
          <w:b/>
          <w:bCs/>
          <w:kern w:val="0"/>
          <w:szCs w:val="24"/>
          <w:u w:val="single"/>
          <w:shd w:val="clear" w:color="auto" w:fill="FFFF00"/>
          <w:lang w:eastAsia="es-CO"/>
          <w14:ligatures w14:val="none"/>
        </w:rPr>
        <w:t>solicitado</w:t>
      </w:r>
      <w:r w:rsidRPr="008A492D">
        <w:rPr>
          <w:rFonts w:eastAsiaTheme="minorEastAsia" w:cs="Times New Roman"/>
          <w:b/>
          <w:bCs/>
          <w:kern w:val="0"/>
          <w:szCs w:val="24"/>
          <w:shd w:val="clear" w:color="auto" w:fill="FFFF00"/>
          <w:lang w:eastAsia="es-CO"/>
          <w14:ligatures w14:val="none"/>
        </w:rPr>
        <w:t>,</w:t>
      </w:r>
      <w:r w:rsidRPr="008A492D">
        <w:rPr>
          <w:rFonts w:eastAsiaTheme="minorEastAsia" w:cs="Times New Roman"/>
          <w:b/>
          <w:bCs/>
          <w:spacing w:val="-14"/>
          <w:kern w:val="0"/>
          <w:szCs w:val="24"/>
          <w:shd w:val="clear" w:color="auto" w:fill="FFFF00"/>
          <w:lang w:eastAsia="es-CO"/>
          <w14:ligatures w14:val="none"/>
        </w:rPr>
        <w:t xml:space="preserve"> </w:t>
      </w:r>
      <w:r w:rsidRPr="008A492D">
        <w:rPr>
          <w:rFonts w:eastAsiaTheme="minorEastAsia" w:cs="Times New Roman"/>
          <w:b/>
          <w:bCs/>
          <w:kern w:val="0"/>
          <w:szCs w:val="24"/>
          <w:shd w:val="clear" w:color="auto" w:fill="FFFF00"/>
          <w:lang w:eastAsia="es-CO"/>
          <w14:ligatures w14:val="none"/>
        </w:rPr>
        <w:t>o</w:t>
      </w:r>
      <w:r w:rsidRPr="008A492D">
        <w:rPr>
          <w:rFonts w:eastAsiaTheme="minorEastAsia" w:cs="Times New Roman"/>
          <w:b/>
          <w:bCs/>
          <w:spacing w:val="-13"/>
          <w:kern w:val="0"/>
          <w:szCs w:val="24"/>
          <w:shd w:val="clear" w:color="auto" w:fill="FFFF00"/>
          <w:lang w:eastAsia="es-CO"/>
          <w14:ligatures w14:val="none"/>
        </w:rPr>
        <w:t xml:space="preserve"> </w:t>
      </w:r>
      <w:r w:rsidRPr="008A492D">
        <w:rPr>
          <w:rFonts w:eastAsiaTheme="minorEastAsia" w:cs="Times New Roman"/>
          <w:b/>
          <w:bCs/>
          <w:kern w:val="0"/>
          <w:szCs w:val="24"/>
          <w:shd w:val="clear" w:color="auto" w:fill="FFFF00"/>
          <w:lang w:eastAsia="es-CO"/>
          <w14:ligatures w14:val="none"/>
        </w:rPr>
        <w:t>no</w:t>
      </w:r>
      <w:r w:rsidRPr="008A492D">
        <w:rPr>
          <w:rFonts w:eastAsiaTheme="minorEastAsia" w:cs="Times New Roman"/>
          <w:b/>
          <w:bCs/>
          <w:spacing w:val="-13"/>
          <w:kern w:val="0"/>
          <w:szCs w:val="24"/>
          <w:shd w:val="clear" w:color="auto" w:fill="FFFF00"/>
          <w:lang w:eastAsia="es-CO"/>
          <w14:ligatures w14:val="none"/>
        </w:rPr>
        <w:t xml:space="preserve"> </w:t>
      </w:r>
      <w:r w:rsidRPr="008A492D">
        <w:rPr>
          <w:rFonts w:eastAsiaTheme="minorEastAsia" w:cs="Times New Roman"/>
          <w:b/>
          <w:bCs/>
          <w:kern w:val="0"/>
          <w:szCs w:val="24"/>
          <w:shd w:val="clear" w:color="auto" w:fill="FFFF00"/>
          <w:lang w:eastAsia="es-CO"/>
          <w14:ligatures w14:val="none"/>
        </w:rPr>
        <w:t>suministre</w:t>
      </w:r>
      <w:r w:rsidRPr="008A492D">
        <w:rPr>
          <w:rFonts w:eastAsiaTheme="minorEastAsia" w:cs="Times New Roman"/>
          <w:b/>
          <w:bCs/>
          <w:spacing w:val="-14"/>
          <w:kern w:val="0"/>
          <w:szCs w:val="24"/>
          <w:shd w:val="clear" w:color="auto" w:fill="FFFF00"/>
          <w:lang w:eastAsia="es-CO"/>
          <w14:ligatures w14:val="none"/>
        </w:rPr>
        <w:t xml:space="preserve"> </w:t>
      </w:r>
      <w:r w:rsidRPr="008A492D">
        <w:rPr>
          <w:rFonts w:eastAsiaTheme="minorEastAsia" w:cs="Times New Roman"/>
          <w:b/>
          <w:bCs/>
          <w:kern w:val="0"/>
          <w:szCs w:val="24"/>
          <w:shd w:val="clear" w:color="auto" w:fill="FFFF00"/>
          <w:lang w:eastAsia="es-CO"/>
          <w14:ligatures w14:val="none"/>
        </w:rPr>
        <w:t>dicha</w:t>
      </w:r>
      <w:r w:rsidRPr="008A492D">
        <w:rPr>
          <w:rFonts w:eastAsiaTheme="minorEastAsia" w:cs="Times New Roman"/>
          <w:b/>
          <w:bCs/>
          <w:spacing w:val="-14"/>
          <w:kern w:val="0"/>
          <w:szCs w:val="24"/>
          <w:shd w:val="clear" w:color="auto" w:fill="FFFF00"/>
          <w:lang w:eastAsia="es-CO"/>
          <w14:ligatures w14:val="none"/>
        </w:rPr>
        <w:t xml:space="preserve"> </w:t>
      </w:r>
      <w:r w:rsidRPr="008A492D">
        <w:rPr>
          <w:rFonts w:eastAsiaTheme="minorEastAsia" w:cs="Times New Roman"/>
          <w:b/>
          <w:bCs/>
          <w:kern w:val="0"/>
          <w:szCs w:val="24"/>
          <w:shd w:val="clear" w:color="auto" w:fill="FFFF00"/>
          <w:lang w:eastAsia="es-CO"/>
          <w14:ligatures w14:val="none"/>
        </w:rPr>
        <w:t>declaración.</w:t>
      </w:r>
      <w:r w:rsidRPr="008A492D">
        <w:rPr>
          <w:rFonts w:eastAsiaTheme="minorEastAsia" w:cs="Times New Roman"/>
          <w:b/>
          <w:bCs/>
          <w:spacing w:val="-14"/>
          <w:kern w:val="0"/>
          <w:szCs w:val="24"/>
          <w:shd w:val="clear" w:color="auto" w:fill="FFFF00"/>
          <w:lang w:eastAsia="es-CO"/>
          <w14:ligatures w14:val="none"/>
        </w:rPr>
        <w:t xml:space="preserve"> </w:t>
      </w:r>
      <w:r w:rsidRPr="008A492D">
        <w:rPr>
          <w:rFonts w:eastAsiaTheme="minorEastAsia" w:cs="Times New Roman"/>
          <w:b/>
          <w:bCs/>
          <w:kern w:val="0"/>
          <w:szCs w:val="24"/>
          <w:shd w:val="clear" w:color="auto" w:fill="FFFF00"/>
          <w:lang w:eastAsia="es-CO"/>
          <w14:ligatures w14:val="none"/>
        </w:rPr>
        <w:t>En</w:t>
      </w:r>
      <w:r w:rsidRPr="008A492D">
        <w:rPr>
          <w:rFonts w:eastAsiaTheme="minorEastAsia" w:cs="Times New Roman"/>
          <w:b/>
          <w:bCs/>
          <w:spacing w:val="-13"/>
          <w:kern w:val="0"/>
          <w:szCs w:val="24"/>
          <w:shd w:val="clear" w:color="auto" w:fill="FFFF00"/>
          <w:lang w:eastAsia="es-CO"/>
          <w14:ligatures w14:val="none"/>
        </w:rPr>
        <w:t xml:space="preserve"> </w:t>
      </w:r>
      <w:r w:rsidRPr="008A492D">
        <w:rPr>
          <w:rFonts w:eastAsiaTheme="minorEastAsia" w:cs="Times New Roman"/>
          <w:b/>
          <w:bCs/>
          <w:kern w:val="0"/>
          <w:szCs w:val="24"/>
          <w:shd w:val="clear" w:color="auto" w:fill="FFFF00"/>
          <w:lang w:eastAsia="es-CO"/>
          <w14:ligatures w14:val="none"/>
        </w:rPr>
        <w:t>efecto,</w:t>
      </w:r>
      <w:r w:rsidRPr="008A492D">
        <w:rPr>
          <w:rFonts w:eastAsiaTheme="minorEastAsia" w:cs="Times New Roman"/>
          <w:b/>
          <w:bCs/>
          <w:spacing w:val="-14"/>
          <w:kern w:val="0"/>
          <w:szCs w:val="24"/>
          <w:shd w:val="clear" w:color="auto" w:fill="FFFF00"/>
          <w:lang w:eastAsia="es-CO"/>
          <w14:ligatures w14:val="none"/>
        </w:rPr>
        <w:t xml:space="preserve"> </w:t>
      </w:r>
      <w:r w:rsidRPr="008A492D">
        <w:rPr>
          <w:rFonts w:eastAsiaTheme="minorEastAsia" w:cs="Times New Roman"/>
          <w:b/>
          <w:bCs/>
          <w:kern w:val="0"/>
          <w:szCs w:val="24"/>
          <w:shd w:val="clear" w:color="auto" w:fill="FFFF00"/>
          <w:lang w:eastAsia="es-CO"/>
          <w14:ligatures w14:val="none"/>
        </w:rPr>
        <w:t>esta</w:t>
      </w:r>
      <w:r w:rsidRPr="008A492D">
        <w:rPr>
          <w:rFonts w:eastAsiaTheme="minorEastAsia" w:cs="Times New Roman"/>
          <w:b/>
          <w:bCs/>
          <w:spacing w:val="-13"/>
          <w:kern w:val="0"/>
          <w:szCs w:val="24"/>
          <w:shd w:val="clear" w:color="auto" w:fill="FFFF00"/>
          <w:lang w:eastAsia="es-CO"/>
          <w14:ligatures w14:val="none"/>
        </w:rPr>
        <w:t xml:space="preserve"> </w:t>
      </w:r>
      <w:r w:rsidRPr="008A492D">
        <w:rPr>
          <w:rFonts w:eastAsiaTheme="minorEastAsia" w:cs="Times New Roman"/>
          <w:b/>
          <w:bCs/>
          <w:kern w:val="0"/>
          <w:szCs w:val="24"/>
          <w:shd w:val="clear" w:color="auto" w:fill="FFFF00"/>
          <w:lang w:eastAsia="es-CO"/>
          <w14:ligatures w14:val="none"/>
        </w:rPr>
        <w:t>sanción</w:t>
      </w:r>
      <w:r w:rsidRPr="008A492D">
        <w:rPr>
          <w:rFonts w:eastAsiaTheme="minorEastAsia" w:cs="Times New Roman"/>
          <w:b/>
          <w:bCs/>
          <w:spacing w:val="-13"/>
          <w:kern w:val="0"/>
          <w:szCs w:val="24"/>
          <w:shd w:val="clear" w:color="auto" w:fill="FFFF00"/>
          <w:lang w:eastAsia="es-CO"/>
          <w14:ligatures w14:val="none"/>
        </w:rPr>
        <w:t xml:space="preserve"> </w:t>
      </w:r>
      <w:r w:rsidRPr="008A492D">
        <w:rPr>
          <w:rFonts w:eastAsiaTheme="minorEastAsia" w:cs="Times New Roman"/>
          <w:b/>
          <w:bCs/>
          <w:kern w:val="0"/>
          <w:szCs w:val="24"/>
          <w:shd w:val="clear" w:color="auto" w:fill="FFFF00"/>
          <w:lang w:eastAsia="es-CO"/>
          <w14:ligatures w14:val="none"/>
        </w:rPr>
        <w:t>es     aplicable</w:t>
      </w:r>
      <w:r w:rsidRPr="008A492D">
        <w:rPr>
          <w:rFonts w:eastAsiaTheme="minorEastAsia" w:cs="Times New Roman"/>
          <w:b/>
          <w:bCs/>
          <w:spacing w:val="-18"/>
          <w:kern w:val="0"/>
          <w:szCs w:val="24"/>
          <w:shd w:val="clear" w:color="auto" w:fill="FFFF00"/>
          <w:lang w:eastAsia="es-CO"/>
          <w14:ligatures w14:val="none"/>
        </w:rPr>
        <w:t xml:space="preserve"> </w:t>
      </w:r>
      <w:r w:rsidRPr="008A492D">
        <w:rPr>
          <w:rFonts w:eastAsiaTheme="minorEastAsia" w:cs="Times New Roman"/>
          <w:b/>
          <w:bCs/>
          <w:kern w:val="0"/>
          <w:szCs w:val="24"/>
          <w:shd w:val="clear" w:color="auto" w:fill="FFFF00"/>
          <w:lang w:eastAsia="es-CO"/>
          <w14:ligatures w14:val="none"/>
        </w:rPr>
        <w:t>cuando</w:t>
      </w:r>
      <w:r w:rsidRPr="008A492D">
        <w:rPr>
          <w:rFonts w:eastAsiaTheme="minorEastAsia" w:cs="Times New Roman"/>
          <w:b/>
          <w:bCs/>
          <w:spacing w:val="-18"/>
          <w:kern w:val="0"/>
          <w:szCs w:val="24"/>
          <w:shd w:val="clear" w:color="auto" w:fill="FFFF00"/>
          <w:lang w:eastAsia="es-CO"/>
          <w14:ligatures w14:val="none"/>
        </w:rPr>
        <w:t xml:space="preserve"> </w:t>
      </w:r>
      <w:r w:rsidRPr="008A492D">
        <w:rPr>
          <w:rFonts w:eastAsiaTheme="minorEastAsia" w:cs="Times New Roman"/>
          <w:b/>
          <w:bCs/>
          <w:kern w:val="0"/>
          <w:szCs w:val="24"/>
          <w:shd w:val="clear" w:color="auto" w:fill="FFFF00"/>
          <w:lang w:eastAsia="es-CO"/>
          <w14:ligatures w14:val="none"/>
        </w:rPr>
        <w:t>se</w:t>
      </w:r>
      <w:r w:rsidRPr="008A492D">
        <w:rPr>
          <w:rFonts w:eastAsiaTheme="minorEastAsia" w:cs="Times New Roman"/>
          <w:b/>
          <w:bCs/>
          <w:spacing w:val="-18"/>
          <w:kern w:val="0"/>
          <w:szCs w:val="24"/>
          <w:shd w:val="clear" w:color="auto" w:fill="FFFF00"/>
          <w:lang w:eastAsia="es-CO"/>
          <w14:ligatures w14:val="none"/>
        </w:rPr>
        <w:t xml:space="preserve"> </w:t>
      </w:r>
      <w:r w:rsidRPr="008A492D">
        <w:rPr>
          <w:rFonts w:eastAsiaTheme="minorEastAsia" w:cs="Times New Roman"/>
          <w:b/>
          <w:bCs/>
          <w:kern w:val="0"/>
          <w:szCs w:val="24"/>
          <w:shd w:val="clear" w:color="auto" w:fill="FFFF00"/>
          <w:lang w:eastAsia="es-CO"/>
          <w14:ligatures w14:val="none"/>
        </w:rPr>
        <w:t>presenten</w:t>
      </w:r>
      <w:r w:rsidRPr="008A492D">
        <w:rPr>
          <w:rFonts w:eastAsiaTheme="minorEastAsia" w:cs="Times New Roman"/>
          <w:b/>
          <w:bCs/>
          <w:spacing w:val="-17"/>
          <w:kern w:val="0"/>
          <w:szCs w:val="24"/>
          <w:shd w:val="clear" w:color="auto" w:fill="FFFF00"/>
          <w:lang w:eastAsia="es-CO"/>
          <w14:ligatures w14:val="none"/>
        </w:rPr>
        <w:t xml:space="preserve"> </w:t>
      </w:r>
      <w:r w:rsidRPr="008A492D">
        <w:rPr>
          <w:rFonts w:eastAsiaTheme="minorEastAsia" w:cs="Times New Roman"/>
          <w:b/>
          <w:bCs/>
          <w:kern w:val="0"/>
          <w:szCs w:val="24"/>
          <w:shd w:val="clear" w:color="auto" w:fill="FFFF00"/>
          <w:lang w:eastAsia="es-CO"/>
          <w14:ligatures w14:val="none"/>
        </w:rPr>
        <w:t>los</w:t>
      </w:r>
      <w:r w:rsidRPr="008A492D">
        <w:rPr>
          <w:rFonts w:eastAsiaTheme="minorEastAsia" w:cs="Times New Roman"/>
          <w:b/>
          <w:bCs/>
          <w:spacing w:val="-18"/>
          <w:kern w:val="0"/>
          <w:szCs w:val="24"/>
          <w:shd w:val="clear" w:color="auto" w:fill="FFFF00"/>
          <w:lang w:eastAsia="es-CO"/>
          <w14:ligatures w14:val="none"/>
        </w:rPr>
        <w:t xml:space="preserve"> </w:t>
      </w:r>
      <w:r w:rsidRPr="008A492D">
        <w:rPr>
          <w:rFonts w:eastAsiaTheme="minorEastAsia" w:cs="Times New Roman"/>
          <w:b/>
          <w:bCs/>
          <w:kern w:val="0"/>
          <w:szCs w:val="24"/>
          <w:shd w:val="clear" w:color="auto" w:fill="FFFF00"/>
          <w:lang w:eastAsia="es-CO"/>
          <w14:ligatures w14:val="none"/>
        </w:rPr>
        <w:t>anteriores</w:t>
      </w:r>
      <w:r w:rsidRPr="008A492D">
        <w:rPr>
          <w:rFonts w:eastAsiaTheme="minorEastAsia" w:cs="Times New Roman"/>
          <w:b/>
          <w:bCs/>
          <w:spacing w:val="-18"/>
          <w:kern w:val="0"/>
          <w:szCs w:val="24"/>
          <w:shd w:val="clear" w:color="auto" w:fill="FFFF00"/>
          <w:lang w:eastAsia="es-CO"/>
          <w14:ligatures w14:val="none"/>
        </w:rPr>
        <w:t xml:space="preserve"> </w:t>
      </w:r>
      <w:r w:rsidRPr="008A492D">
        <w:rPr>
          <w:rFonts w:eastAsiaTheme="minorEastAsia" w:cs="Times New Roman"/>
          <w:b/>
          <w:bCs/>
          <w:kern w:val="0"/>
          <w:szCs w:val="24"/>
          <w:shd w:val="clear" w:color="auto" w:fill="FFFF00"/>
          <w:lang w:eastAsia="es-CO"/>
          <w14:ligatures w14:val="none"/>
        </w:rPr>
        <w:t>supuestos,</w:t>
      </w:r>
      <w:r w:rsidRPr="008A492D">
        <w:rPr>
          <w:rFonts w:eastAsiaTheme="minorEastAsia" w:cs="Times New Roman"/>
          <w:b/>
          <w:bCs/>
          <w:spacing w:val="-18"/>
          <w:kern w:val="0"/>
          <w:szCs w:val="24"/>
          <w:shd w:val="clear" w:color="auto" w:fill="FFFF00"/>
          <w:lang w:eastAsia="es-CO"/>
          <w14:ligatures w14:val="none"/>
        </w:rPr>
        <w:t xml:space="preserve"> </w:t>
      </w:r>
      <w:r w:rsidRPr="008A492D">
        <w:rPr>
          <w:rFonts w:eastAsiaTheme="minorEastAsia" w:cs="Times New Roman"/>
          <w:b/>
          <w:bCs/>
          <w:kern w:val="0"/>
          <w:szCs w:val="24"/>
          <w:shd w:val="clear" w:color="auto" w:fill="FFFF00"/>
          <w:lang w:eastAsia="es-CO"/>
          <w14:ligatures w14:val="none"/>
        </w:rPr>
        <w:t>teniendo</w:t>
      </w:r>
      <w:r w:rsidRPr="008A492D">
        <w:rPr>
          <w:rFonts w:eastAsiaTheme="minorEastAsia" w:cs="Times New Roman"/>
          <w:b/>
          <w:bCs/>
          <w:spacing w:val="-18"/>
          <w:kern w:val="0"/>
          <w:szCs w:val="24"/>
          <w:shd w:val="clear" w:color="auto" w:fill="FFFF00"/>
          <w:lang w:eastAsia="es-CO"/>
          <w14:ligatures w14:val="none"/>
        </w:rPr>
        <w:t xml:space="preserve"> </w:t>
      </w:r>
      <w:r w:rsidRPr="008A492D">
        <w:rPr>
          <w:rFonts w:eastAsiaTheme="minorEastAsia" w:cs="Times New Roman"/>
          <w:b/>
          <w:bCs/>
          <w:kern w:val="0"/>
          <w:szCs w:val="24"/>
          <w:shd w:val="clear" w:color="auto" w:fill="FFFF00"/>
          <w:lang w:eastAsia="es-CO"/>
          <w14:ligatures w14:val="none"/>
        </w:rPr>
        <w:t>en</w:t>
      </w:r>
      <w:r w:rsidRPr="008A492D">
        <w:rPr>
          <w:rFonts w:eastAsiaTheme="minorEastAsia" w:cs="Times New Roman"/>
          <w:b/>
          <w:bCs/>
          <w:spacing w:val="-18"/>
          <w:kern w:val="0"/>
          <w:szCs w:val="24"/>
          <w:shd w:val="clear" w:color="auto" w:fill="FFFF00"/>
          <w:lang w:eastAsia="es-CO"/>
          <w14:ligatures w14:val="none"/>
        </w:rPr>
        <w:t xml:space="preserve"> </w:t>
      </w:r>
      <w:r w:rsidRPr="008A492D">
        <w:rPr>
          <w:rFonts w:eastAsiaTheme="minorEastAsia" w:cs="Times New Roman"/>
          <w:b/>
          <w:bCs/>
          <w:kern w:val="0"/>
          <w:szCs w:val="24"/>
          <w:shd w:val="clear" w:color="auto" w:fill="FFFF00"/>
          <w:lang w:eastAsia="es-CO"/>
          <w14:ligatures w14:val="none"/>
        </w:rPr>
        <w:t>cuenta</w:t>
      </w:r>
      <w:r w:rsidRPr="008A492D">
        <w:rPr>
          <w:rFonts w:eastAsiaTheme="minorEastAsia" w:cs="Times New Roman"/>
          <w:b/>
          <w:bCs/>
          <w:w w:val="99"/>
          <w:kern w:val="0"/>
          <w:szCs w:val="24"/>
          <w:lang w:eastAsia="es-CO"/>
          <w14:ligatures w14:val="none"/>
        </w:rPr>
        <w:t xml:space="preserve"> </w:t>
      </w:r>
      <w:r w:rsidRPr="008A492D">
        <w:rPr>
          <w:rFonts w:eastAsiaTheme="minorEastAsia" w:cs="Times New Roman"/>
          <w:b/>
          <w:bCs/>
          <w:kern w:val="0"/>
          <w:szCs w:val="24"/>
          <w:shd w:val="clear" w:color="auto" w:fill="FFFF00"/>
          <w:lang w:eastAsia="es-CO"/>
          <w14:ligatures w14:val="none"/>
        </w:rPr>
        <w:t>la naturaleza informativa de la declaración de activos en el</w:t>
      </w:r>
      <w:r w:rsidRPr="008A492D">
        <w:rPr>
          <w:rFonts w:eastAsiaTheme="minorEastAsia" w:cs="Times New Roman"/>
          <w:b/>
          <w:bCs/>
          <w:spacing w:val="-17"/>
          <w:kern w:val="0"/>
          <w:szCs w:val="24"/>
          <w:shd w:val="clear" w:color="auto" w:fill="FFFF00"/>
          <w:lang w:eastAsia="es-CO"/>
          <w14:ligatures w14:val="none"/>
        </w:rPr>
        <w:t xml:space="preserve"> </w:t>
      </w:r>
      <w:r w:rsidRPr="008A492D">
        <w:rPr>
          <w:rFonts w:eastAsiaTheme="minorEastAsia" w:cs="Times New Roman"/>
          <w:b/>
          <w:bCs/>
          <w:kern w:val="0"/>
          <w:szCs w:val="24"/>
          <w:shd w:val="clear" w:color="auto" w:fill="FFFF00"/>
          <w:lang w:eastAsia="es-CO"/>
          <w14:ligatures w14:val="none"/>
        </w:rPr>
        <w:t>exterior.</w:t>
      </w:r>
    </w:p>
    <w:p w14:paraId="067B28FD" w14:textId="77777777" w:rsidR="008A492D" w:rsidRPr="008A492D" w:rsidRDefault="008A492D" w:rsidP="008A492D">
      <w:pPr>
        <w:widowControl w:val="0"/>
        <w:kinsoku w:val="0"/>
        <w:overflowPunct w:val="0"/>
        <w:autoSpaceDE w:val="0"/>
        <w:autoSpaceDN w:val="0"/>
        <w:adjustRightInd w:val="0"/>
        <w:spacing w:before="192" w:after="0" w:line="360" w:lineRule="auto"/>
        <w:ind w:left="122" w:right="111"/>
        <w:jc w:val="both"/>
        <w:rPr>
          <w:rFonts w:eastAsiaTheme="minorEastAsia" w:cs="Times New Roman"/>
          <w:kern w:val="0"/>
          <w:szCs w:val="24"/>
          <w:lang w:eastAsia="es-CO"/>
          <w14:ligatures w14:val="none"/>
        </w:rPr>
      </w:pPr>
      <w:r w:rsidRPr="008A492D">
        <w:rPr>
          <w:rFonts w:eastAsiaTheme="minorEastAsia" w:cs="Times New Roman"/>
          <w:kern w:val="0"/>
          <w:szCs w:val="24"/>
          <w:shd w:val="clear" w:color="auto" w:fill="00FF00"/>
          <w:lang w:eastAsia="es-CO"/>
          <w14:ligatures w14:val="none"/>
        </w:rPr>
        <w:t>Lo</w:t>
      </w:r>
      <w:r w:rsidRPr="008A492D">
        <w:rPr>
          <w:rFonts w:eastAsiaTheme="minorEastAsia" w:cs="Times New Roman"/>
          <w:spacing w:val="-14"/>
          <w:kern w:val="0"/>
          <w:szCs w:val="24"/>
          <w:shd w:val="clear" w:color="auto" w:fill="00FF00"/>
          <w:lang w:eastAsia="es-CO"/>
          <w14:ligatures w14:val="none"/>
        </w:rPr>
        <w:t xml:space="preserve"> </w:t>
      </w:r>
      <w:r w:rsidRPr="008A492D">
        <w:rPr>
          <w:rFonts w:eastAsiaTheme="minorEastAsia" w:cs="Times New Roman"/>
          <w:kern w:val="0"/>
          <w:szCs w:val="24"/>
          <w:shd w:val="clear" w:color="auto" w:fill="00FF00"/>
          <w:lang w:eastAsia="es-CO"/>
          <w14:ligatures w14:val="none"/>
        </w:rPr>
        <w:t>anterior</w:t>
      </w:r>
      <w:r w:rsidRPr="008A492D">
        <w:rPr>
          <w:rFonts w:eastAsiaTheme="minorEastAsia" w:cs="Times New Roman"/>
          <w:spacing w:val="-12"/>
          <w:kern w:val="0"/>
          <w:szCs w:val="24"/>
          <w:shd w:val="clear" w:color="auto" w:fill="00FF00"/>
          <w:lang w:eastAsia="es-CO"/>
          <w14:ligatures w14:val="none"/>
        </w:rPr>
        <w:t xml:space="preserve"> </w:t>
      </w:r>
      <w:r w:rsidRPr="008A492D">
        <w:rPr>
          <w:rFonts w:eastAsiaTheme="minorEastAsia" w:cs="Times New Roman"/>
          <w:kern w:val="0"/>
          <w:szCs w:val="24"/>
          <w:shd w:val="clear" w:color="auto" w:fill="00FF00"/>
          <w:lang w:eastAsia="es-CO"/>
          <w14:ligatures w14:val="none"/>
        </w:rPr>
        <w:t>se</w:t>
      </w:r>
      <w:r w:rsidRPr="008A492D">
        <w:rPr>
          <w:rFonts w:eastAsiaTheme="minorEastAsia" w:cs="Times New Roman"/>
          <w:spacing w:val="-11"/>
          <w:kern w:val="0"/>
          <w:szCs w:val="24"/>
          <w:shd w:val="clear" w:color="auto" w:fill="00FF00"/>
          <w:lang w:eastAsia="es-CO"/>
          <w14:ligatures w14:val="none"/>
        </w:rPr>
        <w:t xml:space="preserve"> </w:t>
      </w:r>
      <w:r w:rsidRPr="008A492D">
        <w:rPr>
          <w:rFonts w:eastAsiaTheme="minorEastAsia" w:cs="Times New Roman"/>
          <w:kern w:val="0"/>
          <w:szCs w:val="24"/>
          <w:shd w:val="clear" w:color="auto" w:fill="00FF00"/>
          <w:lang w:eastAsia="es-CO"/>
          <w14:ligatures w14:val="none"/>
        </w:rPr>
        <w:t>encuentra</w:t>
      </w:r>
      <w:r w:rsidRPr="008A492D">
        <w:rPr>
          <w:rFonts w:eastAsiaTheme="minorEastAsia" w:cs="Times New Roman"/>
          <w:spacing w:val="-15"/>
          <w:kern w:val="0"/>
          <w:szCs w:val="24"/>
          <w:shd w:val="clear" w:color="auto" w:fill="00FF00"/>
          <w:lang w:eastAsia="es-CO"/>
          <w14:ligatures w14:val="none"/>
        </w:rPr>
        <w:t xml:space="preserve"> </w:t>
      </w:r>
      <w:r w:rsidRPr="008A492D">
        <w:rPr>
          <w:rFonts w:eastAsiaTheme="minorEastAsia" w:cs="Times New Roman"/>
          <w:kern w:val="0"/>
          <w:szCs w:val="24"/>
          <w:shd w:val="clear" w:color="auto" w:fill="00FF00"/>
          <w:lang w:eastAsia="es-CO"/>
          <w14:ligatures w14:val="none"/>
        </w:rPr>
        <w:t>en</w:t>
      </w:r>
      <w:r w:rsidRPr="008A492D">
        <w:rPr>
          <w:rFonts w:eastAsiaTheme="minorEastAsia" w:cs="Times New Roman"/>
          <w:spacing w:val="-11"/>
          <w:kern w:val="0"/>
          <w:szCs w:val="24"/>
          <w:shd w:val="clear" w:color="auto" w:fill="00FF00"/>
          <w:lang w:eastAsia="es-CO"/>
          <w14:ligatures w14:val="none"/>
        </w:rPr>
        <w:t xml:space="preserve"> </w:t>
      </w:r>
      <w:r w:rsidRPr="008A492D">
        <w:rPr>
          <w:rFonts w:eastAsiaTheme="minorEastAsia" w:cs="Times New Roman"/>
          <w:kern w:val="0"/>
          <w:szCs w:val="24"/>
          <w:shd w:val="clear" w:color="auto" w:fill="00FF00"/>
          <w:lang w:eastAsia="es-CO"/>
          <w14:ligatures w14:val="none"/>
        </w:rPr>
        <w:t>armonía</w:t>
      </w:r>
      <w:r w:rsidRPr="008A492D">
        <w:rPr>
          <w:rFonts w:eastAsiaTheme="minorEastAsia" w:cs="Times New Roman"/>
          <w:spacing w:val="-14"/>
          <w:kern w:val="0"/>
          <w:szCs w:val="24"/>
          <w:shd w:val="clear" w:color="auto" w:fill="00FF00"/>
          <w:lang w:eastAsia="es-CO"/>
          <w14:ligatures w14:val="none"/>
        </w:rPr>
        <w:t xml:space="preserve"> </w:t>
      </w:r>
      <w:r w:rsidRPr="008A492D">
        <w:rPr>
          <w:rFonts w:eastAsiaTheme="minorEastAsia" w:cs="Times New Roman"/>
          <w:kern w:val="0"/>
          <w:szCs w:val="24"/>
          <w:shd w:val="clear" w:color="auto" w:fill="00FF00"/>
          <w:lang w:eastAsia="es-CO"/>
          <w14:ligatures w14:val="none"/>
        </w:rPr>
        <w:t>con</w:t>
      </w:r>
      <w:r w:rsidRPr="008A492D">
        <w:rPr>
          <w:rFonts w:eastAsiaTheme="minorEastAsia" w:cs="Times New Roman"/>
          <w:spacing w:val="-13"/>
          <w:kern w:val="0"/>
          <w:szCs w:val="24"/>
          <w:shd w:val="clear" w:color="auto" w:fill="00FF00"/>
          <w:lang w:eastAsia="es-CO"/>
          <w14:ligatures w14:val="none"/>
        </w:rPr>
        <w:t xml:space="preserve"> </w:t>
      </w:r>
      <w:r w:rsidRPr="008A492D">
        <w:rPr>
          <w:rFonts w:eastAsiaTheme="minorEastAsia" w:cs="Times New Roman"/>
          <w:kern w:val="0"/>
          <w:szCs w:val="24"/>
          <w:shd w:val="clear" w:color="auto" w:fill="00FF00"/>
          <w:lang w:eastAsia="es-CO"/>
          <w14:ligatures w14:val="none"/>
        </w:rPr>
        <w:t>las</w:t>
      </w:r>
      <w:r w:rsidRPr="008A492D">
        <w:rPr>
          <w:rFonts w:eastAsiaTheme="minorEastAsia" w:cs="Times New Roman"/>
          <w:spacing w:val="-14"/>
          <w:kern w:val="0"/>
          <w:szCs w:val="24"/>
          <w:shd w:val="clear" w:color="auto" w:fill="00FF00"/>
          <w:lang w:eastAsia="es-CO"/>
          <w14:ligatures w14:val="none"/>
        </w:rPr>
        <w:t xml:space="preserve"> </w:t>
      </w:r>
      <w:r w:rsidRPr="008A492D">
        <w:rPr>
          <w:rFonts w:eastAsiaTheme="minorEastAsia" w:cs="Times New Roman"/>
          <w:kern w:val="0"/>
          <w:szCs w:val="24"/>
          <w:shd w:val="clear" w:color="auto" w:fill="00FF00"/>
          <w:lang w:eastAsia="es-CO"/>
          <w14:ligatures w14:val="none"/>
        </w:rPr>
        <w:t>consideraciones</w:t>
      </w:r>
      <w:r w:rsidRPr="008A492D">
        <w:rPr>
          <w:rFonts w:eastAsiaTheme="minorEastAsia" w:cs="Times New Roman"/>
          <w:spacing w:val="-14"/>
          <w:kern w:val="0"/>
          <w:szCs w:val="24"/>
          <w:shd w:val="clear" w:color="auto" w:fill="00FF00"/>
          <w:lang w:eastAsia="es-CO"/>
          <w14:ligatures w14:val="none"/>
        </w:rPr>
        <w:t xml:space="preserve"> </w:t>
      </w:r>
      <w:r w:rsidRPr="008A492D">
        <w:rPr>
          <w:rFonts w:eastAsiaTheme="minorEastAsia" w:cs="Times New Roman"/>
          <w:kern w:val="0"/>
          <w:szCs w:val="24"/>
          <w:shd w:val="clear" w:color="auto" w:fill="00FF00"/>
          <w:lang w:eastAsia="es-CO"/>
          <w14:ligatures w14:val="none"/>
        </w:rPr>
        <w:t>de</w:t>
      </w:r>
      <w:r w:rsidRPr="008A492D">
        <w:rPr>
          <w:rFonts w:eastAsiaTheme="minorEastAsia" w:cs="Times New Roman"/>
          <w:spacing w:val="-14"/>
          <w:kern w:val="0"/>
          <w:szCs w:val="24"/>
          <w:shd w:val="clear" w:color="auto" w:fill="00FF00"/>
          <w:lang w:eastAsia="es-CO"/>
          <w14:ligatures w14:val="none"/>
        </w:rPr>
        <w:t xml:space="preserve"> </w:t>
      </w:r>
      <w:r w:rsidRPr="008A492D">
        <w:rPr>
          <w:rFonts w:eastAsiaTheme="minorEastAsia" w:cs="Times New Roman"/>
          <w:kern w:val="0"/>
          <w:szCs w:val="24"/>
          <w:shd w:val="clear" w:color="auto" w:fill="00FF00"/>
          <w:lang w:eastAsia="es-CO"/>
          <w14:ligatures w14:val="none"/>
        </w:rPr>
        <w:t>la</w:t>
      </w:r>
      <w:r w:rsidRPr="008A492D">
        <w:rPr>
          <w:rFonts w:eastAsiaTheme="minorEastAsia" w:cs="Times New Roman"/>
          <w:spacing w:val="-12"/>
          <w:kern w:val="0"/>
          <w:szCs w:val="24"/>
          <w:shd w:val="clear" w:color="auto" w:fill="00FF00"/>
          <w:lang w:eastAsia="es-CO"/>
          <w14:ligatures w14:val="none"/>
        </w:rPr>
        <w:t xml:space="preserve"> </w:t>
      </w:r>
      <w:r w:rsidRPr="008A492D">
        <w:rPr>
          <w:rFonts w:eastAsiaTheme="minorEastAsia" w:cs="Times New Roman"/>
          <w:kern w:val="0"/>
          <w:szCs w:val="24"/>
          <w:shd w:val="clear" w:color="auto" w:fill="00FF00"/>
          <w:lang w:eastAsia="es-CO"/>
          <w14:ligatures w14:val="none"/>
        </w:rPr>
        <w:t>Entidad</w:t>
      </w:r>
      <w:r w:rsidRPr="008A492D">
        <w:rPr>
          <w:rFonts w:eastAsiaTheme="minorEastAsia" w:cs="Times New Roman"/>
          <w:w w:val="99"/>
          <w:kern w:val="0"/>
          <w:szCs w:val="24"/>
          <w:lang w:eastAsia="es-CO"/>
          <w14:ligatures w14:val="none"/>
        </w:rPr>
        <w:t xml:space="preserve"> </w:t>
      </w:r>
      <w:r w:rsidRPr="008A492D">
        <w:rPr>
          <w:rFonts w:eastAsiaTheme="minorEastAsia" w:cs="Times New Roman"/>
          <w:kern w:val="0"/>
          <w:szCs w:val="24"/>
          <w:shd w:val="clear" w:color="auto" w:fill="00FF00"/>
          <w:lang w:eastAsia="es-CO"/>
          <w14:ligatures w14:val="none"/>
        </w:rPr>
        <w:t xml:space="preserve">incluidas en el concepto unificado sobre </w:t>
      </w:r>
      <w:proofErr w:type="gramStart"/>
      <w:r w:rsidRPr="008A492D">
        <w:rPr>
          <w:rFonts w:eastAsiaTheme="minorEastAsia" w:cs="Times New Roman"/>
          <w:kern w:val="0"/>
          <w:szCs w:val="24"/>
          <w:shd w:val="clear" w:color="auto" w:fill="00FF00"/>
          <w:lang w:eastAsia="es-CO"/>
          <w14:ligatures w14:val="none"/>
        </w:rPr>
        <w:t>procedimiento tributario</w:t>
      </w:r>
      <w:r w:rsidRPr="008A492D">
        <w:rPr>
          <w:rFonts w:eastAsiaTheme="minorEastAsia" w:cs="Times New Roman"/>
          <w:spacing w:val="24"/>
          <w:kern w:val="0"/>
          <w:szCs w:val="24"/>
          <w:shd w:val="clear" w:color="auto" w:fill="00FF00"/>
          <w:lang w:eastAsia="es-CO"/>
          <w14:ligatures w14:val="none"/>
        </w:rPr>
        <w:t xml:space="preserve"> </w:t>
      </w:r>
      <w:r w:rsidRPr="008A492D">
        <w:rPr>
          <w:rFonts w:eastAsiaTheme="minorEastAsia" w:cs="Times New Roman"/>
          <w:kern w:val="0"/>
          <w:szCs w:val="24"/>
          <w:shd w:val="clear" w:color="auto" w:fill="00FF00"/>
          <w:lang w:eastAsia="es-CO"/>
          <w14:ligatures w14:val="none"/>
        </w:rPr>
        <w:t>y</w:t>
      </w:r>
      <w:r w:rsidRPr="008A492D">
        <w:rPr>
          <w:rFonts w:eastAsiaTheme="minorEastAsia" w:cs="Times New Roman"/>
          <w:w w:val="99"/>
          <w:kern w:val="0"/>
          <w:szCs w:val="24"/>
          <w:lang w:eastAsia="es-CO"/>
          <w14:ligatures w14:val="none"/>
        </w:rPr>
        <w:t xml:space="preserve"> </w:t>
      </w:r>
      <w:r w:rsidRPr="008A492D">
        <w:rPr>
          <w:rFonts w:eastAsiaTheme="minorEastAsia" w:cs="Times New Roman"/>
          <w:kern w:val="0"/>
          <w:szCs w:val="24"/>
          <w:shd w:val="clear" w:color="auto" w:fill="00FF00"/>
          <w:lang w:eastAsia="es-CO"/>
          <w14:ligatures w14:val="none"/>
        </w:rPr>
        <w:t>régimen tributario</w:t>
      </w:r>
      <w:proofErr w:type="gramEnd"/>
      <w:r w:rsidRPr="008A492D">
        <w:rPr>
          <w:rFonts w:eastAsiaTheme="minorEastAsia" w:cs="Times New Roman"/>
          <w:kern w:val="0"/>
          <w:szCs w:val="24"/>
          <w:shd w:val="clear" w:color="auto" w:fill="00FF00"/>
          <w:lang w:eastAsia="es-CO"/>
          <w14:ligatures w14:val="none"/>
        </w:rPr>
        <w:t xml:space="preserve"> sancionatorio – Concepto 14116 del 26 de julio de</w:t>
      </w:r>
      <w:r w:rsidRPr="008A492D">
        <w:rPr>
          <w:rFonts w:eastAsiaTheme="minorEastAsia" w:cs="Times New Roman"/>
          <w:w w:val="99"/>
          <w:kern w:val="0"/>
          <w:szCs w:val="24"/>
          <w:lang w:eastAsia="es-CO"/>
          <w14:ligatures w14:val="none"/>
        </w:rPr>
        <w:t xml:space="preserve"> </w:t>
      </w:r>
      <w:r w:rsidRPr="008A492D">
        <w:rPr>
          <w:rFonts w:eastAsiaTheme="minorEastAsia" w:cs="Times New Roman"/>
          <w:kern w:val="0"/>
          <w:szCs w:val="24"/>
          <w:shd w:val="clear" w:color="auto" w:fill="00FF00"/>
          <w:lang w:eastAsia="es-CO"/>
          <w14:ligatures w14:val="none"/>
        </w:rPr>
        <w:t>2017, el cual</w:t>
      </w:r>
      <w:r w:rsidRPr="008A492D">
        <w:rPr>
          <w:rFonts w:eastAsiaTheme="minorEastAsia" w:cs="Times New Roman"/>
          <w:spacing w:val="-8"/>
          <w:kern w:val="0"/>
          <w:szCs w:val="24"/>
          <w:shd w:val="clear" w:color="auto" w:fill="00FF00"/>
          <w:lang w:eastAsia="es-CO"/>
          <w14:ligatures w14:val="none"/>
        </w:rPr>
        <w:t xml:space="preserve"> </w:t>
      </w:r>
      <w:r w:rsidRPr="008A492D">
        <w:rPr>
          <w:rFonts w:eastAsiaTheme="minorEastAsia" w:cs="Times New Roman"/>
          <w:kern w:val="0"/>
          <w:szCs w:val="24"/>
          <w:shd w:val="clear" w:color="auto" w:fill="00FF00"/>
          <w:lang w:eastAsia="es-CO"/>
          <w14:ligatures w14:val="none"/>
        </w:rPr>
        <w:t>señala:</w:t>
      </w:r>
    </w:p>
    <w:p w14:paraId="3DE03439" w14:textId="77777777" w:rsidR="008A492D" w:rsidRPr="008A492D" w:rsidRDefault="008A492D" w:rsidP="008A492D">
      <w:pPr>
        <w:widowControl w:val="0"/>
        <w:kinsoku w:val="0"/>
        <w:overflowPunct w:val="0"/>
        <w:autoSpaceDE w:val="0"/>
        <w:autoSpaceDN w:val="0"/>
        <w:adjustRightInd w:val="0"/>
        <w:spacing w:after="0" w:line="240" w:lineRule="auto"/>
        <w:rPr>
          <w:rFonts w:eastAsiaTheme="minorEastAsia" w:cs="Times New Roman"/>
          <w:kern w:val="0"/>
          <w:szCs w:val="24"/>
          <w:lang w:eastAsia="es-CO"/>
          <w14:ligatures w14:val="none"/>
        </w:rPr>
      </w:pPr>
    </w:p>
    <w:p w14:paraId="5D403F07" w14:textId="77777777" w:rsidR="008A492D" w:rsidRPr="008A492D" w:rsidRDefault="008A492D" w:rsidP="008A492D">
      <w:pPr>
        <w:widowControl w:val="0"/>
        <w:kinsoku w:val="0"/>
        <w:overflowPunct w:val="0"/>
        <w:autoSpaceDE w:val="0"/>
        <w:autoSpaceDN w:val="0"/>
        <w:adjustRightInd w:val="0"/>
        <w:spacing w:before="190" w:after="0" w:line="240" w:lineRule="auto"/>
        <w:ind w:left="122"/>
        <w:jc w:val="both"/>
        <w:outlineLvl w:val="2"/>
        <w:rPr>
          <w:rFonts w:eastAsiaTheme="minorEastAsia" w:cs="Times New Roman"/>
          <w:kern w:val="0"/>
          <w:szCs w:val="24"/>
          <w:lang w:eastAsia="es-CO"/>
          <w14:ligatures w14:val="none"/>
        </w:rPr>
      </w:pPr>
      <w:r w:rsidRPr="008A492D">
        <w:rPr>
          <w:rFonts w:eastAsiaTheme="minorEastAsia" w:cs="Times New Roman"/>
          <w:b/>
          <w:bCs/>
          <w:kern w:val="0"/>
          <w:szCs w:val="24"/>
          <w:shd w:val="clear" w:color="auto" w:fill="00FF00"/>
          <w:lang w:eastAsia="es-CO"/>
          <w14:ligatures w14:val="none"/>
        </w:rPr>
        <w:t>SANCIÓN</w:t>
      </w:r>
    </w:p>
    <w:p w14:paraId="04BEE4F6" w14:textId="77777777" w:rsidR="008A492D" w:rsidRPr="008A492D" w:rsidRDefault="008A492D" w:rsidP="008A492D">
      <w:pPr>
        <w:widowControl w:val="0"/>
        <w:kinsoku w:val="0"/>
        <w:overflowPunct w:val="0"/>
        <w:autoSpaceDE w:val="0"/>
        <w:autoSpaceDN w:val="0"/>
        <w:adjustRightInd w:val="0"/>
        <w:spacing w:before="139" w:after="0" w:line="240" w:lineRule="auto"/>
        <w:ind w:left="122"/>
        <w:jc w:val="both"/>
        <w:rPr>
          <w:rFonts w:eastAsiaTheme="minorEastAsia" w:cs="Times New Roman"/>
          <w:kern w:val="0"/>
          <w:szCs w:val="24"/>
          <w:lang w:eastAsia="es-CO"/>
          <w14:ligatures w14:val="none"/>
        </w:rPr>
      </w:pPr>
      <w:r w:rsidRPr="008A492D">
        <w:rPr>
          <w:rFonts w:eastAsiaTheme="minorEastAsia" w:cs="Times New Roman"/>
          <w:b/>
          <w:bCs/>
          <w:kern w:val="0"/>
          <w:szCs w:val="24"/>
          <w:shd w:val="clear" w:color="auto" w:fill="00FF00"/>
          <w:lang w:eastAsia="es-CO"/>
          <w14:ligatures w14:val="none"/>
        </w:rPr>
        <w:t>CONDUCTA</w:t>
      </w:r>
      <w:r w:rsidRPr="008A492D">
        <w:rPr>
          <w:rFonts w:eastAsiaTheme="minorEastAsia" w:cs="Times New Roman"/>
          <w:b/>
          <w:bCs/>
          <w:spacing w:val="-2"/>
          <w:kern w:val="0"/>
          <w:szCs w:val="24"/>
          <w:shd w:val="clear" w:color="auto" w:fill="00FF00"/>
          <w:lang w:eastAsia="es-CO"/>
          <w14:ligatures w14:val="none"/>
        </w:rPr>
        <w:t xml:space="preserve"> </w:t>
      </w:r>
      <w:r w:rsidRPr="008A492D">
        <w:rPr>
          <w:rFonts w:eastAsiaTheme="minorEastAsia" w:cs="Times New Roman"/>
          <w:b/>
          <w:bCs/>
          <w:kern w:val="0"/>
          <w:szCs w:val="24"/>
          <w:shd w:val="clear" w:color="auto" w:fill="00FF00"/>
          <w:lang w:eastAsia="es-CO"/>
          <w14:ligatures w14:val="none"/>
        </w:rPr>
        <w:t>SANCIONABLE</w:t>
      </w:r>
    </w:p>
    <w:p w14:paraId="2A6256AF" w14:textId="77777777" w:rsidR="008A492D" w:rsidRPr="008A492D" w:rsidRDefault="008A492D" w:rsidP="008A492D">
      <w:pPr>
        <w:widowControl w:val="0"/>
        <w:kinsoku w:val="0"/>
        <w:overflowPunct w:val="0"/>
        <w:autoSpaceDE w:val="0"/>
        <w:autoSpaceDN w:val="0"/>
        <w:adjustRightInd w:val="0"/>
        <w:spacing w:before="137" w:after="0" w:line="360" w:lineRule="auto"/>
        <w:ind w:left="122" w:right="2385"/>
        <w:rPr>
          <w:rFonts w:eastAsiaTheme="minorEastAsia" w:cs="Times New Roman"/>
          <w:kern w:val="0"/>
          <w:szCs w:val="24"/>
          <w:lang w:eastAsia="es-CO"/>
          <w14:ligatures w14:val="none"/>
        </w:rPr>
      </w:pPr>
      <w:r w:rsidRPr="008A492D">
        <w:rPr>
          <w:rFonts w:eastAsiaTheme="minorEastAsia" w:cs="Times New Roman"/>
          <w:kern w:val="0"/>
          <w:szCs w:val="24"/>
          <w:shd w:val="clear" w:color="auto" w:fill="00FF00"/>
          <w:lang w:eastAsia="es-CO"/>
          <w14:ligatures w14:val="none"/>
        </w:rPr>
        <w:lastRenderedPageBreak/>
        <w:t>Sanción por no enviar información o enviarla con errores (art. 651</w:t>
      </w:r>
      <w:r w:rsidRPr="008A492D">
        <w:rPr>
          <w:rFonts w:eastAsiaTheme="minorEastAsia" w:cs="Times New Roman"/>
          <w:spacing w:val="-9"/>
          <w:kern w:val="0"/>
          <w:szCs w:val="24"/>
          <w:shd w:val="clear" w:color="auto" w:fill="00FF00"/>
          <w:lang w:eastAsia="es-CO"/>
          <w14:ligatures w14:val="none"/>
        </w:rPr>
        <w:t xml:space="preserve"> </w:t>
      </w:r>
      <w:r w:rsidRPr="008A492D">
        <w:rPr>
          <w:rFonts w:eastAsiaTheme="minorEastAsia" w:cs="Times New Roman"/>
          <w:kern w:val="0"/>
          <w:szCs w:val="24"/>
          <w:shd w:val="clear" w:color="auto" w:fill="00FF00"/>
          <w:lang w:eastAsia="es-CO"/>
          <w14:ligatures w14:val="none"/>
        </w:rPr>
        <w:t>E.T.)</w:t>
      </w:r>
      <w:r w:rsidRPr="008A492D">
        <w:rPr>
          <w:rFonts w:eastAsiaTheme="minorEastAsia" w:cs="Times New Roman"/>
          <w:kern w:val="0"/>
          <w:szCs w:val="24"/>
          <w:lang w:eastAsia="es-CO"/>
          <w14:ligatures w14:val="none"/>
        </w:rPr>
        <w:t xml:space="preserve"> </w:t>
      </w:r>
      <w:r w:rsidRPr="008A492D">
        <w:rPr>
          <w:rFonts w:eastAsiaTheme="minorEastAsia" w:cs="Times New Roman"/>
          <w:kern w:val="0"/>
          <w:szCs w:val="24"/>
          <w:shd w:val="clear" w:color="auto" w:fill="00FF00"/>
          <w:lang w:eastAsia="es-CO"/>
          <w14:ligatures w14:val="none"/>
        </w:rPr>
        <w:t>No suministrar la información tributaria</w:t>
      </w:r>
      <w:r w:rsidRPr="008A492D">
        <w:rPr>
          <w:rFonts w:eastAsiaTheme="minorEastAsia" w:cs="Times New Roman"/>
          <w:spacing w:val="-9"/>
          <w:kern w:val="0"/>
          <w:szCs w:val="24"/>
          <w:shd w:val="clear" w:color="auto" w:fill="00FF00"/>
          <w:lang w:eastAsia="es-CO"/>
          <w14:ligatures w14:val="none"/>
        </w:rPr>
        <w:t xml:space="preserve"> </w:t>
      </w:r>
      <w:r w:rsidRPr="008A492D">
        <w:rPr>
          <w:rFonts w:eastAsiaTheme="minorEastAsia" w:cs="Times New Roman"/>
          <w:kern w:val="0"/>
          <w:szCs w:val="24"/>
          <w:shd w:val="clear" w:color="auto" w:fill="00FF00"/>
          <w:lang w:eastAsia="es-CO"/>
          <w14:ligatures w14:val="none"/>
        </w:rPr>
        <w:t>exigida</w:t>
      </w:r>
    </w:p>
    <w:p w14:paraId="19A43C96" w14:textId="77777777" w:rsidR="008A492D" w:rsidRPr="008A492D" w:rsidRDefault="008A492D" w:rsidP="008A492D">
      <w:pPr>
        <w:widowControl w:val="0"/>
        <w:kinsoku w:val="0"/>
        <w:overflowPunct w:val="0"/>
        <w:autoSpaceDE w:val="0"/>
        <w:autoSpaceDN w:val="0"/>
        <w:adjustRightInd w:val="0"/>
        <w:spacing w:before="4" w:after="0" w:line="360" w:lineRule="auto"/>
        <w:ind w:left="122" w:right="2385"/>
        <w:rPr>
          <w:rFonts w:eastAsiaTheme="minorEastAsia" w:cs="Times New Roman"/>
          <w:kern w:val="0"/>
          <w:szCs w:val="24"/>
          <w:lang w:eastAsia="es-CO"/>
          <w14:ligatures w14:val="none"/>
        </w:rPr>
      </w:pPr>
      <w:r w:rsidRPr="008A492D">
        <w:rPr>
          <w:rFonts w:eastAsiaTheme="minorEastAsia" w:cs="Times New Roman"/>
          <w:kern w:val="0"/>
          <w:szCs w:val="24"/>
          <w:shd w:val="clear" w:color="auto" w:fill="00FF00"/>
          <w:lang w:eastAsia="es-CO"/>
          <w14:ligatures w14:val="none"/>
        </w:rPr>
        <w:t>Suministrar la información tributaria exigida en forma</w:t>
      </w:r>
      <w:r w:rsidRPr="008A492D">
        <w:rPr>
          <w:rFonts w:eastAsiaTheme="minorEastAsia" w:cs="Times New Roman"/>
          <w:spacing w:val="-8"/>
          <w:kern w:val="0"/>
          <w:szCs w:val="24"/>
          <w:shd w:val="clear" w:color="auto" w:fill="00FF00"/>
          <w:lang w:eastAsia="es-CO"/>
          <w14:ligatures w14:val="none"/>
        </w:rPr>
        <w:t xml:space="preserve"> </w:t>
      </w:r>
      <w:r w:rsidRPr="008A492D">
        <w:rPr>
          <w:rFonts w:eastAsiaTheme="minorEastAsia" w:cs="Times New Roman"/>
          <w:kern w:val="0"/>
          <w:szCs w:val="24"/>
          <w:shd w:val="clear" w:color="auto" w:fill="00FF00"/>
          <w:lang w:eastAsia="es-CO"/>
          <w14:ligatures w14:val="none"/>
        </w:rPr>
        <w:t>errónea</w:t>
      </w:r>
      <w:r w:rsidRPr="008A492D">
        <w:rPr>
          <w:rFonts w:eastAsiaTheme="minorEastAsia" w:cs="Times New Roman"/>
          <w:kern w:val="0"/>
          <w:szCs w:val="24"/>
          <w:lang w:eastAsia="es-CO"/>
          <w14:ligatures w14:val="none"/>
        </w:rPr>
        <w:t xml:space="preserve"> </w:t>
      </w:r>
      <w:r w:rsidRPr="008A492D">
        <w:rPr>
          <w:rFonts w:eastAsiaTheme="minorEastAsia" w:cs="Times New Roman"/>
          <w:kern w:val="0"/>
          <w:szCs w:val="24"/>
          <w:shd w:val="clear" w:color="auto" w:fill="00FF00"/>
          <w:lang w:eastAsia="es-CO"/>
          <w14:ligatures w14:val="none"/>
        </w:rPr>
        <w:t>Suministrar la información tributaria exigida en forma</w:t>
      </w:r>
      <w:r w:rsidRPr="008A492D">
        <w:rPr>
          <w:rFonts w:eastAsiaTheme="minorEastAsia" w:cs="Times New Roman"/>
          <w:spacing w:val="-12"/>
          <w:kern w:val="0"/>
          <w:szCs w:val="24"/>
          <w:shd w:val="clear" w:color="auto" w:fill="00FF00"/>
          <w:lang w:eastAsia="es-CO"/>
          <w14:ligatures w14:val="none"/>
        </w:rPr>
        <w:t xml:space="preserve"> </w:t>
      </w:r>
      <w:r w:rsidRPr="008A492D">
        <w:rPr>
          <w:rFonts w:eastAsiaTheme="minorEastAsia" w:cs="Times New Roman"/>
          <w:kern w:val="0"/>
          <w:szCs w:val="24"/>
          <w:shd w:val="clear" w:color="auto" w:fill="00FF00"/>
          <w:lang w:eastAsia="es-CO"/>
          <w14:ligatures w14:val="none"/>
        </w:rPr>
        <w:t>extemporánea</w:t>
      </w:r>
    </w:p>
    <w:p w14:paraId="4CB50522" w14:textId="77777777" w:rsidR="008A492D" w:rsidRPr="008A492D" w:rsidRDefault="008A492D" w:rsidP="008A492D">
      <w:pPr>
        <w:widowControl w:val="0"/>
        <w:kinsoku w:val="0"/>
        <w:overflowPunct w:val="0"/>
        <w:autoSpaceDE w:val="0"/>
        <w:autoSpaceDN w:val="0"/>
        <w:adjustRightInd w:val="0"/>
        <w:spacing w:before="143" w:after="0" w:line="360" w:lineRule="auto"/>
        <w:ind w:right="113"/>
        <w:jc w:val="both"/>
        <w:rPr>
          <w:rFonts w:eastAsiaTheme="minorEastAsia" w:cs="Times New Roman"/>
          <w:i/>
          <w:iCs/>
          <w:kern w:val="0"/>
          <w:szCs w:val="24"/>
          <w:lang w:eastAsia="es-CO"/>
          <w14:ligatures w14:val="none"/>
        </w:rPr>
      </w:pPr>
      <w:r w:rsidRPr="008A492D">
        <w:rPr>
          <w:rFonts w:eastAsiaTheme="minorEastAsia" w:cs="Times New Roman"/>
          <w:kern w:val="0"/>
          <w:szCs w:val="24"/>
          <w:lang w:eastAsia="es-CO"/>
          <w14:ligatures w14:val="none"/>
        </w:rPr>
        <w:t>Por</w:t>
      </w:r>
      <w:r w:rsidRPr="008A492D">
        <w:rPr>
          <w:rFonts w:eastAsiaTheme="minorEastAsia" w:cs="Times New Roman"/>
          <w:spacing w:val="12"/>
          <w:kern w:val="0"/>
          <w:szCs w:val="24"/>
          <w:lang w:eastAsia="es-CO"/>
          <w14:ligatures w14:val="none"/>
        </w:rPr>
        <w:t xml:space="preserve"> </w:t>
      </w:r>
      <w:r w:rsidRPr="008A492D">
        <w:rPr>
          <w:rFonts w:eastAsiaTheme="minorEastAsia" w:cs="Times New Roman"/>
          <w:kern w:val="0"/>
          <w:szCs w:val="24"/>
          <w:lang w:eastAsia="es-CO"/>
          <w14:ligatures w14:val="none"/>
        </w:rPr>
        <w:t>otra</w:t>
      </w:r>
      <w:r w:rsidRPr="008A492D">
        <w:rPr>
          <w:rFonts w:eastAsiaTheme="minorEastAsia" w:cs="Times New Roman"/>
          <w:spacing w:val="11"/>
          <w:kern w:val="0"/>
          <w:szCs w:val="24"/>
          <w:lang w:eastAsia="es-CO"/>
          <w14:ligatures w14:val="none"/>
        </w:rPr>
        <w:t xml:space="preserve"> </w:t>
      </w:r>
      <w:r w:rsidRPr="008A492D">
        <w:rPr>
          <w:rFonts w:eastAsiaTheme="minorEastAsia" w:cs="Times New Roman"/>
          <w:kern w:val="0"/>
          <w:szCs w:val="24"/>
          <w:lang w:eastAsia="es-CO"/>
          <w14:ligatures w14:val="none"/>
        </w:rPr>
        <w:t>parte,</w:t>
      </w:r>
      <w:r w:rsidRPr="008A492D">
        <w:rPr>
          <w:rFonts w:eastAsiaTheme="minorEastAsia" w:cs="Times New Roman"/>
          <w:spacing w:val="13"/>
          <w:kern w:val="0"/>
          <w:szCs w:val="24"/>
          <w:lang w:eastAsia="es-CO"/>
          <w14:ligatures w14:val="none"/>
        </w:rPr>
        <w:t xml:space="preserve"> </w:t>
      </w:r>
      <w:r w:rsidRPr="008A492D">
        <w:rPr>
          <w:rFonts w:eastAsiaTheme="minorEastAsia" w:cs="Times New Roman"/>
          <w:kern w:val="0"/>
          <w:szCs w:val="24"/>
          <w:lang w:eastAsia="es-CO"/>
          <w14:ligatures w14:val="none"/>
        </w:rPr>
        <w:t>es</w:t>
      </w:r>
      <w:r w:rsidRPr="008A492D">
        <w:rPr>
          <w:rFonts w:eastAsiaTheme="minorEastAsia" w:cs="Times New Roman"/>
          <w:spacing w:val="13"/>
          <w:kern w:val="0"/>
          <w:szCs w:val="24"/>
          <w:lang w:eastAsia="es-CO"/>
          <w14:ligatures w14:val="none"/>
        </w:rPr>
        <w:t xml:space="preserve"> </w:t>
      </w:r>
      <w:r w:rsidRPr="008A492D">
        <w:rPr>
          <w:rFonts w:eastAsiaTheme="minorEastAsia" w:cs="Times New Roman"/>
          <w:kern w:val="0"/>
          <w:szCs w:val="24"/>
          <w:lang w:eastAsia="es-CO"/>
          <w14:ligatures w14:val="none"/>
        </w:rPr>
        <w:t>pertinente</w:t>
      </w:r>
      <w:r w:rsidRPr="008A492D">
        <w:rPr>
          <w:rFonts w:eastAsiaTheme="minorEastAsia" w:cs="Times New Roman"/>
          <w:spacing w:val="12"/>
          <w:kern w:val="0"/>
          <w:szCs w:val="24"/>
          <w:lang w:eastAsia="es-CO"/>
          <w14:ligatures w14:val="none"/>
        </w:rPr>
        <w:t xml:space="preserve"> </w:t>
      </w:r>
      <w:r w:rsidRPr="008A492D">
        <w:rPr>
          <w:rFonts w:eastAsiaTheme="minorEastAsia" w:cs="Times New Roman"/>
          <w:kern w:val="0"/>
          <w:szCs w:val="24"/>
          <w:lang w:eastAsia="es-CO"/>
          <w14:ligatures w14:val="none"/>
        </w:rPr>
        <w:t>resaltar</w:t>
      </w:r>
      <w:r w:rsidRPr="008A492D">
        <w:rPr>
          <w:rFonts w:eastAsiaTheme="minorEastAsia" w:cs="Times New Roman"/>
          <w:spacing w:val="12"/>
          <w:kern w:val="0"/>
          <w:szCs w:val="24"/>
          <w:lang w:eastAsia="es-CO"/>
          <w14:ligatures w14:val="none"/>
        </w:rPr>
        <w:t xml:space="preserve"> </w:t>
      </w:r>
      <w:r w:rsidRPr="008A492D">
        <w:rPr>
          <w:rFonts w:eastAsiaTheme="minorEastAsia" w:cs="Times New Roman"/>
          <w:kern w:val="0"/>
          <w:szCs w:val="24"/>
          <w:lang w:eastAsia="es-CO"/>
          <w14:ligatures w14:val="none"/>
        </w:rPr>
        <w:t>que</w:t>
      </w:r>
      <w:r w:rsidRPr="008A492D">
        <w:rPr>
          <w:rFonts w:eastAsiaTheme="minorEastAsia" w:cs="Times New Roman"/>
          <w:spacing w:val="12"/>
          <w:kern w:val="0"/>
          <w:szCs w:val="24"/>
          <w:lang w:eastAsia="es-CO"/>
          <w14:ligatures w14:val="none"/>
        </w:rPr>
        <w:t xml:space="preserve"> </w:t>
      </w:r>
      <w:r w:rsidRPr="008A492D">
        <w:rPr>
          <w:rFonts w:eastAsiaTheme="minorEastAsia" w:cs="Times New Roman"/>
          <w:kern w:val="0"/>
          <w:szCs w:val="24"/>
          <w:lang w:eastAsia="es-CO"/>
          <w14:ligatures w14:val="none"/>
        </w:rPr>
        <w:t>la</w:t>
      </w:r>
      <w:r w:rsidRPr="008A492D">
        <w:rPr>
          <w:rFonts w:eastAsiaTheme="minorEastAsia" w:cs="Times New Roman"/>
          <w:spacing w:val="12"/>
          <w:kern w:val="0"/>
          <w:szCs w:val="24"/>
          <w:lang w:eastAsia="es-CO"/>
          <w14:ligatures w14:val="none"/>
        </w:rPr>
        <w:t xml:space="preserve"> </w:t>
      </w:r>
      <w:r w:rsidRPr="008A492D">
        <w:rPr>
          <w:rFonts w:eastAsiaTheme="minorEastAsia" w:cs="Times New Roman"/>
          <w:kern w:val="0"/>
          <w:szCs w:val="24"/>
          <w:lang w:eastAsia="es-CO"/>
          <w14:ligatures w14:val="none"/>
        </w:rPr>
        <w:t>Ley</w:t>
      </w:r>
      <w:r w:rsidRPr="008A492D">
        <w:rPr>
          <w:rFonts w:eastAsiaTheme="minorEastAsia" w:cs="Times New Roman"/>
          <w:spacing w:val="13"/>
          <w:kern w:val="0"/>
          <w:szCs w:val="24"/>
          <w:lang w:eastAsia="es-CO"/>
          <w14:ligatures w14:val="none"/>
        </w:rPr>
        <w:t xml:space="preserve"> </w:t>
      </w:r>
      <w:r w:rsidRPr="008A492D">
        <w:rPr>
          <w:rFonts w:eastAsiaTheme="minorEastAsia" w:cs="Times New Roman"/>
          <w:kern w:val="0"/>
          <w:szCs w:val="24"/>
          <w:lang w:eastAsia="es-CO"/>
          <w14:ligatures w14:val="none"/>
        </w:rPr>
        <w:t>2010</w:t>
      </w:r>
      <w:r w:rsidRPr="008A492D">
        <w:rPr>
          <w:rFonts w:eastAsiaTheme="minorEastAsia" w:cs="Times New Roman"/>
          <w:spacing w:val="13"/>
          <w:kern w:val="0"/>
          <w:szCs w:val="24"/>
          <w:lang w:eastAsia="es-CO"/>
          <w14:ligatures w14:val="none"/>
        </w:rPr>
        <w:t xml:space="preserve"> </w:t>
      </w:r>
      <w:r w:rsidRPr="008A492D">
        <w:rPr>
          <w:rFonts w:eastAsiaTheme="minorEastAsia" w:cs="Times New Roman"/>
          <w:kern w:val="0"/>
          <w:szCs w:val="24"/>
          <w:lang w:eastAsia="es-CO"/>
          <w14:ligatures w14:val="none"/>
        </w:rPr>
        <w:t>de</w:t>
      </w:r>
      <w:r w:rsidRPr="008A492D">
        <w:rPr>
          <w:rFonts w:eastAsiaTheme="minorEastAsia" w:cs="Times New Roman"/>
          <w:spacing w:val="12"/>
          <w:kern w:val="0"/>
          <w:szCs w:val="24"/>
          <w:lang w:eastAsia="es-CO"/>
          <w14:ligatures w14:val="none"/>
        </w:rPr>
        <w:t xml:space="preserve"> </w:t>
      </w:r>
      <w:r w:rsidRPr="008A492D">
        <w:rPr>
          <w:rFonts w:eastAsiaTheme="minorEastAsia" w:cs="Times New Roman"/>
          <w:kern w:val="0"/>
          <w:szCs w:val="24"/>
          <w:lang w:eastAsia="es-CO"/>
          <w14:ligatures w14:val="none"/>
        </w:rPr>
        <w:t>2019</w:t>
      </w:r>
      <w:r w:rsidRPr="008A492D">
        <w:rPr>
          <w:rFonts w:eastAsiaTheme="minorEastAsia" w:cs="Times New Roman"/>
          <w:spacing w:val="13"/>
          <w:kern w:val="0"/>
          <w:szCs w:val="24"/>
          <w:lang w:eastAsia="es-CO"/>
          <w14:ligatures w14:val="none"/>
        </w:rPr>
        <w:t xml:space="preserve"> </w:t>
      </w:r>
      <w:r w:rsidRPr="008A492D">
        <w:rPr>
          <w:rFonts w:eastAsiaTheme="minorEastAsia" w:cs="Times New Roman"/>
          <w:kern w:val="0"/>
          <w:szCs w:val="24"/>
          <w:lang w:eastAsia="es-CO"/>
          <w14:ligatures w14:val="none"/>
        </w:rPr>
        <w:t>incorporó</w:t>
      </w:r>
      <w:r w:rsidRPr="008A492D">
        <w:rPr>
          <w:rFonts w:eastAsiaTheme="minorEastAsia" w:cs="Times New Roman"/>
          <w:spacing w:val="13"/>
          <w:kern w:val="0"/>
          <w:szCs w:val="24"/>
          <w:lang w:eastAsia="es-CO"/>
          <w14:ligatures w14:val="none"/>
        </w:rPr>
        <w:t xml:space="preserve"> </w:t>
      </w:r>
      <w:r w:rsidRPr="008A492D">
        <w:rPr>
          <w:rFonts w:eastAsiaTheme="minorEastAsia" w:cs="Times New Roman"/>
          <w:kern w:val="0"/>
          <w:szCs w:val="24"/>
          <w:lang w:eastAsia="es-CO"/>
          <w14:ligatures w14:val="none"/>
        </w:rPr>
        <w:t>un</w:t>
      </w:r>
      <w:r w:rsidRPr="008A492D">
        <w:rPr>
          <w:rFonts w:eastAsiaTheme="minorEastAsia" w:cs="Times New Roman"/>
          <w:spacing w:val="13"/>
          <w:kern w:val="0"/>
          <w:szCs w:val="24"/>
          <w:lang w:eastAsia="es-CO"/>
          <w14:ligatures w14:val="none"/>
        </w:rPr>
        <w:t xml:space="preserve"> </w:t>
      </w:r>
      <w:r w:rsidRPr="008A492D">
        <w:rPr>
          <w:rFonts w:eastAsiaTheme="minorEastAsia" w:cs="Times New Roman"/>
          <w:kern w:val="0"/>
          <w:szCs w:val="24"/>
          <w:lang w:eastAsia="es-CO"/>
          <w14:ligatures w14:val="none"/>
        </w:rPr>
        <w:t>parágrafo</w:t>
      </w:r>
      <w:r w:rsidRPr="008A492D">
        <w:rPr>
          <w:rFonts w:eastAsiaTheme="minorEastAsia" w:cs="Times New Roman"/>
          <w:spacing w:val="12"/>
          <w:kern w:val="0"/>
          <w:szCs w:val="24"/>
          <w:lang w:eastAsia="es-CO"/>
          <w14:ligatures w14:val="none"/>
        </w:rPr>
        <w:t xml:space="preserve"> </w:t>
      </w:r>
      <w:r w:rsidRPr="008A492D">
        <w:rPr>
          <w:rFonts w:eastAsiaTheme="minorEastAsia" w:cs="Times New Roman"/>
          <w:kern w:val="0"/>
          <w:szCs w:val="24"/>
          <w:lang w:eastAsia="es-CO"/>
          <w14:ligatures w14:val="none"/>
        </w:rPr>
        <w:t>al artículo 607 del Estatuto Tributario el cual establece que la obligación de presentar declaración de</w:t>
      </w:r>
      <w:r w:rsidRPr="008A492D">
        <w:rPr>
          <w:rFonts w:eastAsiaTheme="minorEastAsia" w:cs="Times New Roman"/>
          <w:spacing w:val="-17"/>
          <w:kern w:val="0"/>
          <w:szCs w:val="24"/>
          <w:lang w:eastAsia="es-CO"/>
          <w14:ligatures w14:val="none"/>
        </w:rPr>
        <w:t xml:space="preserve"> </w:t>
      </w:r>
      <w:r w:rsidRPr="008A492D">
        <w:rPr>
          <w:rFonts w:eastAsiaTheme="minorEastAsia" w:cs="Times New Roman"/>
          <w:kern w:val="0"/>
          <w:szCs w:val="24"/>
          <w:lang w:eastAsia="es-CO"/>
          <w14:ligatures w14:val="none"/>
        </w:rPr>
        <w:t>activos en</w:t>
      </w:r>
      <w:r w:rsidRPr="008A492D">
        <w:rPr>
          <w:rFonts w:eastAsiaTheme="minorEastAsia" w:cs="Times New Roman"/>
          <w:spacing w:val="29"/>
          <w:kern w:val="0"/>
          <w:szCs w:val="24"/>
          <w:lang w:eastAsia="es-CO"/>
          <w14:ligatures w14:val="none"/>
        </w:rPr>
        <w:t xml:space="preserve"> </w:t>
      </w:r>
      <w:r w:rsidRPr="008A492D">
        <w:rPr>
          <w:rFonts w:eastAsiaTheme="minorEastAsia" w:cs="Times New Roman"/>
          <w:kern w:val="0"/>
          <w:szCs w:val="24"/>
          <w:lang w:eastAsia="es-CO"/>
          <w14:ligatures w14:val="none"/>
        </w:rPr>
        <w:t>el</w:t>
      </w:r>
      <w:r w:rsidRPr="008A492D">
        <w:rPr>
          <w:rFonts w:eastAsiaTheme="minorEastAsia" w:cs="Times New Roman"/>
          <w:spacing w:val="32"/>
          <w:kern w:val="0"/>
          <w:szCs w:val="24"/>
          <w:lang w:eastAsia="es-CO"/>
          <w14:ligatures w14:val="none"/>
        </w:rPr>
        <w:t xml:space="preserve"> </w:t>
      </w:r>
      <w:r w:rsidRPr="008A492D">
        <w:rPr>
          <w:rFonts w:eastAsiaTheme="minorEastAsia" w:cs="Times New Roman"/>
          <w:kern w:val="0"/>
          <w:szCs w:val="24"/>
          <w:lang w:eastAsia="es-CO"/>
          <w14:ligatures w14:val="none"/>
        </w:rPr>
        <w:t>exterior</w:t>
      </w:r>
      <w:r w:rsidRPr="008A492D">
        <w:rPr>
          <w:rFonts w:eastAsiaTheme="minorEastAsia" w:cs="Times New Roman"/>
          <w:spacing w:val="31"/>
          <w:kern w:val="0"/>
          <w:szCs w:val="24"/>
          <w:lang w:eastAsia="es-CO"/>
          <w14:ligatures w14:val="none"/>
        </w:rPr>
        <w:t xml:space="preserve"> </w:t>
      </w:r>
      <w:r w:rsidRPr="008A492D">
        <w:rPr>
          <w:rFonts w:eastAsiaTheme="minorEastAsia" w:cs="Times New Roman"/>
          <w:kern w:val="0"/>
          <w:szCs w:val="24"/>
          <w:lang w:eastAsia="es-CO"/>
          <w14:ligatures w14:val="none"/>
        </w:rPr>
        <w:t>solamente</w:t>
      </w:r>
      <w:r w:rsidRPr="008A492D">
        <w:rPr>
          <w:rFonts w:eastAsiaTheme="minorEastAsia" w:cs="Times New Roman"/>
          <w:spacing w:val="31"/>
          <w:kern w:val="0"/>
          <w:szCs w:val="24"/>
          <w:lang w:eastAsia="es-CO"/>
          <w14:ligatures w14:val="none"/>
        </w:rPr>
        <w:t xml:space="preserve"> </w:t>
      </w:r>
      <w:r w:rsidRPr="008A492D">
        <w:rPr>
          <w:rFonts w:eastAsiaTheme="minorEastAsia" w:cs="Times New Roman"/>
          <w:kern w:val="0"/>
          <w:szCs w:val="24"/>
          <w:lang w:eastAsia="es-CO"/>
          <w14:ligatures w14:val="none"/>
        </w:rPr>
        <w:t>será</w:t>
      </w:r>
      <w:r w:rsidRPr="008A492D">
        <w:rPr>
          <w:rFonts w:eastAsiaTheme="minorEastAsia" w:cs="Times New Roman"/>
          <w:spacing w:val="30"/>
          <w:kern w:val="0"/>
          <w:szCs w:val="24"/>
          <w:lang w:eastAsia="es-CO"/>
          <w14:ligatures w14:val="none"/>
        </w:rPr>
        <w:t xml:space="preserve"> </w:t>
      </w:r>
      <w:r w:rsidRPr="008A492D">
        <w:rPr>
          <w:rFonts w:eastAsiaTheme="minorEastAsia" w:cs="Times New Roman"/>
          <w:kern w:val="0"/>
          <w:szCs w:val="24"/>
          <w:lang w:eastAsia="es-CO"/>
          <w14:ligatures w14:val="none"/>
        </w:rPr>
        <w:t>aplicable</w:t>
      </w:r>
      <w:r w:rsidRPr="008A492D">
        <w:rPr>
          <w:rFonts w:eastAsiaTheme="minorEastAsia" w:cs="Times New Roman"/>
          <w:spacing w:val="31"/>
          <w:kern w:val="0"/>
          <w:szCs w:val="24"/>
          <w:lang w:eastAsia="es-CO"/>
          <w14:ligatures w14:val="none"/>
        </w:rPr>
        <w:t xml:space="preserve"> </w:t>
      </w:r>
      <w:r w:rsidRPr="008A492D">
        <w:rPr>
          <w:rFonts w:eastAsiaTheme="minorEastAsia" w:cs="Times New Roman"/>
          <w:kern w:val="0"/>
          <w:szCs w:val="24"/>
          <w:lang w:eastAsia="es-CO"/>
          <w14:ligatures w14:val="none"/>
        </w:rPr>
        <w:t>cuando</w:t>
      </w:r>
      <w:r w:rsidRPr="008A492D">
        <w:rPr>
          <w:rFonts w:eastAsiaTheme="minorEastAsia" w:cs="Times New Roman"/>
          <w:spacing w:val="32"/>
          <w:kern w:val="0"/>
          <w:szCs w:val="24"/>
          <w:lang w:eastAsia="es-CO"/>
          <w14:ligatures w14:val="none"/>
        </w:rPr>
        <w:t xml:space="preserve"> </w:t>
      </w:r>
      <w:r w:rsidRPr="008A492D">
        <w:rPr>
          <w:rFonts w:eastAsiaTheme="minorEastAsia" w:cs="Times New Roman"/>
          <w:kern w:val="0"/>
          <w:szCs w:val="24"/>
          <w:lang w:eastAsia="es-CO"/>
          <w14:ligatures w14:val="none"/>
        </w:rPr>
        <w:t>el</w:t>
      </w:r>
      <w:r w:rsidRPr="008A492D">
        <w:rPr>
          <w:rFonts w:eastAsiaTheme="minorEastAsia" w:cs="Times New Roman"/>
          <w:spacing w:val="30"/>
          <w:kern w:val="0"/>
          <w:szCs w:val="24"/>
          <w:lang w:eastAsia="es-CO"/>
          <w14:ligatures w14:val="none"/>
        </w:rPr>
        <w:t xml:space="preserve"> </w:t>
      </w:r>
      <w:r w:rsidRPr="008A492D">
        <w:rPr>
          <w:rFonts w:eastAsiaTheme="minorEastAsia" w:cs="Times New Roman"/>
          <w:kern w:val="0"/>
          <w:szCs w:val="24"/>
          <w:lang w:eastAsia="es-CO"/>
          <w14:ligatures w14:val="none"/>
        </w:rPr>
        <w:t>valor</w:t>
      </w:r>
      <w:r w:rsidRPr="008A492D">
        <w:rPr>
          <w:rFonts w:eastAsiaTheme="minorEastAsia" w:cs="Times New Roman"/>
          <w:spacing w:val="29"/>
          <w:kern w:val="0"/>
          <w:szCs w:val="24"/>
          <w:lang w:eastAsia="es-CO"/>
          <w14:ligatures w14:val="none"/>
        </w:rPr>
        <w:t xml:space="preserve"> </w:t>
      </w:r>
      <w:r w:rsidRPr="008A492D">
        <w:rPr>
          <w:rFonts w:eastAsiaTheme="minorEastAsia" w:cs="Times New Roman"/>
          <w:kern w:val="0"/>
          <w:szCs w:val="24"/>
          <w:lang w:eastAsia="es-CO"/>
          <w14:ligatures w14:val="none"/>
        </w:rPr>
        <w:t>patrimonial</w:t>
      </w:r>
      <w:r w:rsidRPr="008A492D">
        <w:rPr>
          <w:rFonts w:eastAsiaTheme="minorEastAsia" w:cs="Times New Roman"/>
          <w:spacing w:val="29"/>
          <w:kern w:val="0"/>
          <w:szCs w:val="24"/>
          <w:lang w:eastAsia="es-CO"/>
          <w14:ligatures w14:val="none"/>
        </w:rPr>
        <w:t xml:space="preserve"> </w:t>
      </w:r>
      <w:r w:rsidRPr="008A492D">
        <w:rPr>
          <w:rFonts w:eastAsiaTheme="minorEastAsia" w:cs="Times New Roman"/>
          <w:kern w:val="0"/>
          <w:szCs w:val="24"/>
          <w:lang w:eastAsia="es-CO"/>
          <w14:ligatures w14:val="none"/>
        </w:rPr>
        <w:t>de</w:t>
      </w:r>
      <w:r w:rsidRPr="008A492D">
        <w:rPr>
          <w:rFonts w:eastAsiaTheme="minorEastAsia" w:cs="Times New Roman"/>
          <w:spacing w:val="31"/>
          <w:kern w:val="0"/>
          <w:szCs w:val="24"/>
          <w:lang w:eastAsia="es-CO"/>
          <w14:ligatures w14:val="none"/>
        </w:rPr>
        <w:t xml:space="preserve"> </w:t>
      </w:r>
      <w:r w:rsidRPr="008A492D">
        <w:rPr>
          <w:rFonts w:eastAsiaTheme="minorEastAsia" w:cs="Times New Roman"/>
          <w:kern w:val="0"/>
          <w:szCs w:val="24"/>
          <w:lang w:eastAsia="es-CO"/>
          <w14:ligatures w14:val="none"/>
        </w:rPr>
        <w:t>los</w:t>
      </w:r>
      <w:r w:rsidRPr="008A492D">
        <w:rPr>
          <w:rFonts w:eastAsiaTheme="minorEastAsia" w:cs="Times New Roman"/>
          <w:spacing w:val="30"/>
          <w:kern w:val="0"/>
          <w:szCs w:val="24"/>
          <w:lang w:eastAsia="es-CO"/>
          <w14:ligatures w14:val="none"/>
        </w:rPr>
        <w:t xml:space="preserve"> </w:t>
      </w:r>
      <w:r w:rsidRPr="008A492D">
        <w:rPr>
          <w:rFonts w:eastAsiaTheme="minorEastAsia" w:cs="Times New Roman"/>
          <w:kern w:val="0"/>
          <w:szCs w:val="24"/>
          <w:lang w:eastAsia="es-CO"/>
          <w14:ligatures w14:val="none"/>
        </w:rPr>
        <w:t>activos</w:t>
      </w:r>
      <w:r w:rsidRPr="008A492D">
        <w:rPr>
          <w:rFonts w:eastAsiaTheme="minorEastAsia" w:cs="Times New Roman"/>
          <w:spacing w:val="30"/>
          <w:kern w:val="0"/>
          <w:szCs w:val="24"/>
          <w:lang w:eastAsia="es-CO"/>
          <w14:ligatures w14:val="none"/>
        </w:rPr>
        <w:t xml:space="preserve"> </w:t>
      </w:r>
      <w:r w:rsidRPr="008A492D">
        <w:rPr>
          <w:rFonts w:eastAsiaTheme="minorEastAsia" w:cs="Times New Roman"/>
          <w:kern w:val="0"/>
          <w:szCs w:val="24"/>
          <w:lang w:eastAsia="es-CO"/>
          <w14:ligatures w14:val="none"/>
        </w:rPr>
        <w:t>del</w:t>
      </w:r>
      <w:r w:rsidRPr="008A492D">
        <w:rPr>
          <w:rFonts w:eastAsiaTheme="minorEastAsia" w:cs="Times New Roman"/>
          <w:spacing w:val="30"/>
          <w:kern w:val="0"/>
          <w:szCs w:val="24"/>
          <w:lang w:eastAsia="es-CO"/>
          <w14:ligatures w14:val="none"/>
        </w:rPr>
        <w:t xml:space="preserve"> </w:t>
      </w:r>
      <w:r w:rsidRPr="008A492D">
        <w:rPr>
          <w:rFonts w:eastAsiaTheme="minorEastAsia" w:cs="Times New Roman"/>
          <w:kern w:val="0"/>
          <w:szCs w:val="24"/>
          <w:lang w:eastAsia="es-CO"/>
          <w14:ligatures w14:val="none"/>
        </w:rPr>
        <w:t xml:space="preserve">exterior </w:t>
      </w:r>
      <w:r w:rsidRPr="008A492D">
        <w:rPr>
          <w:rFonts w:eastAsiaTheme="minorEastAsia" w:cs="Times New Roman"/>
          <w:i/>
          <w:iCs/>
          <w:kern w:val="0"/>
          <w:szCs w:val="24"/>
          <w:lang w:eastAsia="es-CO"/>
          <w14:ligatures w14:val="none"/>
        </w:rPr>
        <w:t>poseídos a 1° de enero de cada año sea superior a 2.000</w:t>
      </w:r>
      <w:r w:rsidRPr="008A492D">
        <w:rPr>
          <w:rFonts w:eastAsiaTheme="minorEastAsia" w:cs="Times New Roman"/>
          <w:i/>
          <w:iCs/>
          <w:spacing w:val="-6"/>
          <w:kern w:val="0"/>
          <w:szCs w:val="24"/>
          <w:lang w:eastAsia="es-CO"/>
          <w14:ligatures w14:val="none"/>
        </w:rPr>
        <w:t xml:space="preserve"> </w:t>
      </w:r>
      <w:r w:rsidRPr="008A492D">
        <w:rPr>
          <w:rFonts w:eastAsiaTheme="minorEastAsia" w:cs="Times New Roman"/>
          <w:i/>
          <w:iCs/>
          <w:kern w:val="0"/>
          <w:szCs w:val="24"/>
          <w:lang w:eastAsia="es-CO"/>
          <w14:ligatures w14:val="none"/>
        </w:rPr>
        <w:t>UVT.</w:t>
      </w:r>
    </w:p>
    <w:p w14:paraId="5792BD7F" w14:textId="77777777" w:rsidR="008A492D" w:rsidRPr="008A492D" w:rsidRDefault="008A492D" w:rsidP="008A492D">
      <w:pPr>
        <w:widowControl w:val="0"/>
        <w:kinsoku w:val="0"/>
        <w:overflowPunct w:val="0"/>
        <w:autoSpaceDE w:val="0"/>
        <w:autoSpaceDN w:val="0"/>
        <w:adjustRightInd w:val="0"/>
        <w:spacing w:before="143" w:after="0" w:line="360" w:lineRule="auto"/>
        <w:ind w:right="117"/>
        <w:jc w:val="both"/>
        <w:rPr>
          <w:rFonts w:eastAsiaTheme="minorEastAsia" w:cs="Times New Roman"/>
          <w:i/>
          <w:iCs/>
          <w:kern w:val="0"/>
          <w:szCs w:val="24"/>
          <w:lang w:eastAsia="es-CO"/>
          <w14:ligatures w14:val="none"/>
        </w:rPr>
      </w:pPr>
      <w:r w:rsidRPr="008A492D">
        <w:rPr>
          <w:rFonts w:eastAsiaTheme="minorEastAsia" w:cs="Times New Roman"/>
          <w:i/>
          <w:iCs/>
          <w:kern w:val="0"/>
          <w:szCs w:val="24"/>
          <w:lang w:eastAsia="es-CO"/>
          <w14:ligatures w14:val="none"/>
        </w:rPr>
        <w:t>Asimismo,</w:t>
      </w:r>
      <w:r w:rsidRPr="008A492D">
        <w:rPr>
          <w:rFonts w:eastAsiaTheme="minorEastAsia" w:cs="Times New Roman"/>
          <w:i/>
          <w:iCs/>
          <w:spacing w:val="37"/>
          <w:kern w:val="0"/>
          <w:szCs w:val="24"/>
          <w:lang w:eastAsia="es-CO"/>
          <w14:ligatures w14:val="none"/>
        </w:rPr>
        <w:t xml:space="preserve"> </w:t>
      </w:r>
      <w:r w:rsidRPr="008A492D">
        <w:rPr>
          <w:rFonts w:eastAsiaTheme="minorEastAsia" w:cs="Times New Roman"/>
          <w:i/>
          <w:iCs/>
          <w:kern w:val="0"/>
          <w:szCs w:val="24"/>
          <w:lang w:eastAsia="es-CO"/>
          <w14:ligatures w14:val="none"/>
        </w:rPr>
        <w:t>debe</w:t>
      </w:r>
      <w:r w:rsidRPr="008A492D">
        <w:rPr>
          <w:rFonts w:eastAsiaTheme="minorEastAsia" w:cs="Times New Roman"/>
          <w:i/>
          <w:iCs/>
          <w:spacing w:val="36"/>
          <w:kern w:val="0"/>
          <w:szCs w:val="24"/>
          <w:lang w:eastAsia="es-CO"/>
          <w14:ligatures w14:val="none"/>
        </w:rPr>
        <w:t xml:space="preserve"> </w:t>
      </w:r>
      <w:r w:rsidRPr="008A492D">
        <w:rPr>
          <w:rFonts w:eastAsiaTheme="minorEastAsia" w:cs="Times New Roman"/>
          <w:i/>
          <w:iCs/>
          <w:kern w:val="0"/>
          <w:szCs w:val="24"/>
          <w:lang w:eastAsia="es-CO"/>
          <w14:ligatures w14:val="none"/>
        </w:rPr>
        <w:t>señalarse</w:t>
      </w:r>
      <w:r w:rsidRPr="008A492D">
        <w:rPr>
          <w:rFonts w:eastAsiaTheme="minorEastAsia" w:cs="Times New Roman"/>
          <w:i/>
          <w:iCs/>
          <w:spacing w:val="36"/>
          <w:kern w:val="0"/>
          <w:szCs w:val="24"/>
          <w:lang w:eastAsia="es-CO"/>
          <w14:ligatures w14:val="none"/>
        </w:rPr>
        <w:t xml:space="preserve"> </w:t>
      </w:r>
      <w:r w:rsidRPr="008A492D">
        <w:rPr>
          <w:rFonts w:eastAsiaTheme="minorEastAsia" w:cs="Times New Roman"/>
          <w:i/>
          <w:iCs/>
          <w:kern w:val="0"/>
          <w:szCs w:val="24"/>
          <w:lang w:eastAsia="es-CO"/>
          <w14:ligatures w14:val="none"/>
        </w:rPr>
        <w:t>que</w:t>
      </w:r>
      <w:r w:rsidRPr="008A492D">
        <w:rPr>
          <w:rFonts w:eastAsiaTheme="minorEastAsia" w:cs="Times New Roman"/>
          <w:i/>
          <w:iCs/>
          <w:spacing w:val="36"/>
          <w:kern w:val="0"/>
          <w:szCs w:val="24"/>
          <w:lang w:eastAsia="es-CO"/>
          <w14:ligatures w14:val="none"/>
        </w:rPr>
        <w:t xml:space="preserve"> </w:t>
      </w:r>
      <w:r w:rsidRPr="008A492D">
        <w:rPr>
          <w:rFonts w:eastAsiaTheme="minorEastAsia" w:cs="Times New Roman"/>
          <w:i/>
          <w:iCs/>
          <w:kern w:val="0"/>
          <w:szCs w:val="24"/>
          <w:lang w:eastAsia="es-CO"/>
          <w14:ligatures w14:val="none"/>
        </w:rPr>
        <w:t>los</w:t>
      </w:r>
      <w:r w:rsidRPr="008A492D">
        <w:rPr>
          <w:rFonts w:eastAsiaTheme="minorEastAsia" w:cs="Times New Roman"/>
          <w:i/>
          <w:iCs/>
          <w:spacing w:val="37"/>
          <w:kern w:val="0"/>
          <w:szCs w:val="24"/>
          <w:lang w:eastAsia="es-CO"/>
          <w14:ligatures w14:val="none"/>
        </w:rPr>
        <w:t xml:space="preserve"> </w:t>
      </w:r>
      <w:r w:rsidRPr="008A492D">
        <w:rPr>
          <w:rFonts w:eastAsiaTheme="minorEastAsia" w:cs="Times New Roman"/>
          <w:i/>
          <w:iCs/>
          <w:kern w:val="0"/>
          <w:szCs w:val="24"/>
          <w:lang w:eastAsia="es-CO"/>
          <w14:ligatures w14:val="none"/>
        </w:rPr>
        <w:t>activos</w:t>
      </w:r>
      <w:r w:rsidRPr="008A492D">
        <w:rPr>
          <w:rFonts w:eastAsiaTheme="minorEastAsia" w:cs="Times New Roman"/>
          <w:i/>
          <w:iCs/>
          <w:spacing w:val="37"/>
          <w:kern w:val="0"/>
          <w:szCs w:val="24"/>
          <w:lang w:eastAsia="es-CO"/>
          <w14:ligatures w14:val="none"/>
        </w:rPr>
        <w:t xml:space="preserve"> </w:t>
      </w:r>
      <w:r w:rsidRPr="008A492D">
        <w:rPr>
          <w:rFonts w:eastAsiaTheme="minorEastAsia" w:cs="Times New Roman"/>
          <w:i/>
          <w:iCs/>
          <w:kern w:val="0"/>
          <w:szCs w:val="24"/>
          <w:lang w:eastAsia="es-CO"/>
          <w14:ligatures w14:val="none"/>
        </w:rPr>
        <w:t>del</w:t>
      </w:r>
      <w:r w:rsidRPr="008A492D">
        <w:rPr>
          <w:rFonts w:eastAsiaTheme="minorEastAsia" w:cs="Times New Roman"/>
          <w:i/>
          <w:iCs/>
          <w:spacing w:val="37"/>
          <w:kern w:val="0"/>
          <w:szCs w:val="24"/>
          <w:lang w:eastAsia="es-CO"/>
          <w14:ligatures w14:val="none"/>
        </w:rPr>
        <w:t xml:space="preserve"> </w:t>
      </w:r>
      <w:r w:rsidRPr="008A492D">
        <w:rPr>
          <w:rFonts w:eastAsiaTheme="minorEastAsia" w:cs="Times New Roman"/>
          <w:i/>
          <w:iCs/>
          <w:kern w:val="0"/>
          <w:szCs w:val="24"/>
          <w:lang w:eastAsia="es-CO"/>
          <w14:ligatures w14:val="none"/>
        </w:rPr>
        <w:t>contribuyente</w:t>
      </w:r>
      <w:r w:rsidRPr="008A492D">
        <w:rPr>
          <w:rFonts w:eastAsiaTheme="minorEastAsia" w:cs="Times New Roman"/>
          <w:i/>
          <w:iCs/>
          <w:spacing w:val="36"/>
          <w:kern w:val="0"/>
          <w:szCs w:val="24"/>
          <w:lang w:eastAsia="es-CO"/>
          <w14:ligatures w14:val="none"/>
        </w:rPr>
        <w:t xml:space="preserve"> </w:t>
      </w:r>
      <w:r w:rsidRPr="008A492D">
        <w:rPr>
          <w:rFonts w:eastAsiaTheme="minorEastAsia" w:cs="Times New Roman"/>
          <w:i/>
          <w:iCs/>
          <w:kern w:val="0"/>
          <w:szCs w:val="24"/>
          <w:lang w:eastAsia="es-CO"/>
          <w14:ligatures w14:val="none"/>
        </w:rPr>
        <w:t>que</w:t>
      </w:r>
      <w:r w:rsidRPr="008A492D">
        <w:rPr>
          <w:rFonts w:eastAsiaTheme="minorEastAsia" w:cs="Times New Roman"/>
          <w:i/>
          <w:iCs/>
          <w:spacing w:val="36"/>
          <w:kern w:val="0"/>
          <w:szCs w:val="24"/>
          <w:lang w:eastAsia="es-CO"/>
          <w14:ligatures w14:val="none"/>
        </w:rPr>
        <w:t xml:space="preserve"> </w:t>
      </w:r>
      <w:r w:rsidRPr="008A492D">
        <w:rPr>
          <w:rFonts w:eastAsiaTheme="minorEastAsia" w:cs="Times New Roman"/>
          <w:i/>
          <w:iCs/>
          <w:kern w:val="0"/>
          <w:szCs w:val="24"/>
          <w:lang w:eastAsia="es-CO"/>
          <w14:ligatures w14:val="none"/>
        </w:rPr>
        <w:t>sean</w:t>
      </w:r>
      <w:r w:rsidRPr="008A492D">
        <w:rPr>
          <w:rFonts w:eastAsiaTheme="minorEastAsia" w:cs="Times New Roman"/>
          <w:i/>
          <w:iCs/>
          <w:spacing w:val="37"/>
          <w:kern w:val="0"/>
          <w:szCs w:val="24"/>
          <w:lang w:eastAsia="es-CO"/>
          <w14:ligatures w14:val="none"/>
        </w:rPr>
        <w:t xml:space="preserve"> </w:t>
      </w:r>
      <w:r w:rsidRPr="008A492D">
        <w:rPr>
          <w:rFonts w:eastAsiaTheme="minorEastAsia" w:cs="Times New Roman"/>
          <w:i/>
          <w:iCs/>
          <w:kern w:val="0"/>
          <w:szCs w:val="24"/>
          <w:lang w:eastAsia="es-CO"/>
          <w14:ligatures w14:val="none"/>
        </w:rPr>
        <w:t>objeto</w:t>
      </w:r>
      <w:r w:rsidRPr="008A492D">
        <w:rPr>
          <w:rFonts w:eastAsiaTheme="minorEastAsia" w:cs="Times New Roman"/>
          <w:i/>
          <w:iCs/>
          <w:spacing w:val="37"/>
          <w:kern w:val="0"/>
          <w:szCs w:val="24"/>
          <w:lang w:eastAsia="es-CO"/>
          <w14:ligatures w14:val="none"/>
        </w:rPr>
        <w:t xml:space="preserve"> </w:t>
      </w:r>
      <w:r w:rsidRPr="008A492D">
        <w:rPr>
          <w:rFonts w:eastAsiaTheme="minorEastAsia" w:cs="Times New Roman"/>
          <w:i/>
          <w:iCs/>
          <w:kern w:val="0"/>
          <w:szCs w:val="24"/>
          <w:lang w:eastAsia="es-CO"/>
          <w14:ligatures w14:val="none"/>
        </w:rPr>
        <w:t>del</w:t>
      </w:r>
      <w:r w:rsidRPr="008A492D">
        <w:rPr>
          <w:rFonts w:eastAsiaTheme="minorEastAsia" w:cs="Times New Roman"/>
          <w:i/>
          <w:iCs/>
          <w:spacing w:val="37"/>
          <w:kern w:val="0"/>
          <w:szCs w:val="24"/>
          <w:lang w:eastAsia="es-CO"/>
          <w14:ligatures w14:val="none"/>
        </w:rPr>
        <w:t xml:space="preserve"> </w:t>
      </w:r>
      <w:r w:rsidRPr="008A492D">
        <w:rPr>
          <w:rFonts w:eastAsiaTheme="minorEastAsia" w:cs="Times New Roman"/>
          <w:i/>
          <w:iCs/>
          <w:kern w:val="0"/>
          <w:szCs w:val="24"/>
          <w:lang w:eastAsia="es-CO"/>
          <w14:ligatures w14:val="none"/>
        </w:rPr>
        <w:t>impuesto</w:t>
      </w:r>
      <w:r w:rsidRPr="008A492D">
        <w:rPr>
          <w:rFonts w:eastAsiaTheme="minorEastAsia" w:cs="Times New Roman"/>
          <w:i/>
          <w:iCs/>
          <w:spacing w:val="37"/>
          <w:kern w:val="0"/>
          <w:szCs w:val="24"/>
          <w:lang w:eastAsia="es-CO"/>
          <w14:ligatures w14:val="none"/>
        </w:rPr>
        <w:t xml:space="preserve"> </w:t>
      </w:r>
      <w:r w:rsidRPr="008A492D">
        <w:rPr>
          <w:rFonts w:eastAsiaTheme="minorEastAsia" w:cs="Times New Roman"/>
          <w:i/>
          <w:iCs/>
          <w:kern w:val="0"/>
          <w:szCs w:val="24"/>
          <w:lang w:eastAsia="es-CO"/>
          <w14:ligatures w14:val="none"/>
        </w:rPr>
        <w:t>de normalización tributaria deben incluirse en la declaración anual de activos en el exterior del</w:t>
      </w:r>
      <w:r w:rsidRPr="008A492D">
        <w:rPr>
          <w:rFonts w:eastAsiaTheme="minorEastAsia" w:cs="Times New Roman"/>
          <w:i/>
          <w:iCs/>
          <w:spacing w:val="2"/>
          <w:kern w:val="0"/>
          <w:szCs w:val="24"/>
          <w:lang w:eastAsia="es-CO"/>
          <w14:ligatures w14:val="none"/>
        </w:rPr>
        <w:t xml:space="preserve"> </w:t>
      </w:r>
      <w:r w:rsidRPr="008A492D">
        <w:rPr>
          <w:rFonts w:eastAsiaTheme="minorEastAsia" w:cs="Times New Roman"/>
          <w:i/>
          <w:iCs/>
          <w:kern w:val="0"/>
          <w:szCs w:val="24"/>
          <w:lang w:eastAsia="es-CO"/>
          <w14:ligatures w14:val="none"/>
        </w:rPr>
        <w:t>año 2020 y de los años siguientes cuando haya lugar a ello (artículo 57, Ley 2010 de</w:t>
      </w:r>
      <w:r w:rsidRPr="008A492D">
        <w:rPr>
          <w:rFonts w:eastAsiaTheme="minorEastAsia" w:cs="Times New Roman"/>
          <w:i/>
          <w:iCs/>
          <w:spacing w:val="-7"/>
          <w:kern w:val="0"/>
          <w:szCs w:val="24"/>
          <w:lang w:eastAsia="es-CO"/>
          <w14:ligatures w14:val="none"/>
        </w:rPr>
        <w:t xml:space="preserve"> </w:t>
      </w:r>
      <w:r w:rsidRPr="008A492D">
        <w:rPr>
          <w:rFonts w:eastAsiaTheme="minorEastAsia" w:cs="Times New Roman"/>
          <w:i/>
          <w:iCs/>
          <w:kern w:val="0"/>
          <w:szCs w:val="24"/>
          <w:lang w:eastAsia="es-CO"/>
          <w14:ligatures w14:val="none"/>
        </w:rPr>
        <w:t>2019).</w:t>
      </w:r>
    </w:p>
    <w:p w14:paraId="337C8A4D" w14:textId="77777777" w:rsidR="008A492D" w:rsidRPr="008A492D" w:rsidRDefault="008A492D" w:rsidP="008A492D">
      <w:pPr>
        <w:widowControl w:val="0"/>
        <w:kinsoku w:val="0"/>
        <w:overflowPunct w:val="0"/>
        <w:autoSpaceDE w:val="0"/>
        <w:autoSpaceDN w:val="0"/>
        <w:adjustRightInd w:val="0"/>
        <w:spacing w:after="0" w:line="240" w:lineRule="auto"/>
        <w:rPr>
          <w:rFonts w:eastAsiaTheme="minorEastAsia" w:cs="Times New Roman"/>
          <w:i/>
          <w:iCs/>
          <w:kern w:val="0"/>
          <w:szCs w:val="24"/>
          <w:lang w:eastAsia="es-CO"/>
          <w14:ligatures w14:val="none"/>
        </w:rPr>
      </w:pPr>
    </w:p>
    <w:p w14:paraId="4BD28BA8" w14:textId="77777777" w:rsidR="008A492D" w:rsidRPr="008A492D" w:rsidRDefault="008A492D" w:rsidP="008A492D">
      <w:pPr>
        <w:widowControl w:val="0"/>
        <w:kinsoku w:val="0"/>
        <w:overflowPunct w:val="0"/>
        <w:autoSpaceDE w:val="0"/>
        <w:autoSpaceDN w:val="0"/>
        <w:adjustRightInd w:val="0"/>
        <w:spacing w:after="0" w:line="240" w:lineRule="auto"/>
        <w:jc w:val="both"/>
        <w:rPr>
          <w:rFonts w:eastAsiaTheme="minorEastAsia" w:cs="Times New Roman"/>
          <w:i/>
          <w:iCs/>
          <w:kern w:val="0"/>
          <w:szCs w:val="24"/>
          <w:lang w:eastAsia="es-CO"/>
          <w14:ligatures w14:val="none"/>
        </w:rPr>
      </w:pPr>
      <w:r w:rsidRPr="008A492D">
        <w:rPr>
          <w:rFonts w:eastAsiaTheme="minorEastAsia" w:cs="Times New Roman"/>
          <w:i/>
          <w:iCs/>
          <w:kern w:val="0"/>
          <w:szCs w:val="24"/>
          <w:lang w:eastAsia="es-CO"/>
          <w14:ligatures w14:val="none"/>
        </w:rPr>
        <w:t>Atentamente,</w:t>
      </w:r>
    </w:p>
    <w:p w14:paraId="67448425" w14:textId="77777777" w:rsidR="008A492D" w:rsidRPr="008A492D" w:rsidRDefault="008A492D" w:rsidP="008A492D">
      <w:pPr>
        <w:widowControl w:val="0"/>
        <w:kinsoku w:val="0"/>
        <w:overflowPunct w:val="0"/>
        <w:autoSpaceDE w:val="0"/>
        <w:autoSpaceDN w:val="0"/>
        <w:adjustRightInd w:val="0"/>
        <w:spacing w:after="0" w:line="240" w:lineRule="auto"/>
        <w:jc w:val="both"/>
        <w:outlineLvl w:val="2"/>
        <w:rPr>
          <w:rFonts w:eastAsiaTheme="minorEastAsia" w:cs="Times New Roman"/>
          <w:i/>
          <w:iCs/>
          <w:kern w:val="0"/>
          <w:szCs w:val="24"/>
          <w:lang w:eastAsia="es-CO"/>
          <w14:ligatures w14:val="none"/>
        </w:rPr>
      </w:pPr>
    </w:p>
    <w:p w14:paraId="4A8E70A8" w14:textId="77777777" w:rsidR="008A492D" w:rsidRPr="008A492D" w:rsidRDefault="008A492D" w:rsidP="008A492D">
      <w:pPr>
        <w:widowControl w:val="0"/>
        <w:kinsoku w:val="0"/>
        <w:overflowPunct w:val="0"/>
        <w:autoSpaceDE w:val="0"/>
        <w:autoSpaceDN w:val="0"/>
        <w:adjustRightInd w:val="0"/>
        <w:spacing w:after="0" w:line="240" w:lineRule="auto"/>
        <w:jc w:val="both"/>
        <w:outlineLvl w:val="2"/>
        <w:rPr>
          <w:rFonts w:eastAsiaTheme="minorEastAsia" w:cs="Times New Roman"/>
          <w:i/>
          <w:iCs/>
          <w:kern w:val="0"/>
          <w:szCs w:val="24"/>
          <w:lang w:eastAsia="es-CO"/>
          <w14:ligatures w14:val="none"/>
        </w:rPr>
      </w:pPr>
      <w:r w:rsidRPr="008A492D">
        <w:rPr>
          <w:rFonts w:eastAsiaTheme="minorEastAsia" w:cs="Times New Roman"/>
          <w:b/>
          <w:bCs/>
          <w:i/>
          <w:iCs/>
          <w:kern w:val="0"/>
          <w:szCs w:val="24"/>
          <w:lang w:eastAsia="es-CO"/>
          <w14:ligatures w14:val="none"/>
        </w:rPr>
        <w:t xml:space="preserve">El </w:t>
      </w:r>
      <w:proofErr w:type="gramStart"/>
      <w:r w:rsidRPr="008A492D">
        <w:rPr>
          <w:rFonts w:eastAsiaTheme="minorEastAsia" w:cs="Times New Roman"/>
          <w:b/>
          <w:bCs/>
          <w:i/>
          <w:iCs/>
          <w:kern w:val="0"/>
          <w:szCs w:val="24"/>
          <w:lang w:eastAsia="es-CO"/>
          <w14:ligatures w14:val="none"/>
        </w:rPr>
        <w:t>Subdirector</w:t>
      </w:r>
      <w:proofErr w:type="gramEnd"/>
      <w:r w:rsidRPr="008A492D">
        <w:rPr>
          <w:rFonts w:eastAsiaTheme="minorEastAsia" w:cs="Times New Roman"/>
          <w:b/>
          <w:bCs/>
          <w:i/>
          <w:iCs/>
          <w:kern w:val="0"/>
          <w:szCs w:val="24"/>
          <w:lang w:eastAsia="es-CO"/>
          <w14:ligatures w14:val="none"/>
        </w:rPr>
        <w:t xml:space="preserve"> de Gestión Normativa y</w:t>
      </w:r>
      <w:r w:rsidRPr="008A492D">
        <w:rPr>
          <w:rFonts w:eastAsiaTheme="minorEastAsia" w:cs="Times New Roman"/>
          <w:b/>
          <w:bCs/>
          <w:i/>
          <w:iCs/>
          <w:spacing w:val="-10"/>
          <w:kern w:val="0"/>
          <w:szCs w:val="24"/>
          <w:lang w:eastAsia="es-CO"/>
          <w14:ligatures w14:val="none"/>
        </w:rPr>
        <w:t xml:space="preserve"> </w:t>
      </w:r>
      <w:r w:rsidRPr="008A492D">
        <w:rPr>
          <w:rFonts w:eastAsiaTheme="minorEastAsia" w:cs="Times New Roman"/>
          <w:b/>
          <w:bCs/>
          <w:i/>
          <w:iCs/>
          <w:kern w:val="0"/>
          <w:szCs w:val="24"/>
          <w:lang w:eastAsia="es-CO"/>
          <w14:ligatures w14:val="none"/>
        </w:rPr>
        <w:t>Doctrina,</w:t>
      </w:r>
    </w:p>
    <w:p w14:paraId="5584C87A" w14:textId="77777777" w:rsidR="008A492D" w:rsidRPr="008A492D" w:rsidRDefault="008A492D" w:rsidP="008A492D">
      <w:pPr>
        <w:widowControl w:val="0"/>
        <w:kinsoku w:val="0"/>
        <w:overflowPunct w:val="0"/>
        <w:autoSpaceDE w:val="0"/>
        <w:autoSpaceDN w:val="0"/>
        <w:adjustRightInd w:val="0"/>
        <w:spacing w:after="0" w:line="240" w:lineRule="auto"/>
        <w:jc w:val="both"/>
        <w:outlineLvl w:val="2"/>
        <w:rPr>
          <w:rFonts w:eastAsiaTheme="minorEastAsia" w:cs="Times New Roman"/>
          <w:i/>
          <w:iCs/>
          <w:kern w:val="0"/>
          <w:szCs w:val="24"/>
          <w:lang w:eastAsia="es-CO"/>
          <w14:ligatures w14:val="none"/>
        </w:rPr>
      </w:pPr>
      <w:r w:rsidRPr="008A492D">
        <w:rPr>
          <w:rFonts w:eastAsiaTheme="minorEastAsia" w:cs="Times New Roman"/>
          <w:i/>
          <w:iCs/>
          <w:kern w:val="0"/>
          <w:szCs w:val="24"/>
          <w:lang w:eastAsia="es-CO"/>
          <w14:ligatures w14:val="none"/>
        </w:rPr>
        <w:t>Pablo Emilio Mendoza</w:t>
      </w:r>
      <w:r w:rsidRPr="008A492D">
        <w:rPr>
          <w:rFonts w:eastAsiaTheme="minorEastAsia" w:cs="Times New Roman"/>
          <w:i/>
          <w:iCs/>
          <w:spacing w:val="-3"/>
          <w:kern w:val="0"/>
          <w:szCs w:val="24"/>
          <w:lang w:eastAsia="es-CO"/>
          <w14:ligatures w14:val="none"/>
        </w:rPr>
        <w:t xml:space="preserve"> </w:t>
      </w:r>
      <w:r w:rsidRPr="008A492D">
        <w:rPr>
          <w:rFonts w:eastAsiaTheme="minorEastAsia" w:cs="Times New Roman"/>
          <w:i/>
          <w:iCs/>
          <w:kern w:val="0"/>
          <w:szCs w:val="24"/>
          <w:lang w:eastAsia="es-CO"/>
          <w14:ligatures w14:val="none"/>
        </w:rPr>
        <w:t>Velilla,</w:t>
      </w:r>
    </w:p>
    <w:p w14:paraId="620BDC4A" w14:textId="77777777" w:rsidR="008A492D" w:rsidRPr="008A492D" w:rsidRDefault="008A492D" w:rsidP="008A492D">
      <w:pPr>
        <w:widowControl w:val="0"/>
        <w:kinsoku w:val="0"/>
        <w:overflowPunct w:val="0"/>
        <w:autoSpaceDE w:val="0"/>
        <w:autoSpaceDN w:val="0"/>
        <w:adjustRightInd w:val="0"/>
        <w:spacing w:before="139" w:after="0" w:line="240" w:lineRule="auto"/>
        <w:jc w:val="both"/>
        <w:outlineLvl w:val="2"/>
        <w:rPr>
          <w:rFonts w:eastAsiaTheme="minorEastAsia" w:cs="Times New Roman"/>
          <w:i/>
          <w:iCs/>
          <w:kern w:val="0"/>
          <w:szCs w:val="24"/>
          <w:lang w:eastAsia="es-CO"/>
          <w14:ligatures w14:val="none"/>
        </w:rPr>
      </w:pPr>
      <w:r w:rsidRPr="008A492D">
        <w:rPr>
          <w:rFonts w:eastAsiaTheme="minorEastAsia" w:cs="Times New Roman"/>
          <w:b/>
          <w:bCs/>
          <w:i/>
          <w:iCs/>
          <w:kern w:val="0"/>
          <w:szCs w:val="24"/>
          <w:lang w:eastAsia="es-CO"/>
          <w14:ligatures w14:val="none"/>
        </w:rPr>
        <w:t>Dirección de Gestión</w:t>
      </w:r>
      <w:r w:rsidRPr="008A492D">
        <w:rPr>
          <w:rFonts w:eastAsiaTheme="minorEastAsia" w:cs="Times New Roman"/>
          <w:b/>
          <w:bCs/>
          <w:i/>
          <w:iCs/>
          <w:spacing w:val="-4"/>
          <w:kern w:val="0"/>
          <w:szCs w:val="24"/>
          <w:lang w:eastAsia="es-CO"/>
          <w14:ligatures w14:val="none"/>
        </w:rPr>
        <w:t xml:space="preserve"> </w:t>
      </w:r>
      <w:r w:rsidRPr="008A492D">
        <w:rPr>
          <w:rFonts w:eastAsiaTheme="minorEastAsia" w:cs="Times New Roman"/>
          <w:b/>
          <w:bCs/>
          <w:i/>
          <w:iCs/>
          <w:kern w:val="0"/>
          <w:szCs w:val="24"/>
          <w:lang w:eastAsia="es-CO"/>
          <w14:ligatures w14:val="none"/>
        </w:rPr>
        <w:t>Jurídica.</w:t>
      </w:r>
    </w:p>
    <w:p w14:paraId="7C0EF944" w14:textId="77777777" w:rsidR="008A492D" w:rsidRPr="008A492D" w:rsidRDefault="008A492D" w:rsidP="008A492D">
      <w:pPr>
        <w:widowControl w:val="0"/>
        <w:kinsoku w:val="0"/>
        <w:overflowPunct w:val="0"/>
        <w:autoSpaceDE w:val="0"/>
        <w:autoSpaceDN w:val="0"/>
        <w:adjustRightInd w:val="0"/>
        <w:spacing w:after="0" w:line="240" w:lineRule="auto"/>
        <w:rPr>
          <w:rFonts w:eastAsiaTheme="minorEastAsia" w:cs="Times New Roman"/>
          <w:b/>
          <w:bCs/>
          <w:i/>
          <w:iCs/>
          <w:kern w:val="0"/>
          <w:szCs w:val="24"/>
          <w:lang w:eastAsia="es-CO"/>
          <w14:ligatures w14:val="none"/>
        </w:rPr>
      </w:pPr>
    </w:p>
    <w:p w14:paraId="657DA59B" w14:textId="77777777" w:rsidR="008A492D" w:rsidRPr="008A492D" w:rsidRDefault="008A492D" w:rsidP="008A492D">
      <w:pPr>
        <w:widowControl w:val="0"/>
        <w:kinsoku w:val="0"/>
        <w:overflowPunct w:val="0"/>
        <w:autoSpaceDE w:val="0"/>
        <w:autoSpaceDN w:val="0"/>
        <w:adjustRightInd w:val="0"/>
        <w:spacing w:after="0" w:line="240" w:lineRule="auto"/>
        <w:jc w:val="both"/>
        <w:rPr>
          <w:rFonts w:eastAsiaTheme="minorEastAsia" w:cs="Times New Roman"/>
          <w:i/>
          <w:iCs/>
          <w:kern w:val="0"/>
          <w:szCs w:val="24"/>
          <w:lang w:eastAsia="es-CO"/>
          <w14:ligatures w14:val="none"/>
        </w:rPr>
      </w:pPr>
      <w:r w:rsidRPr="008A492D">
        <w:rPr>
          <w:rFonts w:eastAsiaTheme="minorEastAsia" w:cs="Times New Roman"/>
          <w:b/>
          <w:bCs/>
          <w:i/>
          <w:iCs/>
          <w:kern w:val="0"/>
          <w:szCs w:val="24"/>
          <w:lang w:eastAsia="es-CO"/>
          <w14:ligatures w14:val="none"/>
        </w:rPr>
        <w:t>Publicado en D.O. 51.305 del 05 de mayo de</w:t>
      </w:r>
      <w:r w:rsidRPr="008A492D">
        <w:rPr>
          <w:rFonts w:eastAsiaTheme="minorEastAsia" w:cs="Times New Roman"/>
          <w:b/>
          <w:bCs/>
          <w:i/>
          <w:iCs/>
          <w:spacing w:val="-7"/>
          <w:kern w:val="0"/>
          <w:szCs w:val="24"/>
          <w:lang w:eastAsia="es-CO"/>
          <w14:ligatures w14:val="none"/>
        </w:rPr>
        <w:t xml:space="preserve"> </w:t>
      </w:r>
      <w:r w:rsidRPr="008A492D">
        <w:rPr>
          <w:rFonts w:eastAsiaTheme="minorEastAsia" w:cs="Times New Roman"/>
          <w:b/>
          <w:bCs/>
          <w:i/>
          <w:iCs/>
          <w:kern w:val="0"/>
          <w:szCs w:val="24"/>
          <w:lang w:eastAsia="es-CO"/>
          <w14:ligatures w14:val="none"/>
        </w:rPr>
        <w:t>2020.</w:t>
      </w:r>
    </w:p>
    <w:p w14:paraId="2047078C" w14:textId="24A6D9FD" w:rsidR="008A492D" w:rsidRPr="008A492D" w:rsidRDefault="008A492D" w:rsidP="008A492D">
      <w:pPr>
        <w:widowControl w:val="0"/>
        <w:kinsoku w:val="0"/>
        <w:overflowPunct w:val="0"/>
        <w:autoSpaceDE w:val="0"/>
        <w:autoSpaceDN w:val="0"/>
        <w:adjustRightInd w:val="0"/>
        <w:spacing w:after="0" w:line="240" w:lineRule="auto"/>
        <w:jc w:val="both"/>
        <w:rPr>
          <w:rFonts w:eastAsiaTheme="minorEastAsia" w:cs="Times New Roman"/>
          <w:kern w:val="0"/>
          <w:szCs w:val="24"/>
          <w:lang w:eastAsia="es-CO"/>
          <w14:ligatures w14:val="none"/>
        </w:rPr>
        <w:sectPr w:rsidR="008A492D" w:rsidRPr="008A492D">
          <w:type w:val="continuous"/>
          <w:pgSz w:w="12200" w:h="18720"/>
          <w:pgMar w:top="1080" w:right="1020" w:bottom="280" w:left="1600" w:header="720" w:footer="720" w:gutter="0"/>
          <w:cols w:space="720"/>
          <w:noEndnote/>
        </w:sectPr>
      </w:pPr>
      <w:r w:rsidRPr="008A492D">
        <w:rPr>
          <w:rFonts w:eastAsiaTheme="minorEastAsia" w:cs="Times New Roman"/>
          <w:kern w:val="0"/>
          <w:szCs w:val="24"/>
          <w:lang w:eastAsia="es-CO"/>
          <w14:ligatures w14:val="none"/>
        </w:rPr>
        <w:t>_______________________________________________________________________</w:t>
      </w:r>
      <w:r w:rsidRPr="008A492D">
        <w:rPr>
          <w:rFonts w:eastAsiaTheme="minorEastAsia" w:cs="Times New Roman"/>
          <w:kern w:val="0"/>
          <w:szCs w:val="24"/>
          <w:lang w:eastAsia="es-CO"/>
          <w14:ligatures w14:val="none"/>
        </w:rPr>
        <w:t>______</w:t>
      </w:r>
    </w:p>
    <w:p w14:paraId="2DB85256" w14:textId="1436AF3A" w:rsidR="008A492D" w:rsidRPr="008A492D" w:rsidRDefault="008A492D" w:rsidP="008A492D">
      <w:pPr>
        <w:spacing w:after="0" w:line="480" w:lineRule="atLeast"/>
        <w:rPr>
          <w:rFonts w:eastAsia="Times New Roman" w:cs="Times New Roman"/>
          <w:b/>
          <w:bCs/>
          <w:spacing w:val="2"/>
          <w:kern w:val="0"/>
          <w:szCs w:val="24"/>
          <w:lang w:eastAsia="es-CO"/>
          <w14:ligatures w14:val="none"/>
        </w:rPr>
      </w:pPr>
      <w:r w:rsidRPr="008A492D">
        <w:rPr>
          <w:rFonts w:eastAsia="Times New Roman" w:cs="Times New Roman"/>
          <w:b/>
          <w:bCs/>
          <w:spacing w:val="2"/>
          <w:kern w:val="0"/>
          <w:szCs w:val="24"/>
          <w:lang w:eastAsia="es-CO"/>
          <w14:ligatures w14:val="none"/>
        </w:rPr>
        <w:lastRenderedPageBreak/>
        <w:t>NOTA: ESTE CONCEPTO CONFIRMA EL 514 DEL 4 DE MAYO DE 2020 TRANSCRITO ANTES DE ESTE</w:t>
      </w:r>
    </w:p>
    <w:p w14:paraId="5DDC5C4C" w14:textId="77777777" w:rsidR="008A492D" w:rsidRPr="008A492D" w:rsidRDefault="008A492D" w:rsidP="008A492D">
      <w:pPr>
        <w:spacing w:after="0" w:line="480" w:lineRule="atLeast"/>
        <w:rPr>
          <w:rFonts w:eastAsia="Times New Roman" w:cs="Times New Roman"/>
          <w:b/>
          <w:bCs/>
          <w:spacing w:val="2"/>
          <w:kern w:val="0"/>
          <w:szCs w:val="24"/>
          <w:lang w:eastAsia="es-CO"/>
          <w14:ligatures w14:val="none"/>
        </w:rPr>
      </w:pPr>
    </w:p>
    <w:p w14:paraId="136E80FE" w14:textId="77777777" w:rsidR="008A492D" w:rsidRPr="008A492D" w:rsidRDefault="008A492D" w:rsidP="008A492D">
      <w:pPr>
        <w:spacing w:after="0" w:line="480" w:lineRule="atLeast"/>
        <w:rPr>
          <w:rFonts w:eastAsia="Times New Roman" w:cs="Times New Roman"/>
          <w:b/>
          <w:bCs/>
          <w:spacing w:val="2"/>
          <w:kern w:val="0"/>
          <w:szCs w:val="24"/>
          <w:lang w:eastAsia="es-CO"/>
          <w14:ligatures w14:val="none"/>
        </w:rPr>
      </w:pPr>
    </w:p>
    <w:p w14:paraId="13864893" w14:textId="7E160485" w:rsidR="008A492D" w:rsidRPr="008A492D" w:rsidRDefault="008A492D" w:rsidP="008A492D">
      <w:pPr>
        <w:spacing w:after="0" w:line="480" w:lineRule="atLeast"/>
        <w:jc w:val="center"/>
        <w:rPr>
          <w:rFonts w:eastAsia="Times New Roman" w:cs="Times New Roman"/>
          <w:spacing w:val="2"/>
          <w:kern w:val="0"/>
          <w:szCs w:val="24"/>
          <w:lang w:eastAsia="es-CO"/>
          <w14:ligatures w14:val="none"/>
        </w:rPr>
      </w:pPr>
      <w:r w:rsidRPr="008A492D">
        <w:rPr>
          <w:rFonts w:eastAsia="Times New Roman" w:cs="Times New Roman"/>
          <w:b/>
          <w:bCs/>
          <w:spacing w:val="2"/>
          <w:kern w:val="0"/>
          <w:szCs w:val="24"/>
          <w:lang w:eastAsia="es-CO"/>
          <w14:ligatures w14:val="none"/>
        </w:rPr>
        <w:t>OFICIO 905307 DE 2020</w:t>
      </w:r>
    </w:p>
    <w:p w14:paraId="219AFA7C" w14:textId="77777777" w:rsidR="008A492D" w:rsidRPr="008A492D" w:rsidRDefault="008A492D" w:rsidP="008A492D">
      <w:pPr>
        <w:spacing w:after="240" w:line="480" w:lineRule="atLeast"/>
        <w:jc w:val="center"/>
        <w:rPr>
          <w:rFonts w:eastAsia="Times New Roman" w:cs="Times New Roman"/>
          <w:spacing w:val="2"/>
          <w:kern w:val="0"/>
          <w:szCs w:val="24"/>
          <w:lang w:eastAsia="es-CO"/>
          <w14:ligatures w14:val="none"/>
        </w:rPr>
      </w:pPr>
      <w:r w:rsidRPr="008A492D">
        <w:rPr>
          <w:rFonts w:eastAsia="Times New Roman" w:cs="Times New Roman"/>
          <w:spacing w:val="2"/>
          <w:kern w:val="0"/>
          <w:szCs w:val="24"/>
          <w:lang w:eastAsia="es-CO"/>
          <w14:ligatures w14:val="none"/>
        </w:rPr>
        <w:t>(septiembre 28)</w:t>
      </w:r>
    </w:p>
    <w:p w14:paraId="51881AAC" w14:textId="77777777" w:rsidR="008A492D" w:rsidRPr="008A492D" w:rsidRDefault="008A492D" w:rsidP="008A492D">
      <w:pPr>
        <w:spacing w:after="240" w:line="480" w:lineRule="atLeast"/>
        <w:jc w:val="center"/>
        <w:rPr>
          <w:rFonts w:eastAsia="Times New Roman" w:cs="Times New Roman"/>
          <w:spacing w:val="2"/>
          <w:kern w:val="0"/>
          <w:szCs w:val="24"/>
          <w:lang w:eastAsia="es-CO"/>
          <w14:ligatures w14:val="none"/>
        </w:rPr>
      </w:pPr>
      <w:r w:rsidRPr="008A492D">
        <w:rPr>
          <w:rFonts w:eastAsia="Times New Roman" w:cs="Times New Roman"/>
          <w:spacing w:val="2"/>
          <w:kern w:val="0"/>
          <w:szCs w:val="24"/>
          <w:lang w:eastAsia="es-CO"/>
          <w14:ligatures w14:val="none"/>
        </w:rPr>
        <w:t>&lt;Fuente: Archivo interno entidad emisora&gt;</w:t>
      </w:r>
    </w:p>
    <w:p w14:paraId="6D741817" w14:textId="77777777" w:rsidR="008A492D" w:rsidRPr="008A492D" w:rsidRDefault="008A492D" w:rsidP="008A492D">
      <w:pPr>
        <w:spacing w:after="240" w:line="480" w:lineRule="atLeast"/>
        <w:jc w:val="center"/>
        <w:rPr>
          <w:rFonts w:eastAsia="Times New Roman" w:cs="Times New Roman"/>
          <w:spacing w:val="2"/>
          <w:kern w:val="0"/>
          <w:szCs w:val="24"/>
          <w:lang w:eastAsia="es-CO"/>
          <w14:ligatures w14:val="none"/>
        </w:rPr>
      </w:pPr>
      <w:r w:rsidRPr="008A492D">
        <w:rPr>
          <w:rFonts w:eastAsia="Times New Roman" w:cs="Times New Roman"/>
          <w:spacing w:val="2"/>
          <w:kern w:val="0"/>
          <w:szCs w:val="24"/>
          <w:lang w:eastAsia="es-CO"/>
          <w14:ligatures w14:val="none"/>
        </w:rPr>
        <w:t>&lt;Publicado en la página web de la DIAN: 31 diciembre de 2021&gt;</w:t>
      </w:r>
    </w:p>
    <w:p w14:paraId="19CD21DE" w14:textId="77777777" w:rsidR="008A492D" w:rsidRPr="008A492D" w:rsidRDefault="008A492D" w:rsidP="008A492D">
      <w:pPr>
        <w:spacing w:after="0" w:line="480" w:lineRule="atLeast"/>
        <w:jc w:val="center"/>
        <w:rPr>
          <w:rFonts w:eastAsia="Times New Roman" w:cs="Times New Roman"/>
          <w:spacing w:val="2"/>
          <w:kern w:val="0"/>
          <w:szCs w:val="24"/>
          <w:lang w:eastAsia="es-CO"/>
          <w14:ligatures w14:val="none"/>
        </w:rPr>
      </w:pPr>
      <w:r w:rsidRPr="008A492D">
        <w:rPr>
          <w:rFonts w:eastAsia="Times New Roman" w:cs="Times New Roman"/>
          <w:b/>
          <w:bCs/>
          <w:spacing w:val="2"/>
          <w:kern w:val="0"/>
          <w:szCs w:val="24"/>
          <w:lang w:eastAsia="es-CO"/>
          <w14:ligatures w14:val="none"/>
        </w:rPr>
        <w:t>DIRECCIÓN DE IMPUESTOS Y ADUANAS NACIONALES</w:t>
      </w:r>
    </w:p>
    <w:p w14:paraId="6D9910B2" w14:textId="77777777" w:rsidR="008A492D" w:rsidRPr="008A492D" w:rsidRDefault="008A492D" w:rsidP="008A492D">
      <w:pPr>
        <w:spacing w:after="240" w:line="480" w:lineRule="atLeast"/>
        <w:jc w:val="center"/>
        <w:rPr>
          <w:rFonts w:eastAsia="Times New Roman" w:cs="Times New Roman"/>
          <w:spacing w:val="2"/>
          <w:kern w:val="0"/>
          <w:szCs w:val="24"/>
          <w:lang w:eastAsia="es-CO"/>
          <w14:ligatures w14:val="none"/>
        </w:rPr>
      </w:pPr>
      <w:r w:rsidRPr="008A492D">
        <w:rPr>
          <w:rFonts w:eastAsia="Times New Roman" w:cs="Times New Roman"/>
          <w:spacing w:val="2"/>
          <w:kern w:val="0"/>
          <w:szCs w:val="24"/>
          <w:lang w:eastAsia="es-CO"/>
          <w14:ligatures w14:val="none"/>
        </w:rPr>
        <w:t>Unidad Informática de Doctrina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76"/>
        <w:gridCol w:w="7180"/>
      </w:tblGrid>
      <w:tr w:rsidR="008A492D" w:rsidRPr="008A492D" w14:paraId="40C40F96" w14:textId="77777777" w:rsidTr="008A492D">
        <w:trPr>
          <w:tblCellSpacing w:w="15" w:type="dxa"/>
        </w:trPr>
        <w:tc>
          <w:tcPr>
            <w:tcW w:w="1150" w:type="pct"/>
            <w:tcBorders>
              <w:top w:val="nil"/>
              <w:left w:val="nil"/>
              <w:bottom w:val="nil"/>
              <w:right w:val="nil"/>
            </w:tcBorders>
            <w:tcMar>
              <w:top w:w="0" w:type="dxa"/>
              <w:left w:w="0" w:type="dxa"/>
              <w:bottom w:w="0" w:type="dxa"/>
              <w:right w:w="0" w:type="dxa"/>
            </w:tcMar>
            <w:hideMark/>
          </w:tcPr>
          <w:p w14:paraId="24226EB5" w14:textId="77777777" w:rsidR="008A492D" w:rsidRPr="008A492D" w:rsidRDefault="008A492D" w:rsidP="008A492D">
            <w:pPr>
              <w:spacing w:after="0" w:line="245" w:lineRule="atLeast"/>
              <w:jc w:val="both"/>
              <w:rPr>
                <w:rFonts w:eastAsia="Times New Roman" w:cs="Times New Roman"/>
                <w:spacing w:val="2"/>
                <w:kern w:val="0"/>
                <w:szCs w:val="24"/>
                <w:lang w:eastAsia="es-CO"/>
                <w14:ligatures w14:val="none"/>
              </w:rPr>
            </w:pPr>
            <w:r w:rsidRPr="008A492D">
              <w:rPr>
                <w:rFonts w:eastAsia="Times New Roman" w:cs="Times New Roman"/>
                <w:spacing w:val="2"/>
                <w:kern w:val="0"/>
                <w:szCs w:val="24"/>
                <w:lang w:eastAsia="es-CO"/>
                <w14:ligatures w14:val="none"/>
              </w:rPr>
              <w:t>Descriptores</w:t>
            </w:r>
          </w:p>
        </w:tc>
        <w:tc>
          <w:tcPr>
            <w:tcW w:w="3850" w:type="pct"/>
            <w:tcBorders>
              <w:top w:val="nil"/>
              <w:left w:val="nil"/>
              <w:bottom w:val="nil"/>
              <w:right w:val="nil"/>
            </w:tcBorders>
            <w:tcMar>
              <w:top w:w="0" w:type="dxa"/>
              <w:left w:w="0" w:type="dxa"/>
              <w:bottom w:w="0" w:type="dxa"/>
              <w:right w:w="0" w:type="dxa"/>
            </w:tcMar>
            <w:hideMark/>
          </w:tcPr>
          <w:p w14:paraId="57FDDAE9" w14:textId="77777777" w:rsidR="008A492D" w:rsidRPr="008A492D" w:rsidRDefault="008A492D" w:rsidP="008A492D">
            <w:pPr>
              <w:spacing w:after="0" w:line="245" w:lineRule="atLeast"/>
              <w:jc w:val="both"/>
              <w:rPr>
                <w:rFonts w:eastAsia="Times New Roman" w:cs="Times New Roman"/>
                <w:spacing w:val="2"/>
                <w:kern w:val="0"/>
                <w:szCs w:val="24"/>
                <w:lang w:eastAsia="es-CO"/>
                <w14:ligatures w14:val="none"/>
              </w:rPr>
            </w:pPr>
            <w:r w:rsidRPr="008A492D">
              <w:rPr>
                <w:rFonts w:eastAsia="Times New Roman" w:cs="Times New Roman"/>
                <w:spacing w:val="2"/>
                <w:kern w:val="0"/>
                <w:szCs w:val="24"/>
                <w:lang w:eastAsia="es-CO"/>
                <w14:ligatures w14:val="none"/>
              </w:rPr>
              <w:t>DECLARACION ANUAL DE ACTIVOS EN EL EXTERIOR - CONTENIDO</w:t>
            </w:r>
          </w:p>
        </w:tc>
      </w:tr>
      <w:tr w:rsidR="008A492D" w:rsidRPr="008A492D" w14:paraId="7BA2DFF2" w14:textId="77777777" w:rsidTr="008A492D">
        <w:trPr>
          <w:tblCellSpacing w:w="15" w:type="dxa"/>
        </w:trPr>
        <w:tc>
          <w:tcPr>
            <w:tcW w:w="1150" w:type="pct"/>
            <w:tcBorders>
              <w:top w:val="nil"/>
              <w:left w:val="nil"/>
              <w:bottom w:val="nil"/>
              <w:right w:val="nil"/>
            </w:tcBorders>
            <w:tcMar>
              <w:top w:w="0" w:type="dxa"/>
              <w:left w:w="0" w:type="dxa"/>
              <w:bottom w:w="0" w:type="dxa"/>
              <w:right w:w="0" w:type="dxa"/>
            </w:tcMar>
            <w:hideMark/>
          </w:tcPr>
          <w:p w14:paraId="3C96B965" w14:textId="77777777" w:rsidR="008A492D" w:rsidRPr="008A492D" w:rsidRDefault="008A492D" w:rsidP="008A492D">
            <w:pPr>
              <w:spacing w:after="0" w:line="245" w:lineRule="atLeast"/>
              <w:jc w:val="both"/>
              <w:rPr>
                <w:rFonts w:eastAsia="Times New Roman" w:cs="Times New Roman"/>
                <w:spacing w:val="2"/>
                <w:kern w:val="0"/>
                <w:szCs w:val="24"/>
                <w:lang w:eastAsia="es-CO"/>
                <w14:ligatures w14:val="none"/>
              </w:rPr>
            </w:pPr>
            <w:r w:rsidRPr="008A492D">
              <w:rPr>
                <w:rFonts w:eastAsia="Times New Roman" w:cs="Times New Roman"/>
                <w:spacing w:val="2"/>
                <w:kern w:val="0"/>
                <w:szCs w:val="24"/>
                <w:lang w:eastAsia="es-CO"/>
                <w14:ligatures w14:val="none"/>
              </w:rPr>
              <w:t>Fuentes Formales</w:t>
            </w:r>
          </w:p>
        </w:tc>
        <w:tc>
          <w:tcPr>
            <w:tcW w:w="3850" w:type="pct"/>
            <w:tcBorders>
              <w:top w:val="nil"/>
              <w:left w:val="nil"/>
              <w:bottom w:val="nil"/>
              <w:right w:val="nil"/>
            </w:tcBorders>
            <w:tcMar>
              <w:top w:w="0" w:type="dxa"/>
              <w:left w:w="0" w:type="dxa"/>
              <w:bottom w:w="0" w:type="dxa"/>
              <w:right w:w="0" w:type="dxa"/>
            </w:tcMar>
            <w:hideMark/>
          </w:tcPr>
          <w:p w14:paraId="7D53319A" w14:textId="77777777" w:rsidR="008A492D" w:rsidRPr="008A492D" w:rsidRDefault="008A492D" w:rsidP="008A492D">
            <w:pPr>
              <w:spacing w:after="0" w:line="245" w:lineRule="atLeast"/>
              <w:jc w:val="both"/>
              <w:rPr>
                <w:rFonts w:eastAsia="Times New Roman" w:cs="Times New Roman"/>
                <w:spacing w:val="2"/>
                <w:kern w:val="0"/>
                <w:szCs w:val="24"/>
                <w:lang w:eastAsia="es-CO"/>
                <w14:ligatures w14:val="none"/>
              </w:rPr>
            </w:pPr>
            <w:r w:rsidRPr="008A492D">
              <w:rPr>
                <w:rFonts w:eastAsia="Times New Roman" w:cs="Times New Roman"/>
                <w:spacing w:val="2"/>
                <w:kern w:val="0"/>
                <w:szCs w:val="24"/>
                <w:lang w:eastAsia="es-CO"/>
                <w14:ligatures w14:val="none"/>
              </w:rPr>
              <w:t>ESTATUTO TRIBUTARIO DECRETO 624 DE 1989 ART </w:t>
            </w:r>
            <w:hyperlink r:id="rId4" w:anchor="641" w:history="1">
              <w:r w:rsidRPr="008A492D">
                <w:rPr>
                  <w:rFonts w:eastAsia="Times New Roman" w:cs="Times New Roman"/>
                  <w:color w:val="0000FF"/>
                  <w:spacing w:val="2"/>
                  <w:kern w:val="0"/>
                  <w:szCs w:val="24"/>
                  <w:u w:val="single"/>
                  <w:lang w:eastAsia="es-CO"/>
                  <w14:ligatures w14:val="none"/>
                </w:rPr>
                <w:t>641</w:t>
              </w:r>
            </w:hyperlink>
            <w:r w:rsidRPr="008A492D">
              <w:rPr>
                <w:rFonts w:eastAsia="Times New Roman" w:cs="Times New Roman"/>
                <w:spacing w:val="2"/>
                <w:kern w:val="0"/>
                <w:szCs w:val="24"/>
                <w:lang w:eastAsia="es-CO"/>
                <w14:ligatures w14:val="none"/>
              </w:rPr>
              <w:br/>
              <w:t>ESTATUTO TRIBUTARIO DECRETO 624 DE 1989 ART </w:t>
            </w:r>
            <w:hyperlink r:id="rId5" w:anchor="651" w:history="1">
              <w:r w:rsidRPr="008A492D">
                <w:rPr>
                  <w:rFonts w:eastAsia="Times New Roman" w:cs="Times New Roman"/>
                  <w:color w:val="0000FF"/>
                  <w:spacing w:val="2"/>
                  <w:kern w:val="0"/>
                  <w:szCs w:val="24"/>
                  <w:u w:val="single"/>
                  <w:lang w:eastAsia="es-CO"/>
                  <w14:ligatures w14:val="none"/>
                </w:rPr>
                <w:t>651</w:t>
              </w:r>
            </w:hyperlink>
          </w:p>
        </w:tc>
      </w:tr>
    </w:tbl>
    <w:p w14:paraId="3276429F" w14:textId="77777777" w:rsidR="008A492D" w:rsidRPr="008A492D" w:rsidRDefault="008A492D" w:rsidP="008A492D">
      <w:pPr>
        <w:spacing w:after="240" w:line="480" w:lineRule="atLeast"/>
        <w:jc w:val="both"/>
        <w:rPr>
          <w:rFonts w:eastAsia="Times New Roman" w:cs="Times New Roman"/>
          <w:spacing w:val="2"/>
          <w:kern w:val="0"/>
          <w:szCs w:val="24"/>
          <w:lang w:eastAsia="es-CO"/>
          <w14:ligatures w14:val="none"/>
        </w:rPr>
      </w:pPr>
      <w:r w:rsidRPr="008A492D">
        <w:rPr>
          <w:rFonts w:eastAsia="Times New Roman" w:cs="Times New Roman"/>
          <w:spacing w:val="2"/>
          <w:kern w:val="0"/>
          <w:szCs w:val="24"/>
          <w:lang w:eastAsia="es-CO"/>
          <w14:ligatures w14:val="none"/>
        </w:rPr>
        <w:t>Extracto</w:t>
      </w:r>
    </w:p>
    <w:p w14:paraId="7DE6A367" w14:textId="77777777" w:rsidR="008A492D" w:rsidRPr="008A492D" w:rsidRDefault="008A492D" w:rsidP="008A492D">
      <w:pPr>
        <w:spacing w:after="0" w:line="480" w:lineRule="atLeast"/>
        <w:jc w:val="both"/>
        <w:rPr>
          <w:rFonts w:eastAsia="Times New Roman" w:cs="Times New Roman"/>
          <w:spacing w:val="2"/>
          <w:kern w:val="0"/>
          <w:szCs w:val="24"/>
          <w:lang w:eastAsia="es-CO"/>
          <w14:ligatures w14:val="none"/>
        </w:rPr>
      </w:pPr>
      <w:r w:rsidRPr="008A492D">
        <w:rPr>
          <w:rFonts w:eastAsia="Times New Roman" w:cs="Times New Roman"/>
          <w:spacing w:val="2"/>
          <w:kern w:val="0"/>
          <w:szCs w:val="24"/>
          <w:lang w:eastAsia="es-CO"/>
          <w14:ligatures w14:val="none"/>
        </w:rPr>
        <w:t>De conformidad con el artículo </w:t>
      </w:r>
      <w:hyperlink r:id="rId6" w:anchor="19" w:history="1">
        <w:r w:rsidRPr="008A492D">
          <w:rPr>
            <w:rFonts w:eastAsia="Times New Roman" w:cs="Times New Roman"/>
            <w:color w:val="0000FF"/>
            <w:spacing w:val="2"/>
            <w:kern w:val="0"/>
            <w:szCs w:val="24"/>
            <w:u w:val="single"/>
            <w:lang w:eastAsia="es-CO"/>
            <w14:ligatures w14:val="none"/>
          </w:rPr>
          <w:t>19</w:t>
        </w:r>
      </w:hyperlink>
      <w:r w:rsidRPr="008A492D">
        <w:rPr>
          <w:rFonts w:eastAsia="Times New Roman" w:cs="Times New Roman"/>
          <w:spacing w:val="2"/>
          <w:kern w:val="0"/>
          <w:szCs w:val="24"/>
          <w:lang w:eastAsia="es-CO"/>
          <w14:ligatures w14:val="none"/>
        </w:rPr>
        <w:t>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EA403A4" w14:textId="77777777" w:rsidR="008A492D" w:rsidRPr="008A492D" w:rsidRDefault="008A492D" w:rsidP="008A492D">
      <w:pPr>
        <w:spacing w:after="0" w:line="480" w:lineRule="atLeast"/>
        <w:jc w:val="both"/>
        <w:rPr>
          <w:rFonts w:eastAsia="Times New Roman" w:cs="Times New Roman"/>
          <w:spacing w:val="2"/>
          <w:kern w:val="0"/>
          <w:szCs w:val="24"/>
          <w:lang w:eastAsia="es-CO"/>
          <w14:ligatures w14:val="none"/>
        </w:rPr>
      </w:pPr>
    </w:p>
    <w:p w14:paraId="141797DD" w14:textId="7E80CF77" w:rsidR="008A492D" w:rsidRPr="008A492D" w:rsidRDefault="008A492D" w:rsidP="008A492D">
      <w:pPr>
        <w:spacing w:after="0" w:line="480" w:lineRule="atLeast"/>
        <w:jc w:val="both"/>
        <w:rPr>
          <w:rFonts w:eastAsia="Times New Roman" w:cs="Times New Roman"/>
          <w:spacing w:val="2"/>
          <w:kern w:val="0"/>
          <w:szCs w:val="24"/>
          <w:lang w:eastAsia="es-CO"/>
          <w14:ligatures w14:val="none"/>
        </w:rPr>
      </w:pPr>
      <w:r w:rsidRPr="008A492D">
        <w:rPr>
          <w:rFonts w:eastAsia="Times New Roman" w:cs="Times New Roman"/>
          <w:spacing w:val="2"/>
          <w:kern w:val="0"/>
          <w:szCs w:val="24"/>
          <w:highlight w:val="yellow"/>
          <w:lang w:eastAsia="es-CO"/>
          <w14:ligatures w14:val="none"/>
        </w:rPr>
        <w:t>Mediante el radicado de la referencia, la peticionaria solicita la reconsideración del Oficio No. </w:t>
      </w:r>
      <w:hyperlink r:id="rId7" w:anchor="INICIO" w:history="1">
        <w:r w:rsidRPr="008A492D">
          <w:rPr>
            <w:rFonts w:eastAsia="Times New Roman" w:cs="Times New Roman"/>
            <w:color w:val="0000FF"/>
            <w:spacing w:val="2"/>
            <w:kern w:val="0"/>
            <w:szCs w:val="24"/>
            <w:highlight w:val="yellow"/>
            <w:u w:val="single"/>
            <w:lang w:eastAsia="es-CO"/>
            <w14:ligatures w14:val="none"/>
          </w:rPr>
          <w:t>514</w:t>
        </w:r>
      </w:hyperlink>
      <w:r w:rsidRPr="008A492D">
        <w:rPr>
          <w:rFonts w:eastAsia="Times New Roman" w:cs="Times New Roman"/>
          <w:spacing w:val="2"/>
          <w:kern w:val="0"/>
          <w:szCs w:val="24"/>
          <w:highlight w:val="yellow"/>
          <w:lang w:eastAsia="es-CO"/>
          <w14:ligatures w14:val="none"/>
        </w:rPr>
        <w:t> del 4 de mayo de 2020 en los siguientes términos:</w:t>
      </w:r>
    </w:p>
    <w:p w14:paraId="731285E4" w14:textId="77777777" w:rsidR="008A492D" w:rsidRPr="008A492D" w:rsidRDefault="008A492D" w:rsidP="008A492D">
      <w:pPr>
        <w:spacing w:after="0" w:line="480" w:lineRule="atLeast"/>
        <w:jc w:val="both"/>
        <w:rPr>
          <w:rFonts w:eastAsia="Times New Roman" w:cs="Times New Roman"/>
          <w:spacing w:val="2"/>
          <w:kern w:val="0"/>
          <w:szCs w:val="24"/>
          <w:lang w:eastAsia="es-CO"/>
          <w14:ligatures w14:val="none"/>
        </w:rPr>
      </w:pPr>
    </w:p>
    <w:p w14:paraId="6829AD0F" w14:textId="652C6459" w:rsidR="008A492D" w:rsidRPr="008A492D" w:rsidRDefault="008A492D" w:rsidP="008A492D">
      <w:pPr>
        <w:spacing w:after="0" w:line="480" w:lineRule="atLeast"/>
        <w:jc w:val="both"/>
        <w:rPr>
          <w:rFonts w:eastAsia="Times New Roman" w:cs="Times New Roman"/>
          <w:spacing w:val="2"/>
          <w:kern w:val="0"/>
          <w:szCs w:val="24"/>
          <w:lang w:eastAsia="es-CO"/>
          <w14:ligatures w14:val="none"/>
        </w:rPr>
      </w:pPr>
      <w:r w:rsidRPr="008A492D">
        <w:rPr>
          <w:rFonts w:eastAsia="Times New Roman" w:cs="Times New Roman"/>
          <w:spacing w:val="2"/>
          <w:kern w:val="0"/>
          <w:szCs w:val="24"/>
          <w:lang w:eastAsia="es-CO"/>
          <w14:ligatures w14:val="none"/>
        </w:rPr>
        <w:t>“En el análisis del concepto, consideramos que solamente es aplicable, la sanción establecida en el art </w:t>
      </w:r>
      <w:hyperlink r:id="rId8" w:anchor="641" w:history="1">
        <w:r w:rsidRPr="008A492D">
          <w:rPr>
            <w:rFonts w:eastAsia="Times New Roman" w:cs="Times New Roman"/>
            <w:color w:val="0000FF"/>
            <w:spacing w:val="2"/>
            <w:kern w:val="0"/>
            <w:szCs w:val="24"/>
            <w:u w:val="single"/>
            <w:lang w:eastAsia="es-CO"/>
            <w14:ligatures w14:val="none"/>
          </w:rPr>
          <w:t>641</w:t>
        </w:r>
      </w:hyperlink>
      <w:r w:rsidRPr="008A492D">
        <w:rPr>
          <w:rFonts w:eastAsia="Times New Roman" w:cs="Times New Roman"/>
          <w:spacing w:val="2"/>
          <w:kern w:val="0"/>
          <w:szCs w:val="24"/>
          <w:lang w:eastAsia="es-CO"/>
          <w14:ligatures w14:val="none"/>
        </w:rPr>
        <w:t> sanciones por extemporaneidad, dado a que la norma expresamente trata esta sanción para las declaraciones de activos en el exterior.</w:t>
      </w:r>
    </w:p>
    <w:p w14:paraId="3C1A52FB" w14:textId="77777777" w:rsidR="008A492D" w:rsidRPr="008A492D" w:rsidRDefault="008A492D" w:rsidP="008A492D">
      <w:pPr>
        <w:spacing w:after="0" w:line="480" w:lineRule="atLeast"/>
        <w:jc w:val="both"/>
        <w:rPr>
          <w:rFonts w:eastAsia="Times New Roman" w:cs="Times New Roman"/>
          <w:spacing w:val="2"/>
          <w:kern w:val="0"/>
          <w:szCs w:val="24"/>
          <w:lang w:eastAsia="es-CO"/>
          <w14:ligatures w14:val="none"/>
        </w:rPr>
      </w:pPr>
    </w:p>
    <w:p w14:paraId="21E105FF" w14:textId="28A77AAF" w:rsidR="008A492D" w:rsidRPr="008A492D" w:rsidRDefault="008A492D" w:rsidP="008A492D">
      <w:pPr>
        <w:spacing w:after="0" w:line="480" w:lineRule="atLeast"/>
        <w:jc w:val="both"/>
        <w:rPr>
          <w:rFonts w:eastAsia="Times New Roman" w:cs="Times New Roman"/>
          <w:spacing w:val="2"/>
          <w:kern w:val="0"/>
          <w:szCs w:val="24"/>
          <w:lang w:eastAsia="es-CO"/>
          <w14:ligatures w14:val="none"/>
        </w:rPr>
      </w:pPr>
      <w:r w:rsidRPr="008A492D">
        <w:rPr>
          <w:rFonts w:eastAsia="Times New Roman" w:cs="Times New Roman"/>
          <w:spacing w:val="2"/>
          <w:kern w:val="0"/>
          <w:szCs w:val="24"/>
          <w:lang w:eastAsia="es-CO"/>
          <w14:ligatures w14:val="none"/>
        </w:rPr>
        <w:t>Adicionalmente, consideramos que el art. </w:t>
      </w:r>
      <w:hyperlink r:id="rId9" w:anchor="651" w:history="1">
        <w:r w:rsidRPr="008A492D">
          <w:rPr>
            <w:rFonts w:eastAsia="Times New Roman" w:cs="Times New Roman"/>
            <w:color w:val="0000FF"/>
            <w:spacing w:val="2"/>
            <w:kern w:val="0"/>
            <w:szCs w:val="24"/>
            <w:u w:val="single"/>
            <w:lang w:eastAsia="es-CO"/>
            <w14:ligatures w14:val="none"/>
          </w:rPr>
          <w:t>651</w:t>
        </w:r>
      </w:hyperlink>
      <w:r w:rsidRPr="008A492D">
        <w:rPr>
          <w:rFonts w:eastAsia="Times New Roman" w:cs="Times New Roman"/>
          <w:spacing w:val="2"/>
          <w:kern w:val="0"/>
          <w:szCs w:val="24"/>
          <w:lang w:eastAsia="es-CO"/>
          <w14:ligatures w14:val="none"/>
        </w:rPr>
        <w:t> no es aplicable, dado a que este artículo es aplicable a sanciones relativas por no enviar información o enviarla con errores, tal como ocurre con la información exógena, ésta no es </w:t>
      </w:r>
      <w:r w:rsidRPr="008A492D">
        <w:rPr>
          <w:rFonts w:eastAsia="Times New Roman" w:cs="Times New Roman"/>
          <w:i/>
          <w:iCs/>
          <w:spacing w:val="2"/>
          <w:kern w:val="0"/>
          <w:szCs w:val="24"/>
          <w:lang w:eastAsia="es-CO"/>
          <w14:ligatures w14:val="none"/>
        </w:rPr>
        <w:t>aplicable a las declaraciones tributarias (...)”</w:t>
      </w:r>
    </w:p>
    <w:p w14:paraId="47D9ADFF" w14:textId="77777777" w:rsidR="008A492D" w:rsidRPr="008A492D" w:rsidRDefault="008A492D" w:rsidP="008A492D">
      <w:pPr>
        <w:spacing w:after="240" w:line="480" w:lineRule="atLeast"/>
        <w:jc w:val="both"/>
        <w:rPr>
          <w:rFonts w:eastAsia="Times New Roman" w:cs="Times New Roman"/>
          <w:spacing w:val="2"/>
          <w:kern w:val="0"/>
          <w:szCs w:val="24"/>
          <w:lang w:eastAsia="es-CO"/>
          <w14:ligatures w14:val="none"/>
        </w:rPr>
      </w:pPr>
    </w:p>
    <w:p w14:paraId="50AFD08B" w14:textId="58EE44FE" w:rsidR="008A492D" w:rsidRPr="008A492D" w:rsidRDefault="008A492D" w:rsidP="008A492D">
      <w:pPr>
        <w:spacing w:after="240" w:line="480" w:lineRule="atLeast"/>
        <w:jc w:val="both"/>
        <w:rPr>
          <w:rFonts w:eastAsia="Times New Roman" w:cs="Times New Roman"/>
          <w:spacing w:val="2"/>
          <w:kern w:val="0"/>
          <w:szCs w:val="24"/>
          <w:lang w:eastAsia="es-CO"/>
          <w14:ligatures w14:val="none"/>
        </w:rPr>
      </w:pPr>
      <w:r w:rsidRPr="008A492D">
        <w:rPr>
          <w:rFonts w:eastAsia="Times New Roman" w:cs="Times New Roman"/>
          <w:spacing w:val="2"/>
          <w:kern w:val="0"/>
          <w:szCs w:val="24"/>
          <w:lang w:eastAsia="es-CO"/>
          <w14:ligatures w14:val="none"/>
        </w:rPr>
        <w:lastRenderedPageBreak/>
        <w:t>Sobre el particular, las consideraciones de este Despacho son las siguientes:</w:t>
      </w:r>
    </w:p>
    <w:p w14:paraId="60679ADE" w14:textId="77777777" w:rsidR="008A492D" w:rsidRDefault="008A492D" w:rsidP="008A492D">
      <w:pPr>
        <w:spacing w:after="0" w:line="480" w:lineRule="atLeast"/>
        <w:jc w:val="both"/>
        <w:rPr>
          <w:rFonts w:eastAsia="Times New Roman" w:cs="Times New Roman"/>
          <w:spacing w:val="2"/>
          <w:kern w:val="0"/>
          <w:sz w:val="28"/>
          <w:szCs w:val="28"/>
          <w:highlight w:val="yellow"/>
          <w:lang w:eastAsia="es-CO"/>
          <w14:ligatures w14:val="none"/>
        </w:rPr>
      </w:pPr>
    </w:p>
    <w:p w14:paraId="03E03439" w14:textId="50081056" w:rsidR="008A492D" w:rsidRPr="008A492D" w:rsidRDefault="008A492D" w:rsidP="008A492D">
      <w:pPr>
        <w:spacing w:after="0" w:line="480" w:lineRule="atLeast"/>
        <w:jc w:val="both"/>
        <w:rPr>
          <w:rFonts w:eastAsia="Times New Roman" w:cs="Times New Roman"/>
          <w:b/>
          <w:bCs/>
          <w:spacing w:val="2"/>
          <w:kern w:val="0"/>
          <w:sz w:val="28"/>
          <w:szCs w:val="28"/>
          <w:lang w:eastAsia="es-CO"/>
          <w14:ligatures w14:val="none"/>
        </w:rPr>
      </w:pPr>
      <w:r w:rsidRPr="008A492D">
        <w:rPr>
          <w:rFonts w:eastAsia="Times New Roman" w:cs="Times New Roman"/>
          <w:b/>
          <w:bCs/>
          <w:spacing w:val="2"/>
          <w:kern w:val="0"/>
          <w:sz w:val="28"/>
          <w:szCs w:val="28"/>
          <w:highlight w:val="yellow"/>
          <w:lang w:eastAsia="es-CO"/>
          <w14:ligatures w14:val="none"/>
        </w:rPr>
        <w:t>En primera medida, la sanción aplicable a la presentación extemporánea de la declaración de activos en el exterior corresponde a la establecida en el parágrafo 1 del artículo </w:t>
      </w:r>
      <w:hyperlink r:id="rId10" w:anchor="641" w:history="1">
        <w:r w:rsidRPr="008A492D">
          <w:rPr>
            <w:rFonts w:eastAsia="Times New Roman" w:cs="Times New Roman"/>
            <w:b/>
            <w:bCs/>
            <w:color w:val="0000FF"/>
            <w:spacing w:val="2"/>
            <w:kern w:val="0"/>
            <w:sz w:val="28"/>
            <w:szCs w:val="28"/>
            <w:highlight w:val="yellow"/>
            <w:u w:val="single"/>
            <w:lang w:eastAsia="es-CO"/>
            <w14:ligatures w14:val="none"/>
          </w:rPr>
          <w:t>641</w:t>
        </w:r>
      </w:hyperlink>
      <w:r w:rsidRPr="008A492D">
        <w:rPr>
          <w:rFonts w:eastAsia="Times New Roman" w:cs="Times New Roman"/>
          <w:b/>
          <w:bCs/>
          <w:spacing w:val="2"/>
          <w:kern w:val="0"/>
          <w:sz w:val="28"/>
          <w:szCs w:val="28"/>
          <w:highlight w:val="yellow"/>
          <w:lang w:eastAsia="es-CO"/>
          <w14:ligatures w14:val="none"/>
        </w:rPr>
        <w:t> del Estatuto Tributario (modificado por el artículo </w:t>
      </w:r>
      <w:hyperlink r:id="rId11" w:anchor="110" w:history="1">
        <w:r w:rsidRPr="008A492D">
          <w:rPr>
            <w:rFonts w:eastAsia="Times New Roman" w:cs="Times New Roman"/>
            <w:b/>
            <w:bCs/>
            <w:color w:val="0000FF"/>
            <w:spacing w:val="2"/>
            <w:kern w:val="0"/>
            <w:sz w:val="28"/>
            <w:szCs w:val="28"/>
            <w:highlight w:val="yellow"/>
            <w:u w:val="single"/>
            <w:lang w:eastAsia="es-CO"/>
            <w14:ligatures w14:val="none"/>
          </w:rPr>
          <w:t>110</w:t>
        </w:r>
      </w:hyperlink>
      <w:r w:rsidRPr="008A492D">
        <w:rPr>
          <w:rFonts w:eastAsia="Times New Roman" w:cs="Times New Roman"/>
          <w:b/>
          <w:bCs/>
          <w:spacing w:val="2"/>
          <w:kern w:val="0"/>
          <w:sz w:val="28"/>
          <w:szCs w:val="28"/>
          <w:highlight w:val="yellow"/>
          <w:lang w:eastAsia="es-CO"/>
          <w14:ligatures w14:val="none"/>
        </w:rPr>
        <w:t> de la Ley 2010 de 2019), el cual dispone:</w:t>
      </w:r>
    </w:p>
    <w:p w14:paraId="445FCB77" w14:textId="77777777" w:rsidR="008A492D" w:rsidRPr="008A492D" w:rsidRDefault="008A492D" w:rsidP="008A492D">
      <w:pPr>
        <w:spacing w:after="0" w:line="480" w:lineRule="atLeast"/>
        <w:jc w:val="both"/>
        <w:rPr>
          <w:rFonts w:eastAsia="Times New Roman" w:cs="Times New Roman"/>
          <w:b/>
          <w:bCs/>
          <w:i/>
          <w:iCs/>
          <w:spacing w:val="2"/>
          <w:kern w:val="0"/>
          <w:szCs w:val="24"/>
          <w:lang w:eastAsia="es-CO"/>
          <w14:ligatures w14:val="none"/>
        </w:rPr>
      </w:pPr>
    </w:p>
    <w:p w14:paraId="4B402C5F" w14:textId="04F4F4CB" w:rsidR="008A492D" w:rsidRPr="008A492D" w:rsidRDefault="008A492D" w:rsidP="008A492D">
      <w:pPr>
        <w:spacing w:after="0" w:line="480" w:lineRule="atLeast"/>
        <w:jc w:val="both"/>
        <w:rPr>
          <w:rFonts w:eastAsia="Times New Roman" w:cs="Times New Roman"/>
          <w:spacing w:val="2"/>
          <w:kern w:val="0"/>
          <w:szCs w:val="24"/>
          <w:lang w:eastAsia="es-CO"/>
          <w14:ligatures w14:val="none"/>
        </w:rPr>
      </w:pPr>
      <w:r w:rsidRPr="008A492D">
        <w:rPr>
          <w:rFonts w:eastAsia="Times New Roman" w:cs="Times New Roman"/>
          <w:b/>
          <w:bCs/>
          <w:i/>
          <w:iCs/>
          <w:spacing w:val="2"/>
          <w:kern w:val="0"/>
          <w:szCs w:val="24"/>
          <w:lang w:eastAsia="es-CO"/>
          <w14:ligatures w14:val="none"/>
        </w:rPr>
        <w:t>“(...) PARÁGRAFO 1o. </w:t>
      </w:r>
      <w:r w:rsidRPr="008A492D">
        <w:rPr>
          <w:rFonts w:eastAsia="Times New Roman" w:cs="Times New Roman"/>
          <w:i/>
          <w:iCs/>
          <w:spacing w:val="2"/>
          <w:kern w:val="0"/>
          <w:szCs w:val="24"/>
          <w:lang w:eastAsia="es-CO"/>
          <w14:ligatures w14:val="none"/>
        </w:rPr>
        <w:t>Cuando la declaración anual de activos en el exterior se presente de manera extemporánea, la sanción por cada mes o fracción de mes calendario de retardo será equivalente al cero punto cinco por ciento (0.5%) del valor de los activos poseídos en el exterior, si la misma se presenta antes del emplazamiento previo por no declarar, o al uno por ciento (1%) del valor de los activos poseídos en el exterior si se presenta con posterioridad al citado emplazamiento y antes de que se profiera la respectiva resolución sanción por no declarar. En todo caso, el monto de la sanción no podrá superar el diez por ciento (10%) del valor de los activos poseídos en el exterior.”</w:t>
      </w:r>
    </w:p>
    <w:p w14:paraId="5EEE6999" w14:textId="77777777" w:rsidR="008A492D" w:rsidRPr="008A492D" w:rsidRDefault="008A492D" w:rsidP="008A492D">
      <w:pPr>
        <w:spacing w:after="0" w:line="480" w:lineRule="atLeast"/>
        <w:jc w:val="both"/>
        <w:rPr>
          <w:rFonts w:eastAsia="Times New Roman" w:cs="Times New Roman"/>
          <w:spacing w:val="2"/>
          <w:kern w:val="0"/>
          <w:szCs w:val="24"/>
          <w:lang w:eastAsia="es-CO"/>
          <w14:ligatures w14:val="none"/>
        </w:rPr>
      </w:pPr>
    </w:p>
    <w:p w14:paraId="77F32528" w14:textId="2A0D6528" w:rsidR="008A492D" w:rsidRPr="008A492D" w:rsidRDefault="008A492D" w:rsidP="008A492D">
      <w:pPr>
        <w:spacing w:after="0" w:line="480" w:lineRule="atLeast"/>
        <w:jc w:val="both"/>
        <w:rPr>
          <w:rFonts w:eastAsia="Times New Roman" w:cs="Times New Roman"/>
          <w:spacing w:val="2"/>
          <w:kern w:val="0"/>
          <w:szCs w:val="24"/>
          <w:lang w:eastAsia="es-CO"/>
          <w14:ligatures w14:val="none"/>
        </w:rPr>
      </w:pPr>
      <w:r w:rsidRPr="008A492D">
        <w:rPr>
          <w:rFonts w:eastAsia="Times New Roman" w:cs="Times New Roman"/>
          <w:spacing w:val="2"/>
          <w:kern w:val="0"/>
          <w:szCs w:val="24"/>
          <w:highlight w:val="yellow"/>
          <w:lang w:eastAsia="es-CO"/>
          <w14:ligatures w14:val="none"/>
        </w:rPr>
        <w:t>Lo anterior fue indicado en el Oficio No. </w:t>
      </w:r>
      <w:hyperlink r:id="rId12" w:anchor="INICIO" w:history="1">
        <w:r w:rsidRPr="008A492D">
          <w:rPr>
            <w:rFonts w:eastAsia="Times New Roman" w:cs="Times New Roman"/>
            <w:color w:val="0000FF"/>
            <w:spacing w:val="2"/>
            <w:kern w:val="0"/>
            <w:szCs w:val="24"/>
            <w:highlight w:val="yellow"/>
            <w:u w:val="single"/>
            <w:lang w:eastAsia="es-CO"/>
            <w14:ligatures w14:val="none"/>
          </w:rPr>
          <w:t>514</w:t>
        </w:r>
      </w:hyperlink>
      <w:r w:rsidRPr="008A492D">
        <w:rPr>
          <w:rFonts w:eastAsia="Times New Roman" w:cs="Times New Roman"/>
          <w:spacing w:val="2"/>
          <w:kern w:val="0"/>
          <w:szCs w:val="24"/>
          <w:highlight w:val="yellow"/>
          <w:lang w:eastAsia="es-CO"/>
          <w14:ligatures w14:val="none"/>
        </w:rPr>
        <w:t> del 4 de mayo de 2020, el cual señaló:</w:t>
      </w:r>
    </w:p>
    <w:p w14:paraId="2ECB29D3" w14:textId="77777777" w:rsidR="008A492D" w:rsidRPr="008A492D" w:rsidRDefault="008A492D" w:rsidP="008A492D">
      <w:pPr>
        <w:spacing w:after="0" w:line="480" w:lineRule="atLeast"/>
        <w:jc w:val="both"/>
        <w:rPr>
          <w:rFonts w:eastAsia="Times New Roman" w:cs="Times New Roman"/>
          <w:spacing w:val="2"/>
          <w:kern w:val="0"/>
          <w:szCs w:val="24"/>
          <w:lang w:eastAsia="es-CO"/>
          <w14:ligatures w14:val="none"/>
        </w:rPr>
      </w:pPr>
    </w:p>
    <w:p w14:paraId="45E557E8" w14:textId="7B560A04" w:rsidR="008A492D" w:rsidRPr="008A492D" w:rsidRDefault="008A492D" w:rsidP="008A492D">
      <w:pPr>
        <w:spacing w:after="0" w:line="480" w:lineRule="atLeast"/>
        <w:jc w:val="both"/>
        <w:rPr>
          <w:rFonts w:eastAsia="Times New Roman" w:cs="Times New Roman"/>
          <w:spacing w:val="2"/>
          <w:kern w:val="0"/>
          <w:szCs w:val="24"/>
          <w:lang w:eastAsia="es-CO"/>
          <w14:ligatures w14:val="none"/>
        </w:rPr>
      </w:pPr>
      <w:r w:rsidRPr="008A492D">
        <w:rPr>
          <w:rFonts w:eastAsia="Times New Roman" w:cs="Times New Roman"/>
          <w:spacing w:val="2"/>
          <w:kern w:val="0"/>
          <w:szCs w:val="24"/>
          <w:lang w:eastAsia="es-CO"/>
          <w14:ligatures w14:val="none"/>
        </w:rPr>
        <w:t>“En primer lugar, debe indicarse que la sanción con ocasión de la presentación extemporánea de la declaración anual de activos en el exterior se encuentra consagrada en el parágrafo 1 del artículo </w:t>
      </w:r>
      <w:hyperlink r:id="rId13" w:anchor="641" w:history="1">
        <w:r w:rsidRPr="008A492D">
          <w:rPr>
            <w:rFonts w:eastAsia="Times New Roman" w:cs="Times New Roman"/>
            <w:color w:val="0000FF"/>
            <w:spacing w:val="2"/>
            <w:kern w:val="0"/>
            <w:szCs w:val="24"/>
            <w:u w:val="single"/>
            <w:lang w:eastAsia="es-CO"/>
            <w14:ligatures w14:val="none"/>
          </w:rPr>
          <w:t>641</w:t>
        </w:r>
      </w:hyperlink>
      <w:r w:rsidRPr="008A492D">
        <w:rPr>
          <w:rFonts w:eastAsia="Times New Roman" w:cs="Times New Roman"/>
          <w:spacing w:val="2"/>
          <w:kern w:val="0"/>
          <w:szCs w:val="24"/>
          <w:lang w:eastAsia="es-CO"/>
          <w14:ligatures w14:val="none"/>
        </w:rPr>
        <w:t> del Estatuto Tributario. Sobre el particular, es pertinente resaltar que la Ley </w:t>
      </w:r>
      <w:hyperlink r:id="rId14" w:anchor="INICIO" w:history="1">
        <w:r w:rsidRPr="008A492D">
          <w:rPr>
            <w:rFonts w:eastAsia="Times New Roman" w:cs="Times New Roman"/>
            <w:color w:val="0000FF"/>
            <w:spacing w:val="2"/>
            <w:kern w:val="0"/>
            <w:szCs w:val="24"/>
            <w:u w:val="single"/>
            <w:lang w:eastAsia="es-CO"/>
            <w14:ligatures w14:val="none"/>
          </w:rPr>
          <w:t>2010</w:t>
        </w:r>
      </w:hyperlink>
      <w:r w:rsidRPr="008A492D">
        <w:rPr>
          <w:rFonts w:eastAsia="Times New Roman" w:cs="Times New Roman"/>
          <w:spacing w:val="2"/>
          <w:kern w:val="0"/>
          <w:szCs w:val="24"/>
          <w:lang w:eastAsia="es-CO"/>
          <w14:ligatures w14:val="none"/>
        </w:rPr>
        <w:t> de 2019 modificó el parágrafo 1 del artículo </w:t>
      </w:r>
      <w:hyperlink r:id="rId15" w:anchor="641" w:history="1">
        <w:r w:rsidRPr="008A492D">
          <w:rPr>
            <w:rFonts w:eastAsia="Times New Roman" w:cs="Times New Roman"/>
            <w:color w:val="0000FF"/>
            <w:spacing w:val="2"/>
            <w:kern w:val="0"/>
            <w:szCs w:val="24"/>
            <w:u w:val="single"/>
            <w:lang w:eastAsia="es-CO"/>
            <w14:ligatures w14:val="none"/>
          </w:rPr>
          <w:t>641</w:t>
        </w:r>
      </w:hyperlink>
      <w:r w:rsidRPr="008A492D">
        <w:rPr>
          <w:rFonts w:eastAsia="Times New Roman" w:cs="Times New Roman"/>
          <w:spacing w:val="2"/>
          <w:kern w:val="0"/>
          <w:szCs w:val="24"/>
          <w:lang w:eastAsia="es-CO"/>
          <w14:ligatures w14:val="none"/>
        </w:rPr>
        <w:t> del Estatuto Tributario, en el sentido de reducir la sanción por extemporaneidad ahí prevista.”</w:t>
      </w:r>
    </w:p>
    <w:p w14:paraId="6355D9AC" w14:textId="77777777" w:rsidR="008A492D" w:rsidRPr="008A492D" w:rsidRDefault="008A492D" w:rsidP="008A492D">
      <w:pPr>
        <w:spacing w:after="0" w:line="480" w:lineRule="atLeast"/>
        <w:jc w:val="both"/>
        <w:rPr>
          <w:rFonts w:eastAsia="Times New Roman" w:cs="Times New Roman"/>
          <w:spacing w:val="2"/>
          <w:kern w:val="0"/>
          <w:szCs w:val="24"/>
          <w:lang w:eastAsia="es-CO"/>
          <w14:ligatures w14:val="none"/>
        </w:rPr>
      </w:pPr>
    </w:p>
    <w:p w14:paraId="0A6A3A2C" w14:textId="43104C8F" w:rsidR="008A492D" w:rsidRPr="008A492D" w:rsidRDefault="008A492D" w:rsidP="008A492D">
      <w:pPr>
        <w:spacing w:after="0" w:line="480" w:lineRule="atLeast"/>
        <w:jc w:val="both"/>
        <w:rPr>
          <w:rFonts w:eastAsia="Times New Roman" w:cs="Times New Roman"/>
          <w:spacing w:val="2"/>
          <w:kern w:val="0"/>
          <w:szCs w:val="24"/>
          <w:lang w:eastAsia="es-CO"/>
          <w14:ligatures w14:val="none"/>
        </w:rPr>
      </w:pPr>
      <w:r w:rsidRPr="008A492D">
        <w:rPr>
          <w:rFonts w:eastAsia="Times New Roman" w:cs="Times New Roman"/>
          <w:spacing w:val="2"/>
          <w:kern w:val="0"/>
          <w:szCs w:val="24"/>
          <w:highlight w:val="yellow"/>
          <w:lang w:eastAsia="es-CO"/>
          <w14:ligatures w14:val="none"/>
        </w:rPr>
        <w:t>Por otra parte, este Despacho considera que no es correcta la interpretación bajo la cual se considera que la corrección de la declaración anual de activos en el exterior no se encuentra sujeta a sanción alguna. </w:t>
      </w:r>
      <w:r w:rsidRPr="008A492D">
        <w:rPr>
          <w:rFonts w:eastAsia="Times New Roman" w:cs="Times New Roman"/>
          <w:b/>
          <w:bCs/>
          <w:spacing w:val="2"/>
          <w:kern w:val="0"/>
          <w:szCs w:val="24"/>
          <w:highlight w:val="yellow"/>
          <w:lang w:eastAsia="es-CO"/>
          <w14:ligatures w14:val="none"/>
        </w:rPr>
        <w:t>Esto, toda vez que la conducta sancionable (i.e. suministrar información con errores a la Administración) se encuentra debidamente tipificada y sujeta a sanción, de conformidad con el artículo </w:t>
      </w:r>
      <w:hyperlink r:id="rId16" w:anchor="651" w:history="1">
        <w:r w:rsidRPr="008A492D">
          <w:rPr>
            <w:rFonts w:eastAsia="Times New Roman" w:cs="Times New Roman"/>
            <w:color w:val="0000FF"/>
            <w:spacing w:val="2"/>
            <w:kern w:val="0"/>
            <w:szCs w:val="24"/>
            <w:highlight w:val="yellow"/>
            <w:u w:val="single"/>
            <w:lang w:eastAsia="es-CO"/>
            <w14:ligatures w14:val="none"/>
          </w:rPr>
          <w:t>651</w:t>
        </w:r>
      </w:hyperlink>
      <w:r w:rsidRPr="008A492D">
        <w:rPr>
          <w:rFonts w:eastAsia="Times New Roman" w:cs="Times New Roman"/>
          <w:b/>
          <w:bCs/>
          <w:spacing w:val="2"/>
          <w:kern w:val="0"/>
          <w:szCs w:val="24"/>
          <w:highlight w:val="yellow"/>
          <w:lang w:eastAsia="es-CO"/>
          <w14:ligatures w14:val="none"/>
        </w:rPr>
        <w:t> del Estatuto Tributario.</w:t>
      </w:r>
    </w:p>
    <w:p w14:paraId="7C04B13C" w14:textId="77777777" w:rsidR="008A492D" w:rsidRPr="008A492D" w:rsidRDefault="008A492D" w:rsidP="008A492D">
      <w:pPr>
        <w:spacing w:after="0" w:line="480" w:lineRule="atLeast"/>
        <w:jc w:val="both"/>
        <w:rPr>
          <w:rFonts w:eastAsia="Times New Roman" w:cs="Times New Roman"/>
          <w:spacing w:val="2"/>
          <w:kern w:val="0"/>
          <w:szCs w:val="24"/>
          <w:lang w:eastAsia="es-CO"/>
          <w14:ligatures w14:val="none"/>
        </w:rPr>
      </w:pPr>
    </w:p>
    <w:p w14:paraId="28466A20" w14:textId="6F8C7F83" w:rsidR="008A492D" w:rsidRPr="008A492D" w:rsidRDefault="008A492D" w:rsidP="008A492D">
      <w:pPr>
        <w:spacing w:after="0" w:line="480" w:lineRule="atLeast"/>
        <w:jc w:val="both"/>
        <w:rPr>
          <w:rFonts w:eastAsia="Times New Roman" w:cs="Times New Roman"/>
          <w:spacing w:val="2"/>
          <w:kern w:val="0"/>
          <w:szCs w:val="24"/>
          <w:lang w:eastAsia="es-CO"/>
          <w14:ligatures w14:val="none"/>
        </w:rPr>
      </w:pPr>
      <w:r w:rsidRPr="008A492D">
        <w:rPr>
          <w:rFonts w:eastAsia="Times New Roman" w:cs="Times New Roman"/>
          <w:spacing w:val="2"/>
          <w:kern w:val="0"/>
          <w:szCs w:val="24"/>
          <w:highlight w:val="yellow"/>
          <w:lang w:eastAsia="es-CO"/>
          <w14:ligatures w14:val="none"/>
        </w:rPr>
        <w:t xml:space="preserve">En ese orden de ideas, la Administración no está realizando una interpretación analógica de las normas, puesto que el tipo sancionatorio correspondiente al suministro de información errónea </w:t>
      </w:r>
      <w:r w:rsidRPr="008A492D">
        <w:rPr>
          <w:rFonts w:eastAsia="Times New Roman" w:cs="Times New Roman"/>
          <w:spacing w:val="2"/>
          <w:kern w:val="0"/>
          <w:szCs w:val="24"/>
          <w:highlight w:val="yellow"/>
          <w:lang w:eastAsia="es-CO"/>
          <w14:ligatures w14:val="none"/>
        </w:rPr>
        <w:lastRenderedPageBreak/>
        <w:t>en la declaración anual de activos en el exterior se encuentra establecido el artículo </w:t>
      </w:r>
      <w:hyperlink r:id="rId17" w:anchor="651" w:history="1">
        <w:r w:rsidRPr="008A492D">
          <w:rPr>
            <w:rFonts w:eastAsia="Times New Roman" w:cs="Times New Roman"/>
            <w:color w:val="0000FF"/>
            <w:spacing w:val="2"/>
            <w:kern w:val="0"/>
            <w:szCs w:val="24"/>
            <w:highlight w:val="yellow"/>
            <w:u w:val="single"/>
            <w:lang w:eastAsia="es-CO"/>
            <w14:ligatures w14:val="none"/>
          </w:rPr>
          <w:t>651</w:t>
        </w:r>
      </w:hyperlink>
      <w:r w:rsidRPr="008A492D">
        <w:rPr>
          <w:rFonts w:eastAsia="Times New Roman" w:cs="Times New Roman"/>
          <w:spacing w:val="2"/>
          <w:kern w:val="0"/>
          <w:szCs w:val="24"/>
          <w:highlight w:val="yellow"/>
          <w:lang w:eastAsia="es-CO"/>
          <w14:ligatures w14:val="none"/>
        </w:rPr>
        <w:t> del Estatuto Tributario en los siguientes términos:</w:t>
      </w:r>
    </w:p>
    <w:p w14:paraId="306213AF" w14:textId="77777777" w:rsidR="008A492D" w:rsidRPr="008A492D" w:rsidRDefault="008A492D" w:rsidP="008A492D">
      <w:pPr>
        <w:spacing w:after="0" w:line="480" w:lineRule="atLeast"/>
        <w:jc w:val="both"/>
        <w:rPr>
          <w:rFonts w:eastAsia="Times New Roman" w:cs="Times New Roman"/>
          <w:spacing w:val="2"/>
          <w:kern w:val="0"/>
          <w:szCs w:val="24"/>
          <w:lang w:eastAsia="es-CO"/>
          <w14:ligatures w14:val="none"/>
        </w:rPr>
      </w:pPr>
      <w:r w:rsidRPr="008A492D">
        <w:rPr>
          <w:rFonts w:eastAsia="Times New Roman" w:cs="Times New Roman"/>
          <w:spacing w:val="2"/>
          <w:kern w:val="0"/>
          <w:szCs w:val="24"/>
          <w:lang w:eastAsia="es-CO"/>
          <w14:ligatures w14:val="none"/>
        </w:rPr>
        <w:t>“ARTÍCULO </w:t>
      </w:r>
      <w:hyperlink r:id="rId18" w:anchor="651" w:history="1">
        <w:r w:rsidRPr="008A492D">
          <w:rPr>
            <w:rFonts w:eastAsia="Times New Roman" w:cs="Times New Roman"/>
            <w:color w:val="0000FF"/>
            <w:spacing w:val="2"/>
            <w:kern w:val="0"/>
            <w:szCs w:val="24"/>
            <w:u w:val="single"/>
            <w:lang w:eastAsia="es-CO"/>
            <w14:ligatures w14:val="none"/>
          </w:rPr>
          <w:t>651</w:t>
        </w:r>
      </w:hyperlink>
      <w:r w:rsidRPr="008A492D">
        <w:rPr>
          <w:rFonts w:eastAsia="Times New Roman" w:cs="Times New Roman"/>
          <w:spacing w:val="2"/>
          <w:kern w:val="0"/>
          <w:szCs w:val="24"/>
          <w:lang w:eastAsia="es-CO"/>
          <w14:ligatures w14:val="none"/>
        </w:rPr>
        <w:t xml:space="preserve">. SANCIÓN POR NO ENVIAR INFORMACIÓN O ENVIARLA CON ERRORES. Las personas y entidades obligadas a suministrar información </w:t>
      </w:r>
      <w:proofErr w:type="gramStart"/>
      <w:r w:rsidRPr="008A492D">
        <w:rPr>
          <w:rFonts w:eastAsia="Times New Roman" w:cs="Times New Roman"/>
          <w:spacing w:val="2"/>
          <w:kern w:val="0"/>
          <w:szCs w:val="24"/>
          <w:lang w:eastAsia="es-CO"/>
          <w14:ligatures w14:val="none"/>
        </w:rPr>
        <w:t>tributaria</w:t>
      </w:r>
      <w:proofErr w:type="gramEnd"/>
      <w:r w:rsidRPr="008A492D">
        <w:rPr>
          <w:rFonts w:eastAsia="Times New Roman" w:cs="Times New Roman"/>
          <w:spacing w:val="2"/>
          <w:kern w:val="0"/>
          <w:szCs w:val="24"/>
          <w:lang w:eastAsia="es-CO"/>
          <w14:ligatures w14:val="none"/>
        </w:rPr>
        <w:t xml:space="preserve"> así como aquellas a quienes se les haya solicitado informaciones o pruebas, que no la suministren, que no la suministren dentro del plazo establecido para ello o cuyo contenido presente errores o no </w:t>
      </w:r>
      <w:r w:rsidRPr="008A492D">
        <w:rPr>
          <w:rFonts w:eastAsia="Times New Roman" w:cs="Times New Roman"/>
          <w:i/>
          <w:iCs/>
          <w:spacing w:val="2"/>
          <w:kern w:val="0"/>
          <w:szCs w:val="24"/>
          <w:lang w:eastAsia="es-CO"/>
          <w14:ligatures w14:val="none"/>
        </w:rPr>
        <w:t>corresponda a lo solicitado, incurrirán en la siguiente sanción (...)”.</w:t>
      </w:r>
      <w:r w:rsidRPr="008A492D">
        <w:rPr>
          <w:rFonts w:eastAsia="Times New Roman" w:cs="Times New Roman"/>
          <w:spacing w:val="2"/>
          <w:kern w:val="0"/>
          <w:szCs w:val="24"/>
          <w:lang w:eastAsia="es-CO"/>
          <w14:ligatures w14:val="none"/>
        </w:rPr>
        <w:t> (Subraya fuera de texto)</w:t>
      </w:r>
    </w:p>
    <w:p w14:paraId="178DB99E" w14:textId="77777777" w:rsidR="008A492D" w:rsidRPr="008A492D" w:rsidRDefault="008A492D" w:rsidP="008A492D">
      <w:pPr>
        <w:spacing w:after="0" w:line="480" w:lineRule="atLeast"/>
        <w:jc w:val="both"/>
        <w:rPr>
          <w:rFonts w:eastAsia="Times New Roman" w:cs="Times New Roman"/>
          <w:spacing w:val="2"/>
          <w:kern w:val="0"/>
          <w:szCs w:val="24"/>
          <w:lang w:eastAsia="es-CO"/>
          <w14:ligatures w14:val="none"/>
        </w:rPr>
      </w:pPr>
    </w:p>
    <w:p w14:paraId="3D99F40B" w14:textId="5B103352" w:rsidR="008A492D" w:rsidRPr="008A492D" w:rsidRDefault="008A492D" w:rsidP="008A492D">
      <w:pPr>
        <w:spacing w:after="0" w:line="480" w:lineRule="atLeast"/>
        <w:jc w:val="both"/>
        <w:rPr>
          <w:rFonts w:eastAsia="Times New Roman" w:cs="Times New Roman"/>
          <w:spacing w:val="2"/>
          <w:kern w:val="0"/>
          <w:szCs w:val="24"/>
          <w:lang w:eastAsia="es-CO"/>
          <w14:ligatures w14:val="none"/>
        </w:rPr>
      </w:pPr>
      <w:r w:rsidRPr="008A492D">
        <w:rPr>
          <w:rFonts w:eastAsia="Times New Roman" w:cs="Times New Roman"/>
          <w:spacing w:val="2"/>
          <w:kern w:val="0"/>
          <w:szCs w:val="24"/>
          <w:highlight w:val="yellow"/>
          <w:lang w:eastAsia="es-CO"/>
          <w14:ligatures w14:val="none"/>
        </w:rPr>
        <w:t>De lo anterior, se colige que la norma del artículo </w:t>
      </w:r>
      <w:hyperlink r:id="rId19" w:anchor="651" w:history="1">
        <w:r w:rsidRPr="008A492D">
          <w:rPr>
            <w:rFonts w:eastAsia="Times New Roman" w:cs="Times New Roman"/>
            <w:color w:val="0000FF"/>
            <w:spacing w:val="2"/>
            <w:kern w:val="0"/>
            <w:szCs w:val="24"/>
            <w:highlight w:val="yellow"/>
            <w:u w:val="single"/>
            <w:lang w:eastAsia="es-CO"/>
            <w14:ligatures w14:val="none"/>
          </w:rPr>
          <w:t>651</w:t>
        </w:r>
      </w:hyperlink>
      <w:r w:rsidRPr="008A492D">
        <w:rPr>
          <w:rFonts w:eastAsia="Times New Roman" w:cs="Times New Roman"/>
          <w:spacing w:val="2"/>
          <w:kern w:val="0"/>
          <w:szCs w:val="24"/>
          <w:highlight w:val="yellow"/>
          <w:lang w:eastAsia="es-CO"/>
          <w14:ligatures w14:val="none"/>
        </w:rPr>
        <w:t> del Estatuto Tributario corresponde a un tipo sancionatorio, el cual es aplicable respecto de todos los supuestos previstos en dicha disposición normativa.</w:t>
      </w:r>
    </w:p>
    <w:p w14:paraId="052A1C6C" w14:textId="77777777" w:rsidR="008A492D" w:rsidRPr="008A492D" w:rsidRDefault="008A492D" w:rsidP="008A492D">
      <w:pPr>
        <w:spacing w:after="240" w:line="480" w:lineRule="atLeast"/>
        <w:jc w:val="both"/>
        <w:rPr>
          <w:rFonts w:eastAsia="Times New Roman" w:cs="Times New Roman"/>
          <w:spacing w:val="2"/>
          <w:kern w:val="0"/>
          <w:szCs w:val="24"/>
          <w:lang w:eastAsia="es-CO"/>
          <w14:ligatures w14:val="none"/>
        </w:rPr>
      </w:pPr>
    </w:p>
    <w:p w14:paraId="5634312C" w14:textId="33169A4C" w:rsidR="008A492D" w:rsidRPr="008A492D" w:rsidRDefault="008A492D" w:rsidP="008A492D">
      <w:pPr>
        <w:spacing w:after="240" w:line="480" w:lineRule="atLeast"/>
        <w:jc w:val="both"/>
        <w:rPr>
          <w:rFonts w:eastAsia="Times New Roman" w:cs="Times New Roman"/>
          <w:spacing w:val="2"/>
          <w:kern w:val="0"/>
          <w:szCs w:val="24"/>
          <w:highlight w:val="yellow"/>
          <w:lang w:eastAsia="es-CO"/>
          <w14:ligatures w14:val="none"/>
        </w:rPr>
      </w:pPr>
      <w:r w:rsidRPr="008A492D">
        <w:rPr>
          <w:rFonts w:eastAsia="Times New Roman" w:cs="Times New Roman"/>
          <w:spacing w:val="2"/>
          <w:kern w:val="0"/>
          <w:szCs w:val="24"/>
          <w:highlight w:val="yellow"/>
          <w:lang w:eastAsia="es-CO"/>
          <w14:ligatures w14:val="none"/>
        </w:rPr>
        <w:t>Nótese que en la redacción de la disposición no existe una limitación en su aplicación al reporte de información exógena, ni excluye de la misma otros mecanismos de suministro de información tales como la declaración de activos en el exterior.</w:t>
      </w:r>
    </w:p>
    <w:p w14:paraId="2B4F4365" w14:textId="77777777" w:rsidR="008A492D" w:rsidRPr="008A492D" w:rsidRDefault="008A492D" w:rsidP="008A492D">
      <w:pPr>
        <w:spacing w:after="0" w:line="480" w:lineRule="atLeast"/>
        <w:jc w:val="both"/>
        <w:rPr>
          <w:rFonts w:eastAsia="Times New Roman" w:cs="Times New Roman"/>
          <w:spacing w:val="2"/>
          <w:kern w:val="0"/>
          <w:szCs w:val="24"/>
          <w:lang w:eastAsia="es-CO"/>
          <w14:ligatures w14:val="none"/>
        </w:rPr>
      </w:pPr>
      <w:r w:rsidRPr="008A492D">
        <w:rPr>
          <w:rFonts w:eastAsia="Times New Roman" w:cs="Times New Roman"/>
          <w:spacing w:val="2"/>
          <w:kern w:val="0"/>
          <w:szCs w:val="24"/>
          <w:highlight w:val="yellow"/>
          <w:lang w:eastAsia="es-CO"/>
          <w14:ligatures w14:val="none"/>
        </w:rPr>
        <w:t>Conforme con lo previamente expuesto, se confirman las consideraciones del Oficio No. </w:t>
      </w:r>
      <w:hyperlink r:id="rId20" w:anchor="INICIO" w:history="1">
        <w:r w:rsidRPr="008A492D">
          <w:rPr>
            <w:rFonts w:eastAsia="Times New Roman" w:cs="Times New Roman"/>
            <w:color w:val="0000FF"/>
            <w:spacing w:val="2"/>
            <w:kern w:val="0"/>
            <w:szCs w:val="24"/>
            <w:highlight w:val="yellow"/>
            <w:u w:val="single"/>
            <w:lang w:eastAsia="es-CO"/>
            <w14:ligatures w14:val="none"/>
          </w:rPr>
          <w:t>514</w:t>
        </w:r>
      </w:hyperlink>
      <w:r w:rsidRPr="008A492D">
        <w:rPr>
          <w:rFonts w:eastAsia="Times New Roman" w:cs="Times New Roman"/>
          <w:spacing w:val="2"/>
          <w:kern w:val="0"/>
          <w:szCs w:val="24"/>
          <w:highlight w:val="yellow"/>
          <w:lang w:eastAsia="es-CO"/>
          <w14:ligatures w14:val="none"/>
        </w:rPr>
        <w:t> del 4 de mayo de 2020.</w:t>
      </w:r>
    </w:p>
    <w:p w14:paraId="44EBA4F0" w14:textId="77777777" w:rsidR="008A492D" w:rsidRPr="008A492D" w:rsidRDefault="008A492D" w:rsidP="008A492D">
      <w:pPr>
        <w:spacing w:after="240" w:line="480" w:lineRule="atLeast"/>
        <w:jc w:val="both"/>
        <w:rPr>
          <w:rFonts w:eastAsia="Times New Roman" w:cs="Times New Roman"/>
          <w:spacing w:val="2"/>
          <w:kern w:val="0"/>
          <w:szCs w:val="24"/>
          <w:lang w:eastAsia="es-CO"/>
          <w14:ligatures w14:val="none"/>
        </w:rPr>
      </w:pPr>
    </w:p>
    <w:p w14:paraId="1AD94E70" w14:textId="3B91014C" w:rsidR="008A492D" w:rsidRPr="008A492D" w:rsidRDefault="008A492D" w:rsidP="008A492D">
      <w:pPr>
        <w:spacing w:after="240" w:line="480" w:lineRule="atLeast"/>
        <w:jc w:val="both"/>
        <w:rPr>
          <w:rFonts w:eastAsia="Times New Roman" w:cs="Times New Roman"/>
          <w:spacing w:val="2"/>
          <w:kern w:val="0"/>
          <w:szCs w:val="24"/>
          <w:lang w:eastAsia="es-CO"/>
          <w14:ligatures w14:val="none"/>
        </w:rPr>
      </w:pPr>
      <w:r w:rsidRPr="008A492D">
        <w:rPr>
          <w:rFonts w:eastAsia="Times New Roman" w:cs="Times New Roman"/>
          <w:spacing w:val="2"/>
          <w:kern w:val="0"/>
          <w:szCs w:val="24"/>
          <w:lang w:eastAsia="es-CO"/>
          <w14:ligatures w14:val="none"/>
        </w:rPr>
        <w:t xml:space="preserve">En los anteriores términos se resuelve su solicitud y finalmente le manifestamos que la Dirección de Impuestos y Aduanas Nacionales-DIAN-, con el fin de facilitar a los contribuyentes, usuarios y público en general el acceso directo a sus pronunciamientos doctrinarios, ha publicado en su página de internet www.dian.gov.co, la base de conceptos en materia tributaria, aduanera y cambiaria expedidos desde el año 2001, la cual se puede ingresar por el icono de “Normatividad” -“Doctrina”-, dando </w:t>
      </w:r>
      <w:proofErr w:type="spellStart"/>
      <w:r w:rsidRPr="008A492D">
        <w:rPr>
          <w:rFonts w:eastAsia="Times New Roman" w:cs="Times New Roman"/>
          <w:spacing w:val="2"/>
          <w:kern w:val="0"/>
          <w:szCs w:val="24"/>
          <w:lang w:eastAsia="es-CO"/>
          <w14:ligatures w14:val="none"/>
        </w:rPr>
        <w:t>click</w:t>
      </w:r>
      <w:proofErr w:type="spellEnd"/>
      <w:r w:rsidRPr="008A492D">
        <w:rPr>
          <w:rFonts w:eastAsia="Times New Roman" w:cs="Times New Roman"/>
          <w:spacing w:val="2"/>
          <w:kern w:val="0"/>
          <w:szCs w:val="24"/>
          <w:lang w:eastAsia="es-CO"/>
          <w14:ligatures w14:val="none"/>
        </w:rPr>
        <w:t xml:space="preserve"> en el link “Doctrina Dirección de Gestión Jurídica”.</w:t>
      </w:r>
    </w:p>
    <w:p w14:paraId="2D26A0DC" w14:textId="6BC06430" w:rsidR="008A492D" w:rsidRPr="008A492D" w:rsidRDefault="008A492D" w:rsidP="008A492D">
      <w:pPr>
        <w:spacing w:after="240" w:line="480" w:lineRule="atLeast"/>
        <w:jc w:val="both"/>
        <w:rPr>
          <w:rFonts w:eastAsia="Times New Roman" w:cs="Times New Roman"/>
          <w:spacing w:val="2"/>
          <w:kern w:val="0"/>
          <w:szCs w:val="24"/>
          <w:lang w:eastAsia="es-CO"/>
          <w14:ligatures w14:val="none"/>
        </w:rPr>
      </w:pPr>
      <w:r w:rsidRPr="008A492D">
        <w:rPr>
          <w:rFonts w:eastAsia="Times New Roman" w:cs="Times New Roman"/>
          <w:spacing w:val="2"/>
          <w:kern w:val="0"/>
          <w:szCs w:val="24"/>
          <w:lang w:eastAsia="es-CO"/>
          <w14:ligatures w14:val="none"/>
        </w:rPr>
        <w:t>____________________________________________________________________________</w:t>
      </w:r>
    </w:p>
    <w:p w14:paraId="6F1A2127" w14:textId="77777777" w:rsidR="007F5CC8" w:rsidRPr="008A492D" w:rsidRDefault="007F5CC8">
      <w:pPr>
        <w:rPr>
          <w:rFonts w:cs="Times New Roman"/>
          <w:szCs w:val="24"/>
        </w:rPr>
      </w:pPr>
    </w:p>
    <w:sectPr w:rsidR="007F5CC8" w:rsidRPr="008A492D"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92D"/>
    <w:rsid w:val="000F3837"/>
    <w:rsid w:val="001E311E"/>
    <w:rsid w:val="00434AE6"/>
    <w:rsid w:val="005D25EE"/>
    <w:rsid w:val="007F5CC8"/>
    <w:rsid w:val="008779BE"/>
    <w:rsid w:val="008A492D"/>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365F2"/>
  <w15:chartTrackingRefBased/>
  <w15:docId w15:val="{ED562A5F-D93E-4740-9AA9-EABCA2A0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28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ograma.dian.gov.co/dian/compilacion/docs/estatuto_tributario.htm" TargetMode="External"/><Relationship Id="rId13" Type="http://schemas.openxmlformats.org/officeDocument/2006/relationships/hyperlink" Target="https://normograma.dian.gov.co/dian/compilacion/docs/estatuto_tributario.htm" TargetMode="External"/><Relationship Id="rId18" Type="http://schemas.openxmlformats.org/officeDocument/2006/relationships/hyperlink" Target="https://normograma.dian.gov.co/dian/compilacion/docs/estatuto_tributario.ht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normograma.dian.gov.co/dian/compilacion/docs/concepto_tributario_dian_0000514_2020.htm" TargetMode="External"/><Relationship Id="rId12" Type="http://schemas.openxmlformats.org/officeDocument/2006/relationships/hyperlink" Target="https://normograma.dian.gov.co/dian/compilacion/docs/concepto_tributario_dian_0000514_2020.htm" TargetMode="External"/><Relationship Id="rId17" Type="http://schemas.openxmlformats.org/officeDocument/2006/relationships/hyperlink" Target="https://normograma.dian.gov.co/dian/compilacion/docs/estatuto_tributario.htm" TargetMode="External"/><Relationship Id="rId2" Type="http://schemas.openxmlformats.org/officeDocument/2006/relationships/settings" Target="settings.xml"/><Relationship Id="rId16" Type="http://schemas.openxmlformats.org/officeDocument/2006/relationships/hyperlink" Target="https://normograma.dian.gov.co/dian/compilacion/docs/estatuto_tributario.htm" TargetMode="External"/><Relationship Id="rId20" Type="http://schemas.openxmlformats.org/officeDocument/2006/relationships/hyperlink" Target="https://normograma.dian.gov.co/dian/compilacion/docs/concepto_tributario_dian_0000514_2020.htm" TargetMode="External"/><Relationship Id="rId1" Type="http://schemas.openxmlformats.org/officeDocument/2006/relationships/styles" Target="styles.xml"/><Relationship Id="rId6" Type="http://schemas.openxmlformats.org/officeDocument/2006/relationships/hyperlink" Target="https://normograma.dian.gov.co/dian/compilacion/docs/decreto_4048_2008.htm" TargetMode="External"/><Relationship Id="rId11" Type="http://schemas.openxmlformats.org/officeDocument/2006/relationships/hyperlink" Target="https://normograma.dian.gov.co/dian/compilacion/docs/ley_2010_2019.htm" TargetMode="External"/><Relationship Id="rId5" Type="http://schemas.openxmlformats.org/officeDocument/2006/relationships/hyperlink" Target="https://normograma.dian.gov.co/dian/compilacion/docs/estatuto_tributario.htm" TargetMode="External"/><Relationship Id="rId15" Type="http://schemas.openxmlformats.org/officeDocument/2006/relationships/hyperlink" Target="https://normograma.dian.gov.co/dian/compilacion/docs/estatuto_tributario.htm" TargetMode="External"/><Relationship Id="rId10" Type="http://schemas.openxmlformats.org/officeDocument/2006/relationships/hyperlink" Target="https://normograma.dian.gov.co/dian/compilacion/docs/estatuto_tributario.htm" TargetMode="External"/><Relationship Id="rId19" Type="http://schemas.openxmlformats.org/officeDocument/2006/relationships/hyperlink" Target="https://normograma.dian.gov.co/dian/compilacion/docs/estatuto_tributario.htm" TargetMode="External"/><Relationship Id="rId4" Type="http://schemas.openxmlformats.org/officeDocument/2006/relationships/hyperlink" Target="https://normograma.dian.gov.co/dian/compilacion/docs/estatuto_tributario.htm" TargetMode="External"/><Relationship Id="rId9" Type="http://schemas.openxmlformats.org/officeDocument/2006/relationships/hyperlink" Target="https://normograma.dian.gov.co/dian/compilacion/docs/estatuto_tributario.htm" TargetMode="External"/><Relationship Id="rId14" Type="http://schemas.openxmlformats.org/officeDocument/2006/relationships/hyperlink" Target="https://normograma.dian.gov.co/dian/compilacion/docs/ley_2010_2019.htm"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1676</Words>
  <Characters>9222</Characters>
  <Application>Microsoft Office Word</Application>
  <DocSecurity>0</DocSecurity>
  <Lines>76</Lines>
  <Paragraphs>21</Paragraphs>
  <ScaleCrop>false</ScaleCrop>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2023-05-30T21:24:00Z</dcterms:created>
  <dcterms:modified xsi:type="dcterms:W3CDTF">2023-05-30T21:30:00Z</dcterms:modified>
</cp:coreProperties>
</file>