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97DF33" w14:textId="77777777" w:rsidR="00F743C0" w:rsidRDefault="00F743C0" w:rsidP="00F1127E">
      <w:pPr>
        <w:spacing w:before="100" w:beforeAutospacing="1" w:after="100" w:afterAutospacing="1" w:line="360" w:lineRule="auto"/>
        <w:jc w:val="center"/>
        <w:rPr>
          <w:rFonts w:ascii="Times New Roman" w:eastAsia="Times New Roman" w:hAnsi="Times New Roman" w:cs="Times New Roman"/>
          <w:b/>
          <w:bCs/>
          <w:sz w:val="24"/>
          <w:szCs w:val="24"/>
          <w:lang w:eastAsia="es-CO"/>
        </w:rPr>
      </w:pPr>
    </w:p>
    <w:p w14:paraId="79D9F9BF" w14:textId="5EF29DAD" w:rsidR="00C435DA" w:rsidRDefault="00C435DA" w:rsidP="00F1127E">
      <w:pPr>
        <w:spacing w:before="100" w:beforeAutospacing="1" w:after="100" w:afterAutospacing="1" w:line="360" w:lineRule="auto"/>
        <w:jc w:val="center"/>
        <w:rPr>
          <w:rFonts w:ascii="Times New Roman" w:eastAsia="Times New Roman" w:hAnsi="Times New Roman" w:cs="Times New Roman"/>
          <w:b/>
          <w:bCs/>
          <w:sz w:val="24"/>
          <w:szCs w:val="24"/>
          <w:lang w:eastAsia="es-CO"/>
        </w:rPr>
      </w:pPr>
      <w:r>
        <w:rPr>
          <w:rFonts w:ascii="Times New Roman" w:eastAsia="Times New Roman" w:hAnsi="Times New Roman" w:cs="Times New Roman"/>
          <w:b/>
          <w:bCs/>
          <w:sz w:val="24"/>
          <w:szCs w:val="24"/>
          <w:lang w:eastAsia="es-CO"/>
        </w:rPr>
        <w:t>CENTRO NACIONAL DE ESTUDIOS TRIBUTARIOS</w:t>
      </w:r>
      <w:r w:rsidR="00004120">
        <w:rPr>
          <w:rFonts w:ascii="Times New Roman" w:eastAsia="Times New Roman" w:hAnsi="Times New Roman" w:cs="Times New Roman"/>
          <w:b/>
          <w:bCs/>
          <w:sz w:val="24"/>
          <w:szCs w:val="24"/>
          <w:lang w:eastAsia="es-CO"/>
        </w:rPr>
        <w:t xml:space="preserve"> DE COLOMBIA</w:t>
      </w:r>
    </w:p>
    <w:p w14:paraId="766617FC" w14:textId="08CCB1AF" w:rsidR="00004120" w:rsidRDefault="00004120" w:rsidP="00F1127E">
      <w:pPr>
        <w:spacing w:before="100" w:beforeAutospacing="1" w:after="100" w:afterAutospacing="1" w:line="360" w:lineRule="auto"/>
        <w:jc w:val="center"/>
        <w:rPr>
          <w:rFonts w:ascii="Times New Roman" w:eastAsia="Times New Roman" w:hAnsi="Times New Roman" w:cs="Times New Roman"/>
          <w:b/>
          <w:bCs/>
          <w:sz w:val="24"/>
          <w:szCs w:val="24"/>
          <w:lang w:eastAsia="es-CO"/>
        </w:rPr>
      </w:pPr>
      <w:r>
        <w:rPr>
          <w:rFonts w:ascii="Times New Roman" w:eastAsia="Times New Roman" w:hAnsi="Times New Roman" w:cs="Times New Roman"/>
          <w:b/>
          <w:bCs/>
          <w:sz w:val="24"/>
          <w:szCs w:val="24"/>
          <w:lang w:eastAsia="es-CO"/>
        </w:rPr>
        <w:t>NUESTRO PORTAL</w:t>
      </w:r>
    </w:p>
    <w:p w14:paraId="2FC93ED9" w14:textId="43D55EB3" w:rsidR="00004120" w:rsidRPr="001C5710" w:rsidRDefault="00000000" w:rsidP="00F1127E">
      <w:pPr>
        <w:spacing w:before="100" w:beforeAutospacing="1" w:after="100" w:afterAutospacing="1" w:line="360" w:lineRule="auto"/>
        <w:jc w:val="center"/>
        <w:rPr>
          <w:rFonts w:ascii="Times New Roman" w:eastAsia="Times New Roman" w:hAnsi="Times New Roman" w:cs="Times New Roman"/>
          <w:b/>
          <w:bCs/>
          <w:sz w:val="24"/>
          <w:szCs w:val="24"/>
          <w:lang w:eastAsia="es-CO"/>
        </w:rPr>
      </w:pPr>
      <w:hyperlink r:id="rId4" w:history="1">
        <w:r w:rsidR="00004120" w:rsidRPr="001C5710">
          <w:rPr>
            <w:rStyle w:val="Hipervnculo"/>
            <w:rFonts w:ascii="Times New Roman" w:eastAsia="Times New Roman" w:hAnsi="Times New Roman" w:cs="Times New Roman"/>
            <w:b/>
            <w:bCs/>
            <w:sz w:val="24"/>
            <w:szCs w:val="24"/>
            <w:u w:val="none"/>
            <w:lang w:eastAsia="es-CO"/>
          </w:rPr>
          <w:t>www.portaltributariodecolombia</w:t>
        </w:r>
      </w:hyperlink>
    </w:p>
    <w:p w14:paraId="21ECAD25" w14:textId="6B9EDF74" w:rsidR="00004120" w:rsidRDefault="00004120" w:rsidP="00F1127E">
      <w:pPr>
        <w:spacing w:before="100" w:beforeAutospacing="1" w:after="100" w:afterAutospacing="1" w:line="360" w:lineRule="auto"/>
        <w:jc w:val="center"/>
        <w:rPr>
          <w:rFonts w:ascii="Times New Roman" w:eastAsia="Times New Roman" w:hAnsi="Times New Roman" w:cs="Times New Roman"/>
          <w:b/>
          <w:bCs/>
          <w:sz w:val="24"/>
          <w:szCs w:val="24"/>
          <w:lang w:eastAsia="es-CO"/>
        </w:rPr>
      </w:pPr>
    </w:p>
    <w:p w14:paraId="48EF4A98" w14:textId="327A32B0" w:rsidR="00004120" w:rsidRDefault="00004120" w:rsidP="00F1127E">
      <w:pPr>
        <w:spacing w:before="100" w:beforeAutospacing="1" w:after="100" w:afterAutospacing="1" w:line="360" w:lineRule="auto"/>
        <w:jc w:val="center"/>
        <w:rPr>
          <w:rFonts w:ascii="Times New Roman" w:eastAsia="Times New Roman" w:hAnsi="Times New Roman" w:cs="Times New Roman"/>
          <w:b/>
          <w:bCs/>
          <w:sz w:val="24"/>
          <w:szCs w:val="24"/>
          <w:lang w:eastAsia="es-CO"/>
        </w:rPr>
      </w:pPr>
      <w:r>
        <w:rPr>
          <w:rFonts w:ascii="Times New Roman" w:eastAsia="Times New Roman" w:hAnsi="Times New Roman" w:cs="Times New Roman"/>
          <w:b/>
          <w:bCs/>
          <w:sz w:val="24"/>
          <w:szCs w:val="24"/>
          <w:lang w:eastAsia="es-CO"/>
        </w:rPr>
        <w:t xml:space="preserve">CONFERENCISTA: GUILLERMO ALZATE DUQUE </w:t>
      </w:r>
    </w:p>
    <w:p w14:paraId="6F48F728" w14:textId="77777777" w:rsidR="00004120" w:rsidRDefault="00004120" w:rsidP="00F1127E">
      <w:pPr>
        <w:spacing w:before="100" w:beforeAutospacing="1" w:after="100" w:afterAutospacing="1" w:line="360" w:lineRule="auto"/>
        <w:jc w:val="both"/>
        <w:rPr>
          <w:rFonts w:ascii="Times New Roman" w:eastAsia="Times New Roman" w:hAnsi="Times New Roman" w:cs="Times New Roman"/>
          <w:b/>
          <w:bCs/>
          <w:sz w:val="24"/>
          <w:szCs w:val="24"/>
          <w:lang w:eastAsia="es-CO"/>
        </w:rPr>
      </w:pPr>
    </w:p>
    <w:p w14:paraId="3A4F1125" w14:textId="14F75372" w:rsidR="00C435DA" w:rsidRPr="00351004" w:rsidRDefault="00C435DA" w:rsidP="00F1127E">
      <w:pPr>
        <w:spacing w:before="100" w:beforeAutospacing="1" w:after="100" w:afterAutospacing="1" w:line="360" w:lineRule="auto"/>
        <w:jc w:val="both"/>
        <w:rPr>
          <w:rFonts w:ascii="Times New Roman" w:eastAsia="Times New Roman" w:hAnsi="Times New Roman" w:cs="Times New Roman"/>
          <w:b/>
          <w:bCs/>
          <w:sz w:val="24"/>
          <w:szCs w:val="24"/>
          <w:lang w:eastAsia="es-CO"/>
        </w:rPr>
      </w:pPr>
      <w:r>
        <w:rPr>
          <w:rFonts w:ascii="Times New Roman" w:eastAsia="Times New Roman" w:hAnsi="Times New Roman" w:cs="Times New Roman"/>
          <w:b/>
          <w:bCs/>
          <w:sz w:val="24"/>
          <w:szCs w:val="24"/>
          <w:lang w:eastAsia="es-CO"/>
        </w:rPr>
        <w:t>DOCUMENTOS.</w:t>
      </w:r>
    </w:p>
    <w:p w14:paraId="06517C8E" w14:textId="659C29A8" w:rsidR="00B449DC" w:rsidRPr="00073F91" w:rsidRDefault="00073F91" w:rsidP="00F1127E">
      <w:pPr>
        <w:spacing w:after="0" w:line="360" w:lineRule="auto"/>
        <w:rPr>
          <w:rFonts w:ascii="Times New Roman" w:eastAsia="Times New Roman" w:hAnsi="Times New Roman" w:cs="Times New Roman"/>
          <w:b/>
          <w:bCs/>
          <w:sz w:val="24"/>
          <w:szCs w:val="24"/>
          <w:highlight w:val="cyan"/>
          <w:lang w:eastAsia="es-CO"/>
        </w:rPr>
      </w:pPr>
      <w:r w:rsidRPr="00073F91">
        <w:rPr>
          <w:rFonts w:ascii="Times New Roman" w:eastAsia="Times New Roman" w:hAnsi="Times New Roman" w:cs="Times New Roman"/>
          <w:b/>
          <w:bCs/>
          <w:sz w:val="24"/>
          <w:szCs w:val="24"/>
          <w:highlight w:val="cyan"/>
          <w:lang w:eastAsia="es-CO"/>
        </w:rPr>
        <w:t xml:space="preserve">NOTA DE ACTUALIZACIÓN: </w:t>
      </w:r>
    </w:p>
    <w:p w14:paraId="32F706FF" w14:textId="67785F2B" w:rsidR="00073F91" w:rsidRDefault="00073F91" w:rsidP="00F1127E">
      <w:pPr>
        <w:spacing w:after="0" w:line="360" w:lineRule="auto"/>
        <w:rPr>
          <w:rFonts w:ascii="Times New Roman" w:eastAsia="Times New Roman" w:hAnsi="Times New Roman" w:cs="Times New Roman"/>
          <w:b/>
          <w:bCs/>
          <w:sz w:val="24"/>
          <w:szCs w:val="24"/>
          <w:lang w:eastAsia="es-CO"/>
        </w:rPr>
      </w:pPr>
      <w:r w:rsidRPr="00073F91">
        <w:rPr>
          <w:rFonts w:ascii="Times New Roman" w:eastAsia="Times New Roman" w:hAnsi="Times New Roman" w:cs="Times New Roman"/>
          <w:b/>
          <w:bCs/>
          <w:sz w:val="24"/>
          <w:szCs w:val="24"/>
          <w:highlight w:val="cyan"/>
          <w:lang w:eastAsia="es-CO"/>
        </w:rPr>
        <w:t xml:space="preserve">Ver sentencia del Consejo de Estado. </w:t>
      </w:r>
      <w:proofErr w:type="spellStart"/>
      <w:r w:rsidRPr="00073F91">
        <w:rPr>
          <w:rFonts w:ascii="Times New Roman" w:eastAsia="Times New Roman" w:hAnsi="Times New Roman" w:cs="Times New Roman"/>
          <w:b/>
          <w:bCs/>
          <w:sz w:val="24"/>
          <w:szCs w:val="24"/>
          <w:highlight w:val="cyan"/>
          <w:lang w:eastAsia="es-CO"/>
        </w:rPr>
        <w:t>Exp</w:t>
      </w:r>
      <w:proofErr w:type="spellEnd"/>
      <w:r w:rsidRPr="00073F91">
        <w:rPr>
          <w:rFonts w:ascii="Times New Roman" w:eastAsia="Times New Roman" w:hAnsi="Times New Roman" w:cs="Times New Roman"/>
          <w:b/>
          <w:bCs/>
          <w:sz w:val="24"/>
          <w:szCs w:val="24"/>
          <w:highlight w:val="cyan"/>
          <w:lang w:eastAsia="es-CO"/>
        </w:rPr>
        <w:t xml:space="preserve"> 21875 de agosto 8 de 2019. No expedición por parte de la Dian de Auto Declarativo.</w:t>
      </w:r>
      <w:r>
        <w:rPr>
          <w:rFonts w:ascii="Times New Roman" w:eastAsia="Times New Roman" w:hAnsi="Times New Roman" w:cs="Times New Roman"/>
          <w:b/>
          <w:bCs/>
          <w:sz w:val="24"/>
          <w:szCs w:val="24"/>
          <w:lang w:eastAsia="es-CO"/>
        </w:rPr>
        <w:t xml:space="preserve"> </w:t>
      </w:r>
    </w:p>
    <w:p w14:paraId="0FE7D582" w14:textId="77777777" w:rsidR="00073F91" w:rsidRDefault="00073F91" w:rsidP="00F1127E">
      <w:pPr>
        <w:spacing w:after="0" w:line="360" w:lineRule="auto"/>
        <w:rPr>
          <w:rFonts w:ascii="Times New Roman" w:eastAsia="Times New Roman" w:hAnsi="Times New Roman" w:cs="Times New Roman"/>
          <w:b/>
          <w:bCs/>
          <w:sz w:val="24"/>
          <w:szCs w:val="24"/>
          <w:lang w:eastAsia="es-CO"/>
        </w:rPr>
      </w:pPr>
    </w:p>
    <w:p w14:paraId="7F240B54" w14:textId="77777777" w:rsidR="00351004" w:rsidRDefault="00351004" w:rsidP="00F1127E">
      <w:pPr>
        <w:spacing w:after="0" w:line="360" w:lineRule="auto"/>
        <w:jc w:val="center"/>
        <w:rPr>
          <w:rFonts w:ascii="Times New Roman" w:eastAsia="Times New Roman" w:hAnsi="Times New Roman" w:cs="Times New Roman"/>
          <w:b/>
          <w:bCs/>
          <w:sz w:val="24"/>
          <w:szCs w:val="24"/>
          <w:lang w:eastAsia="es-CO"/>
        </w:rPr>
      </w:pPr>
      <w:r>
        <w:rPr>
          <w:rFonts w:ascii="Times New Roman" w:eastAsia="Times New Roman" w:hAnsi="Times New Roman" w:cs="Times New Roman"/>
          <w:b/>
          <w:bCs/>
          <w:sz w:val="24"/>
          <w:szCs w:val="24"/>
          <w:lang w:eastAsia="es-CO"/>
        </w:rPr>
        <w:t>DIFERENCIAS ENTRE DECLARACIONES QUE SE TIENEN POR NO PRESENTADAS Y DECLARACIONES INEFICACES.</w:t>
      </w:r>
    </w:p>
    <w:p w14:paraId="24D39B1D" w14:textId="77777777" w:rsidR="00351004" w:rsidRDefault="00351004" w:rsidP="00F1127E">
      <w:pPr>
        <w:spacing w:after="0" w:line="360" w:lineRule="auto"/>
        <w:rPr>
          <w:rFonts w:ascii="Times New Roman" w:eastAsia="Times New Roman" w:hAnsi="Times New Roman" w:cs="Times New Roman"/>
          <w:b/>
          <w:bCs/>
          <w:sz w:val="24"/>
          <w:szCs w:val="24"/>
          <w:lang w:eastAsia="es-CO"/>
        </w:rPr>
      </w:pPr>
    </w:p>
    <w:p w14:paraId="64F27C47" w14:textId="77777777" w:rsidR="00351004" w:rsidRPr="00351004" w:rsidRDefault="00351004" w:rsidP="00F1127E">
      <w:pPr>
        <w:spacing w:before="100" w:beforeAutospacing="1" w:after="100" w:afterAutospacing="1" w:line="360" w:lineRule="auto"/>
        <w:jc w:val="both"/>
        <w:rPr>
          <w:rFonts w:ascii="Times New Roman" w:eastAsia="Times New Roman" w:hAnsi="Times New Roman" w:cs="Times New Roman"/>
          <w:b/>
          <w:bCs/>
          <w:sz w:val="24"/>
          <w:szCs w:val="24"/>
          <w:lang w:eastAsia="es-CO"/>
        </w:rPr>
      </w:pPr>
      <w:r w:rsidRPr="00351004">
        <w:rPr>
          <w:rFonts w:ascii="Times New Roman" w:eastAsia="Times New Roman" w:hAnsi="Times New Roman" w:cs="Times New Roman"/>
          <w:b/>
          <w:bCs/>
          <w:sz w:val="24"/>
          <w:szCs w:val="24"/>
          <w:lang w:eastAsia="es-CO"/>
        </w:rPr>
        <w:t xml:space="preserve">DECLARACIONES ELECTRÓNICAS: </w:t>
      </w:r>
      <w:r w:rsidR="005F0E7B">
        <w:rPr>
          <w:rFonts w:ascii="Times New Roman" w:eastAsia="Times New Roman" w:hAnsi="Times New Roman" w:cs="Times New Roman"/>
          <w:b/>
          <w:bCs/>
          <w:sz w:val="24"/>
          <w:szCs w:val="24"/>
          <w:lang w:eastAsia="es-CO"/>
        </w:rPr>
        <w:t>(VIRTUALES)</w:t>
      </w:r>
    </w:p>
    <w:p w14:paraId="3DABE0AF" w14:textId="77777777" w:rsidR="00351004" w:rsidRPr="005F0E7B" w:rsidRDefault="00351004" w:rsidP="00F1127E">
      <w:pPr>
        <w:spacing w:before="100" w:beforeAutospacing="1" w:after="100" w:afterAutospacing="1" w:line="360" w:lineRule="auto"/>
        <w:jc w:val="both"/>
        <w:rPr>
          <w:rFonts w:ascii="Times New Roman" w:eastAsia="Times New Roman" w:hAnsi="Times New Roman" w:cs="Times New Roman"/>
          <w:b/>
          <w:sz w:val="32"/>
          <w:szCs w:val="32"/>
          <w:lang w:eastAsia="es-CO"/>
        </w:rPr>
      </w:pPr>
      <w:r w:rsidRPr="00351004">
        <w:rPr>
          <w:rFonts w:ascii="Times New Roman" w:eastAsia="Times New Roman" w:hAnsi="Times New Roman" w:cs="Times New Roman"/>
          <w:b/>
          <w:bCs/>
          <w:sz w:val="24"/>
          <w:szCs w:val="24"/>
          <w:lang w:eastAsia="es-CO"/>
        </w:rPr>
        <w:t>ARTÍCULO 579-2.</w:t>
      </w:r>
      <w:r w:rsidRPr="00351004">
        <w:rPr>
          <w:rFonts w:ascii="Times New Roman" w:eastAsia="Times New Roman" w:hAnsi="Times New Roman" w:cs="Times New Roman"/>
          <w:sz w:val="24"/>
          <w:szCs w:val="24"/>
          <w:lang w:eastAsia="es-CO"/>
        </w:rPr>
        <w:t xml:space="preserve"> Modificado. Ley 633/2000, Art. 38. </w:t>
      </w:r>
      <w:r w:rsidRPr="00351004">
        <w:rPr>
          <w:rFonts w:ascii="Times New Roman" w:eastAsia="Times New Roman" w:hAnsi="Times New Roman" w:cs="Times New Roman"/>
          <w:b/>
          <w:bCs/>
          <w:sz w:val="24"/>
          <w:szCs w:val="24"/>
          <w:lang w:eastAsia="es-CO"/>
        </w:rPr>
        <w:t>Presentación electrónica de declaraciones.</w:t>
      </w:r>
      <w:r w:rsidRPr="00351004">
        <w:rPr>
          <w:rFonts w:ascii="Times New Roman" w:eastAsia="Times New Roman" w:hAnsi="Times New Roman" w:cs="Times New Roman"/>
          <w:sz w:val="24"/>
          <w:szCs w:val="24"/>
          <w:lang w:eastAsia="es-CO"/>
        </w:rPr>
        <w:t xml:space="preserve"> Inciso 1. Modificado. Ley 1607/2012, Art. 136. Sin perjuicio de lo dispuesto en el artículo 579 de este Estatuto, el </w:t>
      </w:r>
      <w:proofErr w:type="gramStart"/>
      <w:r w:rsidRPr="00351004">
        <w:rPr>
          <w:rFonts w:ascii="Times New Roman" w:eastAsia="Times New Roman" w:hAnsi="Times New Roman" w:cs="Times New Roman"/>
          <w:sz w:val="24"/>
          <w:szCs w:val="24"/>
          <w:lang w:eastAsia="es-CO"/>
        </w:rPr>
        <w:t>Director</w:t>
      </w:r>
      <w:proofErr w:type="gramEnd"/>
      <w:r w:rsidRPr="00351004">
        <w:rPr>
          <w:rFonts w:ascii="Times New Roman" w:eastAsia="Times New Roman" w:hAnsi="Times New Roman" w:cs="Times New Roman"/>
          <w:sz w:val="24"/>
          <w:szCs w:val="24"/>
          <w:lang w:eastAsia="es-CO"/>
        </w:rPr>
        <w:t xml:space="preserve"> de Impuestos y Aduanas Nacionales, mediante resolución, señalará los contribuyentes, responsables o agentes retenedores obligados a cumplir con la presentación de las declaraciones y pagos tributarios a través de medios electrónicos, en las condiciones y con las seguridades que establezca el reglamento</w:t>
      </w:r>
      <w:r w:rsidRPr="005F0E7B">
        <w:rPr>
          <w:rFonts w:ascii="Times New Roman" w:eastAsia="Times New Roman" w:hAnsi="Times New Roman" w:cs="Times New Roman"/>
          <w:sz w:val="32"/>
          <w:szCs w:val="32"/>
          <w:lang w:eastAsia="es-CO"/>
        </w:rPr>
        <w:t xml:space="preserve">. </w:t>
      </w:r>
      <w:r w:rsidRPr="005F0E7B">
        <w:rPr>
          <w:rFonts w:ascii="Times New Roman" w:eastAsia="Times New Roman" w:hAnsi="Times New Roman" w:cs="Times New Roman"/>
          <w:b/>
          <w:sz w:val="32"/>
          <w:szCs w:val="32"/>
          <w:lang w:eastAsia="es-CO"/>
        </w:rPr>
        <w:t xml:space="preserve">Las declaraciones tributarias, presentadas por un medio diferente, </w:t>
      </w:r>
      <w:r w:rsidRPr="005F0E7B">
        <w:rPr>
          <w:rFonts w:ascii="Times New Roman" w:eastAsia="Times New Roman" w:hAnsi="Times New Roman" w:cs="Times New Roman"/>
          <w:b/>
          <w:sz w:val="32"/>
          <w:szCs w:val="32"/>
          <w:lang w:eastAsia="es-CO"/>
        </w:rPr>
        <w:lastRenderedPageBreak/>
        <w:t>por parte del obligado a utilizar el sistema electrónico, se tendrán como no presentadas.</w:t>
      </w:r>
    </w:p>
    <w:p w14:paraId="05D774B1" w14:textId="77777777" w:rsidR="00351004" w:rsidRPr="00351004" w:rsidRDefault="00351004" w:rsidP="00F1127E">
      <w:pPr>
        <w:spacing w:before="100" w:beforeAutospacing="1" w:after="100" w:afterAutospacing="1" w:line="360" w:lineRule="auto"/>
        <w:jc w:val="both"/>
        <w:rPr>
          <w:rFonts w:ascii="Times New Roman" w:eastAsia="Times New Roman" w:hAnsi="Times New Roman" w:cs="Times New Roman"/>
          <w:sz w:val="24"/>
          <w:szCs w:val="24"/>
          <w:lang w:eastAsia="es-CO"/>
        </w:rPr>
      </w:pPr>
      <w:r w:rsidRPr="00351004">
        <w:rPr>
          <w:rFonts w:ascii="Times New Roman" w:eastAsia="Times New Roman" w:hAnsi="Times New Roman" w:cs="Times New Roman"/>
          <w:sz w:val="24"/>
          <w:szCs w:val="24"/>
          <w:lang w:eastAsia="es-CO"/>
        </w:rPr>
        <w:t>Inciso 2. Modificado. Ley 1607/2012, Art. 136. Cuando por inconvenientes técnicos no haya disponibilidad de los servicios informáticos electrónicos o se presenten situaciones de fuerza mayor que le impidan al contribuyente cumplir dentro del vencimiento del plazo fijado para declarar con la presentación de la declaración en forma virtual, no se aplicará la sanción de extemporaneidad establecida en el artículo 641 de este Estatuto, siempre y cuando la declaración virtual se presente a más tardar al día siguiente a aquel en que los servicios informáticos de la Dirección de Impuestos y Aduanas Nacionales se hayan restablecido o la situación de fuerza mayor se haya superado. En este último evento, el declarante deberá remitir a la Dirección de Impuestos y Aduanas Nacionales prueba de los hechos constitutivos de la fuerza mayor.</w:t>
      </w:r>
    </w:p>
    <w:p w14:paraId="35A458FB" w14:textId="77777777" w:rsidR="00351004" w:rsidRPr="00351004" w:rsidRDefault="00351004" w:rsidP="00F1127E">
      <w:pPr>
        <w:spacing w:before="100" w:beforeAutospacing="1" w:after="100" w:afterAutospacing="1" w:line="360" w:lineRule="auto"/>
        <w:jc w:val="both"/>
        <w:rPr>
          <w:rFonts w:ascii="Times New Roman" w:eastAsia="Times New Roman" w:hAnsi="Times New Roman" w:cs="Times New Roman"/>
          <w:sz w:val="24"/>
          <w:szCs w:val="24"/>
          <w:lang w:eastAsia="es-CO"/>
        </w:rPr>
      </w:pPr>
      <w:r w:rsidRPr="0001256E">
        <w:rPr>
          <w:rFonts w:ascii="Times New Roman" w:eastAsia="Times New Roman" w:hAnsi="Times New Roman" w:cs="Times New Roman"/>
          <w:b/>
          <w:bCs/>
          <w:sz w:val="24"/>
          <w:szCs w:val="24"/>
          <w:lang w:eastAsia="es-CO"/>
        </w:rPr>
        <w:t>PARÁGRAFO.</w:t>
      </w:r>
      <w:r w:rsidRPr="00351004">
        <w:rPr>
          <w:rFonts w:ascii="Times New Roman" w:eastAsia="Times New Roman" w:hAnsi="Times New Roman" w:cs="Times New Roman"/>
          <w:sz w:val="24"/>
          <w:szCs w:val="24"/>
          <w:lang w:eastAsia="es-CO"/>
        </w:rPr>
        <w:t xml:space="preserve"> Adicionado. Ley 1111/2006, Art. 48. Las universidades públicas colombianas proveerán los servicios de páginas web integradoras desarrollados y administrados por las mismas, para facilitar el pago electrónico de obligaciones exigibles por las Entidades Públicas a los usuarios responsables de: impuestos, tasas, contribuciones, multas y todos los conceptos que puedan ser generadores de mora en el pago. El servicio lo pagará el usuario.</w:t>
      </w:r>
    </w:p>
    <w:p w14:paraId="7CF6753D" w14:textId="77777777" w:rsidR="00351004" w:rsidRPr="00351004" w:rsidRDefault="00351004" w:rsidP="00F1127E">
      <w:pPr>
        <w:spacing w:before="100" w:beforeAutospacing="1" w:after="100" w:afterAutospacing="1" w:line="360" w:lineRule="auto"/>
        <w:jc w:val="both"/>
        <w:rPr>
          <w:rFonts w:ascii="Times New Roman" w:eastAsia="Times New Roman" w:hAnsi="Times New Roman" w:cs="Times New Roman"/>
          <w:sz w:val="24"/>
          <w:szCs w:val="24"/>
          <w:lang w:eastAsia="es-CO"/>
        </w:rPr>
      </w:pPr>
      <w:r w:rsidRPr="00351004">
        <w:rPr>
          <w:rFonts w:ascii="Times New Roman" w:eastAsia="Times New Roman" w:hAnsi="Times New Roman" w:cs="Times New Roman"/>
          <w:sz w:val="24"/>
          <w:szCs w:val="24"/>
          <w:lang w:eastAsia="es-CO"/>
        </w:rPr>
        <w:t xml:space="preserve">Para prestar estos servicios las universidades deben poseer certificación de calidad internacional mínimo ISO 9001:2000 en desarrollo de software y que adicionalmente tengan calificación de riesgo en solidez y estabilidad financiera expedidas por certificadoras avaladas por la Superintendencia Financiera con calificación igual o superior a </w:t>
      </w:r>
      <w:proofErr w:type="spellStart"/>
      <w:r w:rsidRPr="00351004">
        <w:rPr>
          <w:rFonts w:ascii="Times New Roman" w:eastAsia="Times New Roman" w:hAnsi="Times New Roman" w:cs="Times New Roman"/>
          <w:sz w:val="24"/>
          <w:szCs w:val="24"/>
          <w:lang w:eastAsia="es-CO"/>
        </w:rPr>
        <w:t>A</w:t>
      </w:r>
      <w:proofErr w:type="spellEnd"/>
      <w:r w:rsidRPr="00351004">
        <w:rPr>
          <w:rFonts w:ascii="Times New Roman" w:eastAsia="Times New Roman" w:hAnsi="Times New Roman" w:cs="Times New Roman"/>
          <w:sz w:val="24"/>
          <w:szCs w:val="24"/>
          <w:lang w:eastAsia="es-CO"/>
        </w:rPr>
        <w:t>+.</w:t>
      </w:r>
    </w:p>
    <w:p w14:paraId="15FCA01F" w14:textId="77777777" w:rsidR="00351004" w:rsidRPr="00351004" w:rsidRDefault="00351004" w:rsidP="00F1127E">
      <w:pPr>
        <w:spacing w:before="100" w:beforeAutospacing="1" w:after="100" w:afterAutospacing="1" w:line="360" w:lineRule="auto"/>
        <w:jc w:val="both"/>
        <w:rPr>
          <w:rFonts w:ascii="Times New Roman" w:eastAsia="Times New Roman" w:hAnsi="Times New Roman" w:cs="Times New Roman"/>
          <w:sz w:val="24"/>
          <w:szCs w:val="24"/>
          <w:lang w:eastAsia="es-CO"/>
        </w:rPr>
      </w:pPr>
      <w:r w:rsidRPr="00351004">
        <w:rPr>
          <w:rFonts w:ascii="Times New Roman" w:eastAsia="Times New Roman" w:hAnsi="Times New Roman" w:cs="Times New Roman"/>
          <w:sz w:val="24"/>
          <w:szCs w:val="24"/>
          <w:lang w:eastAsia="es-CO"/>
        </w:rPr>
        <w:t>Este acceso deberá realizarse mediante protocolo de comunicaciones desarrollado y publicado por el gobierno nacional en período no superior a seis (6) meses que permita estandarizar la transmisión de la información entre los entes generadores y las Universidades Públicas. Las Entidades Públicas tendrán un término máximo de un (1) año para adoptar e implementar el protocolo mencionado.</w:t>
      </w:r>
    </w:p>
    <w:p w14:paraId="17977B96" w14:textId="77777777" w:rsidR="00351004" w:rsidRPr="00351004" w:rsidRDefault="00351004" w:rsidP="00F1127E">
      <w:pPr>
        <w:spacing w:before="100" w:beforeAutospacing="1" w:after="100" w:afterAutospacing="1" w:line="360" w:lineRule="auto"/>
        <w:jc w:val="both"/>
        <w:rPr>
          <w:rFonts w:ascii="Times New Roman" w:eastAsia="Times New Roman" w:hAnsi="Times New Roman" w:cs="Times New Roman"/>
          <w:sz w:val="24"/>
          <w:szCs w:val="24"/>
          <w:lang w:eastAsia="es-CO"/>
        </w:rPr>
      </w:pPr>
      <w:r w:rsidRPr="00351004">
        <w:rPr>
          <w:rFonts w:ascii="Times New Roman" w:eastAsia="Times New Roman" w:hAnsi="Times New Roman" w:cs="Times New Roman"/>
          <w:b/>
          <w:bCs/>
          <w:sz w:val="24"/>
          <w:szCs w:val="24"/>
          <w:lang w:eastAsia="es-CO"/>
        </w:rPr>
        <w:lastRenderedPageBreak/>
        <w:t>ARTÍCULO 580. Declaraciones que se tienen por no presentadas.</w:t>
      </w:r>
      <w:r w:rsidRPr="00351004">
        <w:rPr>
          <w:rFonts w:ascii="Times New Roman" w:eastAsia="Times New Roman" w:hAnsi="Times New Roman" w:cs="Times New Roman"/>
          <w:sz w:val="24"/>
          <w:szCs w:val="24"/>
          <w:lang w:eastAsia="es-CO"/>
        </w:rPr>
        <w:t xml:space="preserve"> No se entenderá cumplido el deber de presentar la declaración tributaria, en los siguientes casos:</w:t>
      </w:r>
    </w:p>
    <w:p w14:paraId="296CF76B" w14:textId="77777777" w:rsidR="00351004" w:rsidRPr="00351004" w:rsidRDefault="00351004" w:rsidP="00F1127E">
      <w:pPr>
        <w:spacing w:before="100" w:beforeAutospacing="1" w:after="100" w:afterAutospacing="1" w:line="360" w:lineRule="auto"/>
        <w:jc w:val="both"/>
        <w:rPr>
          <w:rFonts w:ascii="Times New Roman" w:eastAsia="Times New Roman" w:hAnsi="Times New Roman" w:cs="Times New Roman"/>
          <w:sz w:val="24"/>
          <w:szCs w:val="24"/>
          <w:lang w:eastAsia="es-CO"/>
        </w:rPr>
      </w:pPr>
      <w:r w:rsidRPr="00351004">
        <w:rPr>
          <w:rFonts w:ascii="Times New Roman" w:eastAsia="Times New Roman" w:hAnsi="Times New Roman" w:cs="Times New Roman"/>
          <w:sz w:val="24"/>
          <w:szCs w:val="24"/>
          <w:lang w:eastAsia="es-CO"/>
        </w:rPr>
        <w:t>a. Cuando la declaración no se presente en los lugares señalados para tal efecto;</w:t>
      </w:r>
    </w:p>
    <w:p w14:paraId="545C9A1D" w14:textId="77777777" w:rsidR="00351004" w:rsidRPr="00351004" w:rsidRDefault="00351004" w:rsidP="00F1127E">
      <w:pPr>
        <w:spacing w:before="100" w:beforeAutospacing="1" w:after="100" w:afterAutospacing="1" w:line="360" w:lineRule="auto"/>
        <w:jc w:val="both"/>
        <w:rPr>
          <w:rFonts w:ascii="Times New Roman" w:eastAsia="Times New Roman" w:hAnsi="Times New Roman" w:cs="Times New Roman"/>
          <w:sz w:val="24"/>
          <w:szCs w:val="24"/>
          <w:lang w:eastAsia="es-CO"/>
        </w:rPr>
      </w:pPr>
      <w:r w:rsidRPr="00351004">
        <w:rPr>
          <w:rFonts w:ascii="Times New Roman" w:eastAsia="Times New Roman" w:hAnsi="Times New Roman" w:cs="Times New Roman"/>
          <w:sz w:val="24"/>
          <w:szCs w:val="24"/>
          <w:lang w:eastAsia="es-CO"/>
        </w:rPr>
        <w:t>b. Cuando no se suministre la identificación del declarante, o se haga en forma equivocada;</w:t>
      </w:r>
    </w:p>
    <w:p w14:paraId="7F9126FE" w14:textId="77777777" w:rsidR="00351004" w:rsidRPr="00351004" w:rsidRDefault="00351004" w:rsidP="00F1127E">
      <w:pPr>
        <w:spacing w:before="100" w:beforeAutospacing="1" w:after="100" w:afterAutospacing="1" w:line="360" w:lineRule="auto"/>
        <w:jc w:val="both"/>
        <w:rPr>
          <w:rFonts w:ascii="Times New Roman" w:eastAsia="Times New Roman" w:hAnsi="Times New Roman" w:cs="Times New Roman"/>
          <w:sz w:val="24"/>
          <w:szCs w:val="24"/>
          <w:lang w:eastAsia="es-CO"/>
        </w:rPr>
      </w:pPr>
      <w:r w:rsidRPr="00351004">
        <w:rPr>
          <w:rFonts w:ascii="Times New Roman" w:eastAsia="Times New Roman" w:hAnsi="Times New Roman" w:cs="Times New Roman"/>
          <w:sz w:val="24"/>
          <w:szCs w:val="24"/>
          <w:lang w:eastAsia="es-CO"/>
        </w:rPr>
        <w:t>c. Cuando no contenga los factores necesarios para identificar las bases gravables;</w:t>
      </w:r>
    </w:p>
    <w:p w14:paraId="7E91E404" w14:textId="77777777" w:rsidR="00351004" w:rsidRPr="005F0E7B" w:rsidRDefault="00351004" w:rsidP="00F1127E">
      <w:pPr>
        <w:spacing w:before="100" w:beforeAutospacing="1" w:after="100" w:afterAutospacing="1" w:line="360" w:lineRule="auto"/>
        <w:jc w:val="both"/>
        <w:rPr>
          <w:rFonts w:ascii="Times New Roman" w:eastAsia="Times New Roman" w:hAnsi="Times New Roman" w:cs="Times New Roman"/>
          <w:b/>
          <w:sz w:val="32"/>
          <w:szCs w:val="32"/>
          <w:lang w:eastAsia="es-CO"/>
        </w:rPr>
      </w:pPr>
      <w:r w:rsidRPr="005F0E7B">
        <w:rPr>
          <w:rFonts w:ascii="Times New Roman" w:eastAsia="Times New Roman" w:hAnsi="Times New Roman" w:cs="Times New Roman"/>
          <w:b/>
          <w:sz w:val="32"/>
          <w:szCs w:val="32"/>
          <w:lang w:eastAsia="es-CO"/>
        </w:rPr>
        <w:t>d. Cuando no se presente firmada por quien deba cumplir el deber formal de declarar; o cuando se omita la firma del contador público o revisor fiscal existiendo la obligación legal, y</w:t>
      </w:r>
    </w:p>
    <w:p w14:paraId="3DE5767F" w14:textId="77777777" w:rsidR="00351004" w:rsidRPr="00351004" w:rsidRDefault="00351004" w:rsidP="00F1127E">
      <w:pPr>
        <w:spacing w:before="100" w:beforeAutospacing="1" w:after="100" w:afterAutospacing="1" w:line="360" w:lineRule="auto"/>
        <w:jc w:val="both"/>
        <w:rPr>
          <w:rFonts w:ascii="Times New Roman" w:eastAsia="Times New Roman" w:hAnsi="Times New Roman" w:cs="Times New Roman"/>
          <w:sz w:val="24"/>
          <w:szCs w:val="24"/>
          <w:lang w:eastAsia="es-CO"/>
        </w:rPr>
      </w:pPr>
      <w:r w:rsidRPr="00351004">
        <w:rPr>
          <w:rFonts w:ascii="Times New Roman" w:eastAsia="Times New Roman" w:hAnsi="Times New Roman" w:cs="Times New Roman"/>
          <w:sz w:val="24"/>
          <w:szCs w:val="24"/>
          <w:lang w:eastAsia="es-CO"/>
        </w:rPr>
        <w:t>e. Derogado. Ley 1430/2010, Art. 67.</w:t>
      </w:r>
    </w:p>
    <w:p w14:paraId="26FFC885" w14:textId="77777777" w:rsidR="00351004" w:rsidRPr="00351004" w:rsidRDefault="00351004" w:rsidP="00F1127E">
      <w:pPr>
        <w:spacing w:before="100" w:beforeAutospacing="1" w:after="100" w:afterAutospacing="1" w:line="360" w:lineRule="auto"/>
        <w:jc w:val="both"/>
        <w:rPr>
          <w:rFonts w:ascii="Times New Roman" w:eastAsia="Times New Roman" w:hAnsi="Times New Roman" w:cs="Times New Roman"/>
          <w:sz w:val="24"/>
          <w:szCs w:val="24"/>
          <w:lang w:eastAsia="es-CO"/>
        </w:rPr>
      </w:pPr>
      <w:r w:rsidRPr="0001256E">
        <w:rPr>
          <w:rFonts w:ascii="Times New Roman" w:eastAsia="Times New Roman" w:hAnsi="Times New Roman" w:cs="Times New Roman"/>
          <w:b/>
          <w:bCs/>
          <w:sz w:val="24"/>
          <w:szCs w:val="24"/>
          <w:lang w:eastAsia="es-CO"/>
        </w:rPr>
        <w:t>PARÁGRAFO</w:t>
      </w:r>
      <w:r w:rsidRPr="00351004">
        <w:rPr>
          <w:rFonts w:ascii="Times New Roman" w:eastAsia="Times New Roman" w:hAnsi="Times New Roman" w:cs="Times New Roman"/>
          <w:sz w:val="24"/>
          <w:szCs w:val="24"/>
          <w:lang w:eastAsia="es-CO"/>
        </w:rPr>
        <w:t>. Adicionado. Ley 1111/2006, Art. 64. No se configurará la causal prevista en el literal e) del presente artículo, cuando la declaración de retención en la fuente se presente sin pago por parte de un agente retenedor que sea titular de un saldo a favor susceptible de compensar con el saldo a pagar de la respectiva declaración de retención en la fuente. Para tal efecto el saldo a favor debe haberse generado antes de la presentación de la declaración de retención en la fuente, por un valor igual o superior al saldo a pagar determinado en dicha declaración.</w:t>
      </w:r>
    </w:p>
    <w:p w14:paraId="3DBC5CC0" w14:textId="77777777" w:rsidR="00351004" w:rsidRPr="00351004" w:rsidRDefault="00351004" w:rsidP="00F1127E">
      <w:pPr>
        <w:spacing w:before="100" w:beforeAutospacing="1" w:after="100" w:afterAutospacing="1" w:line="360" w:lineRule="auto"/>
        <w:jc w:val="both"/>
        <w:rPr>
          <w:rFonts w:ascii="Times New Roman" w:eastAsia="Times New Roman" w:hAnsi="Times New Roman" w:cs="Times New Roman"/>
          <w:sz w:val="24"/>
          <w:szCs w:val="24"/>
          <w:lang w:eastAsia="es-CO"/>
        </w:rPr>
      </w:pPr>
      <w:r w:rsidRPr="00351004">
        <w:rPr>
          <w:rFonts w:ascii="Times New Roman" w:eastAsia="Times New Roman" w:hAnsi="Times New Roman" w:cs="Times New Roman"/>
          <w:sz w:val="24"/>
          <w:szCs w:val="24"/>
          <w:lang w:eastAsia="es-CO"/>
        </w:rPr>
        <w:t>El agente retenedor deberá solicitar a la Dirección de Impuestos y Aduanas Nacionales la compensación del saldo a favor con el saldo a pagar determinado en la declaración de retención, dentro de los seis (6) meses siguientes a la presentación de la respectiva declaración de retención en la fuente.</w:t>
      </w:r>
    </w:p>
    <w:p w14:paraId="7E3F01B2" w14:textId="77777777" w:rsidR="00351004" w:rsidRPr="00351004" w:rsidRDefault="00351004" w:rsidP="00F1127E">
      <w:pPr>
        <w:pBdr>
          <w:bottom w:val="single" w:sz="12" w:space="1" w:color="auto"/>
        </w:pBdr>
        <w:spacing w:before="100" w:beforeAutospacing="1" w:after="100" w:afterAutospacing="1" w:line="360" w:lineRule="auto"/>
        <w:jc w:val="both"/>
        <w:rPr>
          <w:rFonts w:ascii="Times New Roman" w:eastAsia="Times New Roman" w:hAnsi="Times New Roman" w:cs="Times New Roman"/>
          <w:sz w:val="24"/>
          <w:szCs w:val="24"/>
          <w:lang w:eastAsia="es-CO"/>
        </w:rPr>
      </w:pPr>
      <w:r w:rsidRPr="00351004">
        <w:rPr>
          <w:rFonts w:ascii="Times New Roman" w:eastAsia="Times New Roman" w:hAnsi="Times New Roman" w:cs="Times New Roman"/>
          <w:sz w:val="24"/>
          <w:szCs w:val="24"/>
          <w:lang w:eastAsia="es-CO"/>
        </w:rPr>
        <w:t>Cuando el agente retenedor no solicite la compensación del saldo a favor oportunamente o cuando la solicitud sea rechazada, la declaración de retención en la fuente presentada sin pago se tendrá como no presentada.</w:t>
      </w:r>
    </w:p>
    <w:p w14:paraId="3EAF89A2" w14:textId="6F3FD6ED" w:rsidR="00F743C0" w:rsidRDefault="00F743C0" w:rsidP="00F1127E">
      <w:pPr>
        <w:spacing w:after="270" w:line="360" w:lineRule="auto"/>
        <w:jc w:val="both"/>
        <w:rPr>
          <w:rFonts w:ascii="Times New Roman" w:eastAsia="Times New Roman" w:hAnsi="Times New Roman" w:cs="Times New Roman"/>
          <w:bCs/>
          <w:sz w:val="32"/>
          <w:szCs w:val="32"/>
          <w:lang w:eastAsia="es-CO"/>
        </w:rPr>
      </w:pPr>
      <w:bookmarkStart w:id="0" w:name="INorma26860"/>
      <w:bookmarkEnd w:id="0"/>
    </w:p>
    <w:p w14:paraId="7F254272" w14:textId="77777777" w:rsidR="00F743C0" w:rsidRPr="00F743C0" w:rsidRDefault="00F743C0" w:rsidP="00F1127E">
      <w:pPr>
        <w:spacing w:after="270" w:line="360" w:lineRule="auto"/>
        <w:jc w:val="both"/>
        <w:rPr>
          <w:rFonts w:ascii="Times New Roman" w:eastAsia="Times New Roman" w:hAnsi="Times New Roman" w:cs="Times New Roman"/>
          <w:bCs/>
          <w:sz w:val="32"/>
          <w:szCs w:val="32"/>
          <w:lang w:eastAsia="es-CO"/>
        </w:rPr>
      </w:pPr>
    </w:p>
    <w:p w14:paraId="23C3D93A" w14:textId="677BE51B" w:rsidR="00D07548" w:rsidRDefault="00D07548" w:rsidP="00F1127E">
      <w:pPr>
        <w:spacing w:after="270" w:line="360" w:lineRule="auto"/>
        <w:jc w:val="both"/>
        <w:rPr>
          <w:rFonts w:ascii="Times New Roman" w:eastAsia="Times New Roman" w:hAnsi="Times New Roman" w:cs="Times New Roman"/>
          <w:b/>
          <w:bCs/>
          <w:sz w:val="32"/>
          <w:szCs w:val="32"/>
          <w:lang w:eastAsia="es-CO"/>
        </w:rPr>
      </w:pPr>
      <w:r>
        <w:rPr>
          <w:rFonts w:ascii="Times New Roman" w:eastAsia="Times New Roman" w:hAnsi="Times New Roman" w:cs="Times New Roman"/>
          <w:b/>
          <w:bCs/>
          <w:sz w:val="32"/>
          <w:szCs w:val="32"/>
          <w:lang w:eastAsia="es-CO"/>
        </w:rPr>
        <w:t xml:space="preserve">DECLARACIONES INEFICASES: </w:t>
      </w:r>
    </w:p>
    <w:p w14:paraId="52310299" w14:textId="36ACF1C5" w:rsidR="00351004" w:rsidRPr="00B449DC" w:rsidRDefault="00351004" w:rsidP="00F1127E">
      <w:pPr>
        <w:spacing w:after="270" w:line="360" w:lineRule="auto"/>
        <w:jc w:val="both"/>
        <w:rPr>
          <w:rFonts w:ascii="Times New Roman" w:eastAsia="Times New Roman" w:hAnsi="Times New Roman" w:cs="Times New Roman"/>
          <w:b/>
          <w:sz w:val="32"/>
          <w:szCs w:val="32"/>
          <w:u w:val="single"/>
          <w:lang w:eastAsia="es-CO"/>
        </w:rPr>
      </w:pPr>
      <w:r w:rsidRPr="00B449DC">
        <w:rPr>
          <w:rFonts w:ascii="Times New Roman" w:eastAsia="Times New Roman" w:hAnsi="Times New Roman" w:cs="Times New Roman"/>
          <w:b/>
          <w:bCs/>
          <w:sz w:val="32"/>
          <w:szCs w:val="32"/>
          <w:lang w:eastAsia="es-CO"/>
        </w:rPr>
        <w:t>ARTÍCULO 580-1.</w:t>
      </w:r>
      <w:r w:rsidRPr="00B449DC">
        <w:rPr>
          <w:rFonts w:ascii="Times New Roman" w:eastAsia="Times New Roman" w:hAnsi="Times New Roman" w:cs="Times New Roman"/>
          <w:b/>
          <w:sz w:val="32"/>
          <w:szCs w:val="32"/>
          <w:lang w:eastAsia="es-CO"/>
        </w:rPr>
        <w:t xml:space="preserve"> Adicionado. Ley 1430/2010, Art. 15. </w:t>
      </w:r>
      <w:r w:rsidRPr="00B449DC">
        <w:rPr>
          <w:rFonts w:ascii="Times New Roman" w:eastAsia="Times New Roman" w:hAnsi="Times New Roman" w:cs="Times New Roman"/>
          <w:b/>
          <w:bCs/>
          <w:sz w:val="32"/>
          <w:szCs w:val="32"/>
          <w:lang w:eastAsia="es-CO"/>
        </w:rPr>
        <w:t>Ineficacia de las declaraciones de retención en la fuente presentadas sin pago total.</w:t>
      </w:r>
      <w:r w:rsidRPr="00B449DC">
        <w:rPr>
          <w:rFonts w:ascii="Times New Roman" w:eastAsia="Times New Roman" w:hAnsi="Times New Roman" w:cs="Times New Roman"/>
          <w:b/>
          <w:sz w:val="32"/>
          <w:szCs w:val="32"/>
          <w:lang w:eastAsia="es-CO"/>
        </w:rPr>
        <w:t xml:space="preserve"> Las declaraciones de retención en la fuente presentadas </w:t>
      </w:r>
      <w:r w:rsidRPr="00B449DC">
        <w:rPr>
          <w:rFonts w:ascii="Times New Roman" w:eastAsia="Times New Roman" w:hAnsi="Times New Roman" w:cs="Times New Roman"/>
          <w:b/>
          <w:sz w:val="32"/>
          <w:szCs w:val="32"/>
          <w:u w:val="single"/>
          <w:lang w:eastAsia="es-CO"/>
        </w:rPr>
        <w:t xml:space="preserve">sin pago total no producirán efecto legal alguno, sin necesidad de acto administrativo que así lo </w:t>
      </w:r>
      <w:proofErr w:type="gramStart"/>
      <w:r w:rsidRPr="00B449DC">
        <w:rPr>
          <w:rFonts w:ascii="Times New Roman" w:eastAsia="Times New Roman" w:hAnsi="Times New Roman" w:cs="Times New Roman"/>
          <w:b/>
          <w:sz w:val="32"/>
          <w:szCs w:val="32"/>
          <w:u w:val="single"/>
          <w:lang w:eastAsia="es-CO"/>
        </w:rPr>
        <w:t>declare.</w:t>
      </w:r>
      <w:r w:rsidR="00B449DC">
        <w:rPr>
          <w:rFonts w:ascii="Times New Roman" w:eastAsia="Times New Roman" w:hAnsi="Times New Roman" w:cs="Times New Roman"/>
          <w:b/>
          <w:sz w:val="32"/>
          <w:szCs w:val="32"/>
          <w:u w:val="single"/>
          <w:lang w:eastAsia="es-CO"/>
        </w:rPr>
        <w:t>*</w:t>
      </w:r>
      <w:proofErr w:type="gramEnd"/>
    </w:p>
    <w:p w14:paraId="5CB44A4B" w14:textId="77777777" w:rsidR="00DC3232" w:rsidRPr="00DC3232" w:rsidRDefault="00DC3232" w:rsidP="00DC3232">
      <w:pPr>
        <w:spacing w:after="0" w:line="360" w:lineRule="auto"/>
        <w:jc w:val="both"/>
        <w:rPr>
          <w:rFonts w:ascii="Times New Roman" w:eastAsia="Times New Roman" w:hAnsi="Times New Roman" w:cs="Times New Roman"/>
          <w:color w:val="4B4949"/>
          <w:sz w:val="24"/>
          <w:szCs w:val="24"/>
          <w:lang w:eastAsia="es-CO"/>
        </w:rPr>
      </w:pPr>
      <w:r w:rsidRPr="00DC3232">
        <w:rPr>
          <w:rFonts w:ascii="Times New Roman" w:eastAsia="Times New Roman" w:hAnsi="Times New Roman" w:cs="Times New Roman"/>
          <w:b/>
          <w:bCs/>
          <w:color w:val="4B4949"/>
          <w:sz w:val="24"/>
          <w:szCs w:val="24"/>
          <w:lang w:eastAsia="es-CO"/>
        </w:rPr>
        <w:t>&lt;Inciso modificado por el artículo </w:t>
      </w:r>
      <w:hyperlink r:id="rId5" w:anchor="270" w:history="1">
        <w:r w:rsidRPr="00DC3232">
          <w:rPr>
            <w:rFonts w:ascii="Times New Roman" w:eastAsia="Times New Roman" w:hAnsi="Times New Roman" w:cs="Times New Roman"/>
            <w:b/>
            <w:bCs/>
            <w:color w:val="0073FF"/>
            <w:sz w:val="24"/>
            <w:szCs w:val="24"/>
            <w:u w:val="single"/>
            <w:lang w:eastAsia="es-CO"/>
          </w:rPr>
          <w:t>270</w:t>
        </w:r>
      </w:hyperlink>
      <w:r w:rsidRPr="00DC3232">
        <w:rPr>
          <w:rFonts w:ascii="Times New Roman" w:eastAsia="Times New Roman" w:hAnsi="Times New Roman" w:cs="Times New Roman"/>
          <w:b/>
          <w:bCs/>
          <w:color w:val="4B4949"/>
          <w:sz w:val="24"/>
          <w:szCs w:val="24"/>
          <w:lang w:eastAsia="es-CO"/>
        </w:rPr>
        <w:t> de la Ley 1819 de 2016. El nuevo texto es el siguiente:&gt;</w:t>
      </w:r>
      <w:r w:rsidRPr="00DC3232">
        <w:rPr>
          <w:rFonts w:ascii="Times New Roman" w:eastAsia="Times New Roman" w:hAnsi="Times New Roman" w:cs="Times New Roman"/>
          <w:color w:val="4B4949"/>
          <w:sz w:val="24"/>
          <w:szCs w:val="24"/>
          <w:lang w:eastAsia="es-CO"/>
        </w:rPr>
        <w:t xml:space="preserve"> Lo señalado en el inciso anterior no se aplicará cuando la declaración de retención en la fuente se presente sin pago por parte de un agente retenedor que sea titular de un saldo a favor igual o superior a dos veces el valor de la retención a cargo, susceptible de compensar con el saldo a pagar de la respectiva declaración de retención en la fuente. Para tal efecto el saldo a favor debe haberse generado antes de la presentación de la declaración de retención en la fuente por un valor igual o superior al saldo a pagar determinado en dicha declaración.</w:t>
      </w:r>
    </w:p>
    <w:p w14:paraId="76E840F4" w14:textId="1B850A16" w:rsidR="00DC3232" w:rsidRPr="00DC3232" w:rsidRDefault="00DC3232" w:rsidP="00DC3232">
      <w:pPr>
        <w:spacing w:after="0" w:line="360" w:lineRule="auto"/>
        <w:jc w:val="both"/>
        <w:rPr>
          <w:rFonts w:ascii="Times New Roman" w:eastAsia="Times New Roman" w:hAnsi="Times New Roman" w:cs="Times New Roman"/>
          <w:color w:val="4B4949"/>
          <w:sz w:val="24"/>
          <w:szCs w:val="24"/>
          <w:lang w:eastAsia="es-CO"/>
        </w:rPr>
      </w:pPr>
    </w:p>
    <w:p w14:paraId="0E21C589" w14:textId="77777777" w:rsidR="00DC3232" w:rsidRPr="00DC3232" w:rsidRDefault="00DC3232" w:rsidP="00DC3232">
      <w:pPr>
        <w:spacing w:after="0" w:line="360" w:lineRule="auto"/>
        <w:jc w:val="both"/>
        <w:rPr>
          <w:rFonts w:ascii="Times New Roman" w:eastAsia="Times New Roman" w:hAnsi="Times New Roman" w:cs="Times New Roman"/>
          <w:color w:val="4B4949"/>
          <w:sz w:val="24"/>
          <w:szCs w:val="24"/>
          <w:lang w:eastAsia="es-CO"/>
        </w:rPr>
      </w:pPr>
      <w:r w:rsidRPr="00DC3232">
        <w:rPr>
          <w:rFonts w:ascii="Times New Roman" w:eastAsia="Times New Roman" w:hAnsi="Times New Roman" w:cs="Times New Roman"/>
          <w:color w:val="4B4949"/>
          <w:sz w:val="24"/>
          <w:szCs w:val="24"/>
          <w:lang w:eastAsia="es-CO"/>
        </w:rPr>
        <w:t>El agente retenedor deberá solicitar a la Dirección de Impuestos y Aduanas Nacionales la compensación del saldo a favor con el saldo a pagar determinado en la declaración de retención, dentro de los seis meses (6) siguientes a la presentación de la respectiva declaración de retención en la fuente.</w:t>
      </w:r>
    </w:p>
    <w:p w14:paraId="596F9BA9" w14:textId="77777777" w:rsidR="00DC3232" w:rsidRDefault="00DC3232" w:rsidP="00DC3232">
      <w:pPr>
        <w:spacing w:after="0" w:line="360" w:lineRule="auto"/>
        <w:jc w:val="both"/>
        <w:rPr>
          <w:rFonts w:ascii="Times New Roman" w:eastAsia="Times New Roman" w:hAnsi="Times New Roman" w:cs="Times New Roman"/>
          <w:color w:val="4B4949"/>
          <w:sz w:val="24"/>
          <w:szCs w:val="24"/>
          <w:lang w:eastAsia="es-CO"/>
        </w:rPr>
      </w:pPr>
    </w:p>
    <w:p w14:paraId="40A3DB15" w14:textId="14C4B565" w:rsidR="00DC3232" w:rsidRPr="00DC3232" w:rsidRDefault="00DC3232" w:rsidP="00DC3232">
      <w:pPr>
        <w:spacing w:after="0" w:line="360" w:lineRule="auto"/>
        <w:jc w:val="both"/>
        <w:rPr>
          <w:rFonts w:ascii="Times New Roman" w:eastAsia="Times New Roman" w:hAnsi="Times New Roman" w:cs="Times New Roman"/>
          <w:color w:val="4B4949"/>
          <w:sz w:val="24"/>
          <w:szCs w:val="24"/>
          <w:lang w:eastAsia="es-CO"/>
        </w:rPr>
      </w:pPr>
      <w:r w:rsidRPr="00DC3232">
        <w:rPr>
          <w:rFonts w:ascii="Times New Roman" w:eastAsia="Times New Roman" w:hAnsi="Times New Roman" w:cs="Times New Roman"/>
          <w:color w:val="4B4949"/>
          <w:sz w:val="24"/>
          <w:szCs w:val="24"/>
          <w:lang w:eastAsia="es-CO"/>
        </w:rPr>
        <w:t>Cuando el agente retenedor no solicite la compensación del saldo a favor oportunamente o cuando la solicitud sea rechazada la declaración de retención en la fuente presentada sin pago no producirá efecto legal alguno, sin necesidad de acto administrativo que así lo declare.</w:t>
      </w:r>
    </w:p>
    <w:p w14:paraId="69A2CE13" w14:textId="77777777" w:rsidR="00DC3232" w:rsidRDefault="00DC3232" w:rsidP="00DC3232">
      <w:pPr>
        <w:spacing w:after="0" w:line="360" w:lineRule="auto"/>
        <w:jc w:val="both"/>
        <w:rPr>
          <w:rFonts w:ascii="Times New Roman" w:eastAsia="Times New Roman" w:hAnsi="Times New Roman" w:cs="Times New Roman"/>
          <w:b/>
          <w:bCs/>
          <w:color w:val="4B4949"/>
          <w:sz w:val="24"/>
          <w:szCs w:val="24"/>
          <w:lang w:eastAsia="es-CO"/>
        </w:rPr>
      </w:pPr>
    </w:p>
    <w:p w14:paraId="0BFBBD78" w14:textId="2FEA6052" w:rsidR="00DC3232" w:rsidRDefault="00DC3232" w:rsidP="00DC3232">
      <w:pPr>
        <w:spacing w:after="0" w:line="360" w:lineRule="auto"/>
        <w:jc w:val="both"/>
        <w:rPr>
          <w:rFonts w:ascii="Times New Roman" w:eastAsia="Times New Roman" w:hAnsi="Times New Roman" w:cs="Times New Roman"/>
          <w:color w:val="4B4949"/>
          <w:sz w:val="24"/>
          <w:szCs w:val="24"/>
          <w:lang w:eastAsia="es-CO"/>
        </w:rPr>
      </w:pPr>
      <w:r w:rsidRPr="00DC3232">
        <w:rPr>
          <w:rFonts w:ascii="Times New Roman" w:eastAsia="Times New Roman" w:hAnsi="Times New Roman" w:cs="Times New Roman"/>
          <w:b/>
          <w:bCs/>
          <w:color w:val="4B4949"/>
          <w:sz w:val="24"/>
          <w:szCs w:val="24"/>
          <w:lang w:eastAsia="es-CO"/>
        </w:rPr>
        <w:t>&lt;Inciso modificado por el artículo </w:t>
      </w:r>
      <w:hyperlink r:id="rId6" w:anchor="101" w:history="1">
        <w:r w:rsidRPr="00DC3232">
          <w:rPr>
            <w:rFonts w:ascii="Times New Roman" w:eastAsia="Times New Roman" w:hAnsi="Times New Roman" w:cs="Times New Roman"/>
            <w:b/>
            <w:bCs/>
            <w:color w:val="0073FF"/>
            <w:sz w:val="24"/>
            <w:szCs w:val="24"/>
            <w:u w:val="single"/>
            <w:lang w:eastAsia="es-CO"/>
          </w:rPr>
          <w:t>101</w:t>
        </w:r>
      </w:hyperlink>
      <w:r w:rsidRPr="00DC3232">
        <w:rPr>
          <w:rFonts w:ascii="Times New Roman" w:eastAsia="Times New Roman" w:hAnsi="Times New Roman" w:cs="Times New Roman"/>
          <w:b/>
          <w:bCs/>
          <w:color w:val="4B4949"/>
          <w:sz w:val="24"/>
          <w:szCs w:val="24"/>
          <w:lang w:eastAsia="es-CO"/>
        </w:rPr>
        <w:t> de la Ley 2010 de 2019</w:t>
      </w:r>
      <w:r w:rsidRPr="00DC3232">
        <w:rPr>
          <w:rFonts w:ascii="Times New Roman" w:eastAsia="Times New Roman" w:hAnsi="Times New Roman" w:cs="Times New Roman"/>
          <w:color w:val="4B4949"/>
          <w:sz w:val="24"/>
          <w:szCs w:val="24"/>
          <w:lang w:eastAsia="es-CO"/>
        </w:rPr>
        <w:t xml:space="preserve">. </w:t>
      </w:r>
      <w:r w:rsidRPr="00DC3232">
        <w:rPr>
          <w:rFonts w:ascii="Times New Roman" w:eastAsia="Times New Roman" w:hAnsi="Times New Roman" w:cs="Times New Roman"/>
          <w:b/>
          <w:bCs/>
          <w:color w:val="4B4949"/>
          <w:sz w:val="24"/>
          <w:szCs w:val="24"/>
          <w:lang w:eastAsia="es-CO"/>
        </w:rPr>
        <w:t>El nuevo texto es el siguiente:&gt;</w:t>
      </w:r>
      <w:r w:rsidRPr="00DC3232">
        <w:rPr>
          <w:rFonts w:ascii="Times New Roman" w:eastAsia="Times New Roman" w:hAnsi="Times New Roman" w:cs="Times New Roman"/>
          <w:color w:val="4B4949"/>
          <w:sz w:val="24"/>
          <w:szCs w:val="24"/>
          <w:lang w:eastAsia="es-CO"/>
        </w:rPr>
        <w:t xml:space="preserve"> La declaración de retención en la fuente que se haya presentado sin pago total </w:t>
      </w:r>
      <w:r w:rsidRPr="00DC3232">
        <w:rPr>
          <w:rFonts w:ascii="Times New Roman" w:eastAsia="Times New Roman" w:hAnsi="Times New Roman" w:cs="Times New Roman"/>
          <w:color w:val="4B4949"/>
          <w:sz w:val="24"/>
          <w:szCs w:val="24"/>
          <w:lang w:eastAsia="es-CO"/>
        </w:rPr>
        <w:lastRenderedPageBreak/>
        <w:t xml:space="preserve">antes del vencimiento del plazo para declarar producirá efectos legales, siempre y cuando el pago total de la retención se efectúe o se haya efectuado a más tardar dentro de los dos (2) meses siguientes contados a partir de la fecha del vencimiento del plazo para declarar. Lo anterior sin perjuicio de la liquidación de los intereses moratorios a que haya lugar. En todo caso, mientras el contribuyente no presente nuevamente la declaración de retención en la fuente con el pago respectivo, la declaración inicialmente presentada se entiende como documento que reconoce una obligación clara, expresa y exigible que podrá ser utilizado por la Administración Tributaria en los procesos de cobro coactivo, </w:t>
      </w:r>
      <w:proofErr w:type="spellStart"/>
      <w:r w:rsidRPr="00DC3232">
        <w:rPr>
          <w:rFonts w:ascii="Times New Roman" w:eastAsia="Times New Roman" w:hAnsi="Times New Roman" w:cs="Times New Roman"/>
          <w:color w:val="4B4949"/>
          <w:sz w:val="24"/>
          <w:szCs w:val="24"/>
          <w:lang w:eastAsia="es-CO"/>
        </w:rPr>
        <w:t>aún</w:t>
      </w:r>
      <w:proofErr w:type="spellEnd"/>
      <w:r w:rsidRPr="00DC3232">
        <w:rPr>
          <w:rFonts w:ascii="Times New Roman" w:eastAsia="Times New Roman" w:hAnsi="Times New Roman" w:cs="Times New Roman"/>
          <w:color w:val="4B4949"/>
          <w:sz w:val="24"/>
          <w:szCs w:val="24"/>
          <w:lang w:eastAsia="es-CO"/>
        </w:rPr>
        <w:t xml:space="preserve"> cuando en el sistema la declaración tenga una marca de ineficaz para el agente retenedor bajo los presupuestos establecidos en este artículo.</w:t>
      </w:r>
    </w:p>
    <w:p w14:paraId="4B872EB1" w14:textId="5CFBCAA2" w:rsidR="00DF38BF" w:rsidRDefault="00DF38BF" w:rsidP="00DC3232">
      <w:pPr>
        <w:spacing w:after="0" w:line="360" w:lineRule="auto"/>
        <w:jc w:val="both"/>
        <w:rPr>
          <w:rFonts w:ascii="Times New Roman" w:eastAsia="Times New Roman" w:hAnsi="Times New Roman" w:cs="Times New Roman"/>
          <w:color w:val="4B4949"/>
          <w:sz w:val="24"/>
          <w:szCs w:val="24"/>
          <w:lang w:eastAsia="es-CO"/>
        </w:rPr>
      </w:pPr>
      <w:r>
        <w:rPr>
          <w:rFonts w:ascii="Times New Roman" w:eastAsia="Times New Roman" w:hAnsi="Times New Roman" w:cs="Times New Roman"/>
          <w:color w:val="4B4949"/>
          <w:sz w:val="24"/>
          <w:szCs w:val="24"/>
          <w:lang w:eastAsia="es-CO"/>
        </w:rPr>
        <w:t>Parágrafos 1 y 2 aplicaron para los años gravables 2006 a 2015.</w:t>
      </w:r>
    </w:p>
    <w:p w14:paraId="4299919A" w14:textId="1873983D" w:rsidR="00DF38BF" w:rsidRDefault="00DF38BF" w:rsidP="00DC3232">
      <w:pPr>
        <w:spacing w:after="0" w:line="360" w:lineRule="auto"/>
        <w:jc w:val="both"/>
        <w:rPr>
          <w:rFonts w:ascii="Times New Roman" w:eastAsia="Times New Roman" w:hAnsi="Times New Roman" w:cs="Times New Roman"/>
          <w:color w:val="4B4949"/>
          <w:sz w:val="24"/>
          <w:szCs w:val="24"/>
          <w:lang w:eastAsia="es-CO"/>
        </w:rPr>
      </w:pPr>
    </w:p>
    <w:p w14:paraId="25A42717" w14:textId="4E2F8764" w:rsidR="00DF38BF" w:rsidRDefault="00DF38BF" w:rsidP="00DC3232">
      <w:pPr>
        <w:spacing w:after="0" w:line="360" w:lineRule="auto"/>
        <w:jc w:val="both"/>
        <w:rPr>
          <w:rFonts w:ascii="Times New Roman" w:eastAsia="Times New Roman" w:hAnsi="Times New Roman" w:cs="Times New Roman"/>
          <w:color w:val="4B4949"/>
          <w:sz w:val="24"/>
          <w:szCs w:val="24"/>
          <w:lang w:eastAsia="es-CO"/>
        </w:rPr>
      </w:pPr>
      <w:r w:rsidRPr="00DF38BF">
        <w:rPr>
          <w:rFonts w:ascii="Times New Roman" w:eastAsia="Times New Roman" w:hAnsi="Times New Roman" w:cs="Times New Roman"/>
          <w:b/>
          <w:bCs/>
          <w:color w:val="4B4949"/>
          <w:sz w:val="24"/>
          <w:szCs w:val="24"/>
          <w:lang w:eastAsia="es-CO"/>
        </w:rPr>
        <w:t>Parágrafo 3. Adicionado por el artículo 78 de la ley 2277 de diciembre 13 de 2022</w:t>
      </w:r>
      <w:r>
        <w:rPr>
          <w:rFonts w:ascii="Times New Roman" w:eastAsia="Times New Roman" w:hAnsi="Times New Roman" w:cs="Times New Roman"/>
          <w:color w:val="4B4949"/>
          <w:sz w:val="24"/>
          <w:szCs w:val="24"/>
          <w:lang w:eastAsia="es-CO"/>
        </w:rPr>
        <w:t>. La declaración de retención en la fuente que se haya presentado sin pago total producirá efectos legales, siempre y cuando el valor dejado de pagar no supere diez (10) UVT y este se cancele a más tardar dentro del año uno (1) siguiente a partir de la fecha de vencimiento del plazo para declarar. Lo anterior, sin perjuicio de la liquidación de los intereses moratorios a que haya lugar.</w:t>
      </w:r>
    </w:p>
    <w:p w14:paraId="1490AF09" w14:textId="29101B67" w:rsidR="00DF38BF" w:rsidRDefault="00DF38BF" w:rsidP="00DC3232">
      <w:pPr>
        <w:spacing w:after="0" w:line="360" w:lineRule="auto"/>
        <w:jc w:val="both"/>
        <w:rPr>
          <w:rFonts w:ascii="Times New Roman" w:eastAsia="Times New Roman" w:hAnsi="Times New Roman" w:cs="Times New Roman"/>
          <w:color w:val="4B4949"/>
          <w:sz w:val="24"/>
          <w:szCs w:val="24"/>
          <w:lang w:eastAsia="es-CO"/>
        </w:rPr>
      </w:pPr>
      <w:r>
        <w:rPr>
          <w:rFonts w:ascii="Times New Roman" w:eastAsia="Times New Roman" w:hAnsi="Times New Roman" w:cs="Times New Roman"/>
          <w:color w:val="4B4949"/>
          <w:sz w:val="24"/>
          <w:szCs w:val="24"/>
          <w:lang w:eastAsia="es-CO"/>
        </w:rPr>
        <w:t xml:space="preserve">Parágrafo transitorio 2. La declaración de retención en la fuente que se haya presentado sin pago total y a la fecha de expedición de la presente ley se encuentre ineficaz, y el valor por pagar sea igual o inferior a diez (10) UVT, podrá subsanar su ineficacia, cancelando el valor total adeudado más los intereses moratorios a que haya lugar, a más tardar al treinta (30) de junio de 2023. </w:t>
      </w:r>
    </w:p>
    <w:p w14:paraId="3615D71E" w14:textId="29562507" w:rsidR="000E598E" w:rsidRDefault="00B449DC" w:rsidP="00F1127E">
      <w:pPr>
        <w:spacing w:before="100" w:beforeAutospacing="1" w:after="100" w:afterAutospacing="1" w:line="360" w:lineRule="auto"/>
        <w:jc w:val="both"/>
        <w:rPr>
          <w:rFonts w:ascii="Times New Roman" w:eastAsia="Times New Roman" w:hAnsi="Times New Roman" w:cs="Times New Roman"/>
          <w:sz w:val="24"/>
          <w:szCs w:val="24"/>
          <w:lang w:eastAsia="es-CO"/>
        </w:rPr>
      </w:pPr>
      <w:r>
        <w:rPr>
          <w:rFonts w:ascii="Times New Roman" w:eastAsia="Times New Roman" w:hAnsi="Times New Roman" w:cs="Times New Roman"/>
          <w:sz w:val="24"/>
          <w:szCs w:val="24"/>
          <w:lang w:eastAsia="es-CO"/>
        </w:rPr>
        <w:t xml:space="preserve">*Ver </w:t>
      </w:r>
      <w:r w:rsidR="008B290A">
        <w:rPr>
          <w:rFonts w:ascii="Times New Roman" w:eastAsia="Times New Roman" w:hAnsi="Times New Roman" w:cs="Times New Roman"/>
          <w:sz w:val="24"/>
          <w:szCs w:val="24"/>
          <w:lang w:eastAsia="es-CO"/>
        </w:rPr>
        <w:t>Concepto Procuraduría No. 5836 de octubre 8 de 2014, frente a demanda de inconstitucionalidad interpuesta contra el artículo 580-1 del Estatuto Tributario, adicionado por el artículo 15 de la ley 14</w:t>
      </w:r>
      <w:r w:rsidR="00F502DF">
        <w:rPr>
          <w:rFonts w:ascii="Times New Roman" w:eastAsia="Times New Roman" w:hAnsi="Times New Roman" w:cs="Times New Roman"/>
          <w:sz w:val="24"/>
          <w:szCs w:val="24"/>
          <w:lang w:eastAsia="es-CO"/>
        </w:rPr>
        <w:t>30 de 2010. (</w:t>
      </w:r>
      <w:hyperlink r:id="rId7" w:history="1">
        <w:r w:rsidR="000E598E" w:rsidRPr="00E904B7">
          <w:rPr>
            <w:rStyle w:val="Hipervnculo"/>
            <w:rFonts w:ascii="Times New Roman" w:eastAsia="Times New Roman" w:hAnsi="Times New Roman" w:cs="Times New Roman"/>
            <w:sz w:val="24"/>
            <w:szCs w:val="24"/>
            <w:lang w:eastAsia="es-CO"/>
          </w:rPr>
          <w:t>www.portaltributariodecolombia.com</w:t>
        </w:r>
      </w:hyperlink>
      <w:r w:rsidR="00F502DF">
        <w:rPr>
          <w:rFonts w:ascii="Times New Roman" w:eastAsia="Times New Roman" w:hAnsi="Times New Roman" w:cs="Times New Roman"/>
          <w:sz w:val="24"/>
          <w:szCs w:val="24"/>
          <w:lang w:eastAsia="es-CO"/>
        </w:rPr>
        <w:t>)</w:t>
      </w:r>
    </w:p>
    <w:p w14:paraId="1CECEFD3" w14:textId="4DAE62EC" w:rsidR="008B290A" w:rsidRDefault="008B290A" w:rsidP="00F1127E">
      <w:pPr>
        <w:spacing w:before="100" w:beforeAutospacing="1" w:after="100" w:afterAutospacing="1" w:line="360" w:lineRule="auto"/>
        <w:jc w:val="both"/>
        <w:rPr>
          <w:rFonts w:ascii="Times New Roman" w:eastAsia="Times New Roman" w:hAnsi="Times New Roman" w:cs="Times New Roman"/>
          <w:sz w:val="24"/>
          <w:szCs w:val="24"/>
          <w:lang w:eastAsia="es-CO"/>
        </w:rPr>
      </w:pPr>
      <w:r>
        <w:rPr>
          <w:rFonts w:ascii="Times New Roman" w:eastAsia="Times New Roman" w:hAnsi="Times New Roman" w:cs="Times New Roman"/>
          <w:sz w:val="24"/>
          <w:szCs w:val="24"/>
          <w:lang w:eastAsia="es-CO"/>
        </w:rPr>
        <w:t>_________________________________________________________________________</w:t>
      </w:r>
    </w:p>
    <w:p w14:paraId="48B9214E" w14:textId="77777777" w:rsidR="008B290A" w:rsidRPr="003B2C1A" w:rsidRDefault="008B290A" w:rsidP="00F1127E">
      <w:pPr>
        <w:spacing w:after="0" w:line="360" w:lineRule="auto"/>
        <w:jc w:val="both"/>
        <w:rPr>
          <w:rFonts w:ascii="Times New Roman" w:eastAsia="Times New Roman" w:hAnsi="Times New Roman" w:cs="Times New Roman"/>
          <w:b/>
          <w:sz w:val="24"/>
          <w:szCs w:val="24"/>
          <w:highlight w:val="yellow"/>
          <w:lang w:eastAsia="es-CO"/>
        </w:rPr>
      </w:pPr>
      <w:r w:rsidRPr="003B2C1A">
        <w:rPr>
          <w:rFonts w:ascii="Times New Roman" w:eastAsia="Times New Roman" w:hAnsi="Times New Roman" w:cs="Times New Roman"/>
          <w:b/>
          <w:sz w:val="24"/>
          <w:szCs w:val="24"/>
          <w:highlight w:val="yellow"/>
          <w:lang w:eastAsia="es-CO"/>
        </w:rPr>
        <w:t xml:space="preserve">FORMA DE SUBSANAR LA IRREGULARIDAD RESPECTO A LAS DECLARACIONES QUE SE TIENEN POR NO PRESENTADAS: </w:t>
      </w:r>
    </w:p>
    <w:p w14:paraId="64DDA73A" w14:textId="77777777" w:rsidR="00D07548" w:rsidRPr="003B2C1A" w:rsidRDefault="00D07548" w:rsidP="00F1127E">
      <w:pPr>
        <w:spacing w:after="0" w:line="360" w:lineRule="auto"/>
        <w:jc w:val="both"/>
        <w:rPr>
          <w:rFonts w:ascii="Times New Roman" w:eastAsia="Times New Roman" w:hAnsi="Times New Roman" w:cs="Times New Roman"/>
          <w:b/>
          <w:sz w:val="24"/>
          <w:szCs w:val="24"/>
          <w:highlight w:val="yellow"/>
          <w:lang w:eastAsia="es-CO"/>
        </w:rPr>
      </w:pPr>
    </w:p>
    <w:p w14:paraId="013F9B43" w14:textId="05967540" w:rsidR="008B290A" w:rsidRDefault="008B290A" w:rsidP="00F1127E">
      <w:pPr>
        <w:spacing w:after="0" w:line="360" w:lineRule="auto"/>
        <w:jc w:val="both"/>
        <w:rPr>
          <w:rFonts w:ascii="Times New Roman" w:eastAsia="Times New Roman" w:hAnsi="Times New Roman" w:cs="Times New Roman"/>
          <w:b/>
          <w:sz w:val="24"/>
          <w:szCs w:val="24"/>
          <w:lang w:eastAsia="es-CO"/>
        </w:rPr>
      </w:pPr>
      <w:r w:rsidRPr="003B2C1A">
        <w:rPr>
          <w:rFonts w:ascii="Times New Roman" w:eastAsia="Times New Roman" w:hAnsi="Times New Roman" w:cs="Times New Roman"/>
          <w:b/>
          <w:sz w:val="24"/>
          <w:szCs w:val="24"/>
          <w:highlight w:val="yellow"/>
          <w:lang w:eastAsia="es-CO"/>
        </w:rPr>
        <w:t xml:space="preserve">CIRCULAR NO. 066 DE </w:t>
      </w:r>
      <w:r w:rsidR="00C45845" w:rsidRPr="003B2C1A">
        <w:rPr>
          <w:rFonts w:ascii="Times New Roman" w:eastAsia="Times New Roman" w:hAnsi="Times New Roman" w:cs="Times New Roman"/>
          <w:b/>
          <w:sz w:val="24"/>
          <w:szCs w:val="24"/>
          <w:highlight w:val="yellow"/>
          <w:lang w:eastAsia="es-CO"/>
        </w:rPr>
        <w:t>JULIO 24 DE 2008.</w:t>
      </w:r>
    </w:p>
    <w:p w14:paraId="64CBC2E7" w14:textId="77777777" w:rsidR="007D487E" w:rsidRPr="00870A19" w:rsidRDefault="007D487E" w:rsidP="00F1127E">
      <w:pPr>
        <w:spacing w:line="360" w:lineRule="auto"/>
        <w:rPr>
          <w:rFonts w:ascii="Times New Roman" w:hAnsi="Times New Roman" w:cs="Times New Roman"/>
          <w:sz w:val="24"/>
          <w:szCs w:val="24"/>
        </w:rPr>
      </w:pPr>
    </w:p>
    <w:tbl>
      <w:tblPr>
        <w:tblW w:w="5053" w:type="pct"/>
        <w:tblCellSpacing w:w="0" w:type="dxa"/>
        <w:tblCellMar>
          <w:left w:w="0" w:type="dxa"/>
          <w:right w:w="0" w:type="dxa"/>
        </w:tblCellMar>
        <w:tblLook w:val="04A0" w:firstRow="1" w:lastRow="0" w:firstColumn="1" w:lastColumn="0" w:noHBand="0" w:noVBand="1"/>
      </w:tblPr>
      <w:tblGrid>
        <w:gridCol w:w="8932"/>
      </w:tblGrid>
      <w:tr w:rsidR="007D487E" w:rsidRPr="00870A19" w14:paraId="52926462" w14:textId="77777777" w:rsidTr="00F1127E">
        <w:trPr>
          <w:tblCellSpacing w:w="0" w:type="dxa"/>
        </w:trPr>
        <w:tc>
          <w:tcPr>
            <w:tcW w:w="5000" w:type="pct"/>
            <w:tcBorders>
              <w:top w:val="nil"/>
              <w:left w:val="nil"/>
              <w:bottom w:val="nil"/>
              <w:right w:val="nil"/>
            </w:tcBorders>
            <w:shd w:val="clear" w:color="auto" w:fill="auto"/>
            <w:vAlign w:val="center"/>
            <w:hideMark/>
          </w:tcPr>
          <w:p w14:paraId="63EF53A9" w14:textId="77777777" w:rsidR="00F1127E" w:rsidRDefault="007D487E" w:rsidP="00F1127E">
            <w:pPr>
              <w:spacing w:after="0" w:line="360" w:lineRule="auto"/>
              <w:jc w:val="center"/>
              <w:rPr>
                <w:rFonts w:ascii="Times New Roman" w:eastAsia="Times New Roman" w:hAnsi="Times New Roman" w:cs="Times New Roman"/>
                <w:b/>
                <w:bCs/>
                <w:color w:val="000000" w:themeColor="text1"/>
                <w:sz w:val="24"/>
                <w:szCs w:val="24"/>
                <w:lang w:eastAsia="es-CO"/>
              </w:rPr>
            </w:pPr>
            <w:r w:rsidRPr="00870A19">
              <w:rPr>
                <w:rFonts w:ascii="Times New Roman" w:eastAsia="Times New Roman" w:hAnsi="Times New Roman" w:cs="Times New Roman"/>
                <w:b/>
                <w:bCs/>
                <w:color w:val="000000" w:themeColor="text1"/>
                <w:sz w:val="24"/>
                <w:szCs w:val="24"/>
                <w:lang w:eastAsia="es-CO"/>
              </w:rPr>
              <w:t>NOTA DEL CONFERENCISTA</w:t>
            </w:r>
            <w:r w:rsidR="00F1127E">
              <w:rPr>
                <w:rFonts w:ascii="Times New Roman" w:eastAsia="Times New Roman" w:hAnsi="Times New Roman" w:cs="Times New Roman"/>
                <w:b/>
                <w:bCs/>
                <w:color w:val="000000" w:themeColor="text1"/>
                <w:sz w:val="24"/>
                <w:szCs w:val="24"/>
                <w:lang w:eastAsia="es-CO"/>
              </w:rPr>
              <w:t xml:space="preserve"> </w:t>
            </w:r>
          </w:p>
          <w:p w14:paraId="78010951" w14:textId="2937FCF0" w:rsidR="007D487E" w:rsidRPr="00870A19" w:rsidRDefault="00F1127E" w:rsidP="00F1127E">
            <w:pPr>
              <w:spacing w:after="0" w:line="360" w:lineRule="auto"/>
              <w:jc w:val="center"/>
              <w:rPr>
                <w:rFonts w:ascii="Times New Roman" w:eastAsia="Times New Roman" w:hAnsi="Times New Roman" w:cs="Times New Roman"/>
                <w:b/>
                <w:bCs/>
                <w:color w:val="000000" w:themeColor="text1"/>
                <w:sz w:val="24"/>
                <w:szCs w:val="24"/>
                <w:lang w:eastAsia="es-CO"/>
              </w:rPr>
            </w:pPr>
            <w:r>
              <w:rPr>
                <w:rFonts w:ascii="Times New Roman" w:eastAsia="Times New Roman" w:hAnsi="Times New Roman" w:cs="Times New Roman"/>
                <w:b/>
                <w:bCs/>
                <w:color w:val="000000" w:themeColor="text1"/>
                <w:sz w:val="24"/>
                <w:szCs w:val="24"/>
                <w:lang w:eastAsia="es-CO"/>
              </w:rPr>
              <w:t xml:space="preserve">GUILLERO ALZATE DUQUE </w:t>
            </w:r>
          </w:p>
          <w:p w14:paraId="5ACF645B" w14:textId="77777777" w:rsidR="007D487E" w:rsidRPr="00870A19" w:rsidRDefault="007D487E" w:rsidP="00F1127E">
            <w:pPr>
              <w:spacing w:after="0" w:line="360" w:lineRule="auto"/>
              <w:jc w:val="both"/>
              <w:rPr>
                <w:rFonts w:ascii="Times New Roman" w:eastAsia="Times New Roman" w:hAnsi="Times New Roman" w:cs="Times New Roman"/>
                <w:b/>
                <w:bCs/>
                <w:color w:val="000000" w:themeColor="text1"/>
                <w:sz w:val="24"/>
                <w:szCs w:val="24"/>
                <w:lang w:eastAsia="es-CO"/>
              </w:rPr>
            </w:pPr>
          </w:p>
          <w:p w14:paraId="6149E1AE" w14:textId="77777777" w:rsidR="007D487E" w:rsidRPr="00CA273C" w:rsidRDefault="007D487E" w:rsidP="00F1127E">
            <w:pPr>
              <w:spacing w:after="0" w:line="360" w:lineRule="auto"/>
              <w:jc w:val="both"/>
              <w:rPr>
                <w:rFonts w:ascii="Times New Roman" w:eastAsia="Times New Roman" w:hAnsi="Times New Roman" w:cs="Times New Roman"/>
                <w:bCs/>
                <w:color w:val="000000" w:themeColor="text1"/>
                <w:sz w:val="24"/>
                <w:szCs w:val="24"/>
                <w:lang w:eastAsia="es-CO"/>
              </w:rPr>
            </w:pPr>
            <w:r w:rsidRPr="00CA273C">
              <w:rPr>
                <w:rFonts w:ascii="Times New Roman" w:eastAsia="Times New Roman" w:hAnsi="Times New Roman" w:cs="Times New Roman"/>
                <w:bCs/>
                <w:color w:val="000000" w:themeColor="text1"/>
                <w:sz w:val="24"/>
                <w:szCs w:val="24"/>
                <w:lang w:eastAsia="es-CO"/>
              </w:rPr>
              <w:t xml:space="preserve">Con motivo de la expedición de la ley 1430 de diciembre 29 de 2010- Artículo 15, las declaraciones de retención en la fuente presentadas sin pago no tendrán ningún valor sin necesidad de la expedición de acto que así lo declare. </w:t>
            </w:r>
          </w:p>
          <w:p w14:paraId="6A63BC41" w14:textId="77777777" w:rsidR="007D487E" w:rsidRPr="00CA273C" w:rsidRDefault="007D487E" w:rsidP="00F1127E">
            <w:pPr>
              <w:spacing w:after="0" w:line="360" w:lineRule="auto"/>
              <w:jc w:val="both"/>
              <w:rPr>
                <w:rFonts w:ascii="Times New Roman" w:eastAsia="Times New Roman" w:hAnsi="Times New Roman" w:cs="Times New Roman"/>
                <w:bCs/>
                <w:color w:val="000000" w:themeColor="text1"/>
                <w:sz w:val="24"/>
                <w:szCs w:val="24"/>
                <w:lang w:eastAsia="es-CO"/>
              </w:rPr>
            </w:pPr>
          </w:p>
          <w:p w14:paraId="0F3A06F9" w14:textId="4A2EED3F" w:rsidR="007D487E" w:rsidRPr="00F1127E" w:rsidRDefault="007D487E" w:rsidP="00F1127E">
            <w:pPr>
              <w:spacing w:after="0" w:line="360" w:lineRule="auto"/>
              <w:jc w:val="both"/>
              <w:rPr>
                <w:rFonts w:ascii="Times New Roman" w:eastAsia="Times New Roman" w:hAnsi="Times New Roman" w:cs="Times New Roman"/>
                <w:bCs/>
                <w:color w:val="000000" w:themeColor="text1"/>
                <w:sz w:val="32"/>
                <w:szCs w:val="32"/>
                <w:highlight w:val="cyan"/>
                <w:lang w:eastAsia="es-CO"/>
              </w:rPr>
            </w:pPr>
            <w:r w:rsidRPr="00F1127E">
              <w:rPr>
                <w:rFonts w:ascii="Times New Roman" w:eastAsia="Times New Roman" w:hAnsi="Times New Roman" w:cs="Times New Roman"/>
                <w:bCs/>
                <w:color w:val="000000" w:themeColor="text1"/>
                <w:sz w:val="32"/>
                <w:szCs w:val="32"/>
                <w:highlight w:val="cyan"/>
                <w:lang w:eastAsia="es-CO"/>
              </w:rPr>
              <w:t xml:space="preserve">En </w:t>
            </w:r>
            <w:r w:rsidR="00742A57" w:rsidRPr="00F1127E">
              <w:rPr>
                <w:rFonts w:ascii="Times New Roman" w:eastAsia="Times New Roman" w:hAnsi="Times New Roman" w:cs="Times New Roman"/>
                <w:bCs/>
                <w:color w:val="000000" w:themeColor="text1"/>
                <w:sz w:val="32"/>
                <w:szCs w:val="32"/>
                <w:highlight w:val="cyan"/>
                <w:lang w:eastAsia="es-CO"/>
              </w:rPr>
              <w:t>consecuencia,</w:t>
            </w:r>
            <w:r w:rsidRPr="00F1127E">
              <w:rPr>
                <w:rFonts w:ascii="Times New Roman" w:eastAsia="Times New Roman" w:hAnsi="Times New Roman" w:cs="Times New Roman"/>
                <w:bCs/>
                <w:color w:val="000000" w:themeColor="text1"/>
                <w:sz w:val="32"/>
                <w:szCs w:val="32"/>
                <w:highlight w:val="cyan"/>
                <w:lang w:eastAsia="es-CO"/>
              </w:rPr>
              <w:t xml:space="preserve"> está circular queda vigente para el caso de las declaraciones virtuales que se hayan presentado en forma litográfica. </w:t>
            </w:r>
          </w:p>
          <w:p w14:paraId="38F1D84E" w14:textId="77777777" w:rsidR="00F1127E" w:rsidRPr="00F1127E" w:rsidRDefault="00F1127E" w:rsidP="00F1127E">
            <w:pPr>
              <w:spacing w:after="0" w:line="360" w:lineRule="auto"/>
              <w:jc w:val="both"/>
              <w:rPr>
                <w:rFonts w:ascii="Times New Roman" w:eastAsia="Times New Roman" w:hAnsi="Times New Roman" w:cs="Times New Roman"/>
                <w:bCs/>
                <w:color w:val="000000" w:themeColor="text1"/>
                <w:sz w:val="32"/>
                <w:szCs w:val="32"/>
                <w:highlight w:val="cyan"/>
                <w:lang w:eastAsia="es-CO"/>
              </w:rPr>
            </w:pPr>
          </w:p>
          <w:p w14:paraId="402A2D83" w14:textId="705CA97B" w:rsidR="007D487E" w:rsidRPr="00CA273C" w:rsidRDefault="007D487E" w:rsidP="00F1127E">
            <w:pPr>
              <w:spacing w:after="0" w:line="360" w:lineRule="auto"/>
              <w:jc w:val="both"/>
              <w:rPr>
                <w:rFonts w:ascii="Times New Roman" w:eastAsia="Times New Roman" w:hAnsi="Times New Roman" w:cs="Times New Roman"/>
                <w:bCs/>
                <w:color w:val="000000" w:themeColor="text1"/>
                <w:sz w:val="24"/>
                <w:szCs w:val="24"/>
                <w:lang w:eastAsia="es-CO"/>
              </w:rPr>
            </w:pPr>
            <w:r w:rsidRPr="00F1127E">
              <w:rPr>
                <w:rFonts w:ascii="Times New Roman" w:eastAsia="Times New Roman" w:hAnsi="Times New Roman" w:cs="Times New Roman"/>
                <w:bCs/>
                <w:color w:val="000000" w:themeColor="text1"/>
                <w:sz w:val="32"/>
                <w:szCs w:val="32"/>
                <w:highlight w:val="cyan"/>
                <w:lang w:eastAsia="es-CO"/>
              </w:rPr>
              <w:t xml:space="preserve">Ver </w:t>
            </w:r>
            <w:r w:rsidR="00CA273C" w:rsidRPr="00F1127E">
              <w:rPr>
                <w:rFonts w:ascii="Times New Roman" w:eastAsia="Times New Roman" w:hAnsi="Times New Roman" w:cs="Times New Roman"/>
                <w:bCs/>
                <w:color w:val="000000" w:themeColor="text1"/>
                <w:sz w:val="32"/>
                <w:szCs w:val="32"/>
                <w:highlight w:val="cyan"/>
                <w:lang w:eastAsia="es-CO"/>
              </w:rPr>
              <w:t>respuesta No. 15 en Oficio Dian No. 030117 de may</w:t>
            </w:r>
            <w:r w:rsidR="008D4F0F" w:rsidRPr="00F1127E">
              <w:rPr>
                <w:rFonts w:ascii="Times New Roman" w:eastAsia="Times New Roman" w:hAnsi="Times New Roman" w:cs="Times New Roman"/>
                <w:bCs/>
                <w:color w:val="000000" w:themeColor="text1"/>
                <w:sz w:val="32"/>
                <w:szCs w:val="32"/>
                <w:highlight w:val="cyan"/>
                <w:lang w:eastAsia="es-CO"/>
              </w:rPr>
              <w:t>o 19 de 20</w:t>
            </w:r>
            <w:r w:rsidR="00F1127E" w:rsidRPr="00AC5BB2">
              <w:rPr>
                <w:rFonts w:ascii="Times New Roman" w:eastAsia="Times New Roman" w:hAnsi="Times New Roman" w:cs="Times New Roman"/>
                <w:bCs/>
                <w:color w:val="000000" w:themeColor="text1"/>
                <w:sz w:val="32"/>
                <w:szCs w:val="32"/>
                <w:highlight w:val="cyan"/>
                <w:lang w:eastAsia="es-CO"/>
              </w:rPr>
              <w:t>14</w:t>
            </w:r>
          </w:p>
          <w:p w14:paraId="2D20D721" w14:textId="014CE06E" w:rsidR="007D487E" w:rsidRDefault="007D487E" w:rsidP="00AC5BB2">
            <w:pPr>
              <w:spacing w:after="0" w:line="360" w:lineRule="auto"/>
              <w:jc w:val="both"/>
              <w:rPr>
                <w:rFonts w:ascii="Times New Roman" w:eastAsia="Times New Roman" w:hAnsi="Times New Roman" w:cs="Times New Roman"/>
                <w:b/>
                <w:bCs/>
                <w:color w:val="000000" w:themeColor="text1"/>
                <w:sz w:val="24"/>
                <w:szCs w:val="24"/>
                <w:lang w:eastAsia="es-CO"/>
              </w:rPr>
            </w:pPr>
          </w:p>
          <w:p w14:paraId="7D4A8970" w14:textId="2CAD988F" w:rsidR="00AC5BB2" w:rsidRPr="00742A57" w:rsidRDefault="00AC5BB2" w:rsidP="00AC5BB2">
            <w:pPr>
              <w:spacing w:after="0" w:line="360" w:lineRule="auto"/>
              <w:jc w:val="both"/>
              <w:rPr>
                <w:rFonts w:ascii="Times New Roman" w:eastAsia="Times New Roman" w:hAnsi="Times New Roman" w:cs="Times New Roman"/>
                <w:b/>
                <w:bCs/>
                <w:color w:val="000000" w:themeColor="text1"/>
                <w:sz w:val="32"/>
                <w:szCs w:val="32"/>
                <w:lang w:eastAsia="es-CO"/>
              </w:rPr>
            </w:pPr>
            <w:r w:rsidRPr="00742A57">
              <w:rPr>
                <w:rFonts w:ascii="Times New Roman" w:eastAsia="Times New Roman" w:hAnsi="Times New Roman" w:cs="Times New Roman"/>
                <w:b/>
                <w:bCs/>
                <w:color w:val="000000" w:themeColor="text1"/>
                <w:sz w:val="32"/>
                <w:szCs w:val="32"/>
                <w:highlight w:val="yellow"/>
                <w:lang w:eastAsia="es-CO"/>
              </w:rPr>
              <w:t>Ver respuesta a pregunta No. 15 al final de este documento.</w:t>
            </w:r>
            <w:r w:rsidRPr="00742A57">
              <w:rPr>
                <w:rFonts w:ascii="Times New Roman" w:eastAsia="Times New Roman" w:hAnsi="Times New Roman" w:cs="Times New Roman"/>
                <w:b/>
                <w:bCs/>
                <w:color w:val="000000" w:themeColor="text1"/>
                <w:sz w:val="32"/>
                <w:szCs w:val="32"/>
                <w:lang w:eastAsia="es-CO"/>
              </w:rPr>
              <w:t xml:space="preserve"> </w:t>
            </w:r>
          </w:p>
          <w:p w14:paraId="5FE9CCFA" w14:textId="77777777" w:rsidR="00253973" w:rsidRDefault="00253973" w:rsidP="00F1127E">
            <w:pPr>
              <w:spacing w:after="0" w:line="360" w:lineRule="auto"/>
              <w:jc w:val="center"/>
              <w:rPr>
                <w:rFonts w:ascii="Times New Roman" w:eastAsia="Times New Roman" w:hAnsi="Times New Roman" w:cs="Times New Roman"/>
                <w:b/>
                <w:bCs/>
                <w:color w:val="000000" w:themeColor="text1"/>
                <w:sz w:val="24"/>
                <w:szCs w:val="24"/>
                <w:lang w:eastAsia="es-CO"/>
              </w:rPr>
            </w:pPr>
          </w:p>
          <w:p w14:paraId="132C990D" w14:textId="192DE0EC" w:rsidR="007D487E" w:rsidRPr="00F1127E" w:rsidRDefault="00AC5BB2" w:rsidP="00F1127E">
            <w:pPr>
              <w:spacing w:after="0" w:line="360" w:lineRule="auto"/>
              <w:jc w:val="center"/>
              <w:rPr>
                <w:rFonts w:ascii="Times New Roman" w:eastAsia="Times New Roman" w:hAnsi="Times New Roman" w:cs="Times New Roman"/>
                <w:color w:val="000000" w:themeColor="text1"/>
                <w:sz w:val="24"/>
                <w:szCs w:val="24"/>
                <w:lang w:eastAsia="es-CO"/>
              </w:rPr>
            </w:pPr>
            <w:r>
              <w:rPr>
                <w:rFonts w:ascii="Times New Roman" w:eastAsia="Times New Roman" w:hAnsi="Times New Roman" w:cs="Times New Roman"/>
                <w:b/>
                <w:bCs/>
                <w:color w:val="000000" w:themeColor="text1"/>
                <w:sz w:val="24"/>
                <w:szCs w:val="24"/>
                <w:lang w:eastAsia="es-CO"/>
              </w:rPr>
              <w:t>“</w:t>
            </w:r>
            <w:r w:rsidR="007D487E" w:rsidRPr="00870A19">
              <w:rPr>
                <w:rFonts w:ascii="Times New Roman" w:eastAsia="Times New Roman" w:hAnsi="Times New Roman" w:cs="Times New Roman"/>
                <w:b/>
                <w:bCs/>
                <w:color w:val="000000" w:themeColor="text1"/>
                <w:sz w:val="24"/>
                <w:szCs w:val="24"/>
                <w:lang w:eastAsia="es-CO"/>
              </w:rPr>
              <w:t xml:space="preserve">CIRCULAR </w:t>
            </w:r>
            <w:proofErr w:type="spellStart"/>
            <w:r w:rsidR="007D487E" w:rsidRPr="00870A19">
              <w:rPr>
                <w:rFonts w:ascii="Times New Roman" w:eastAsia="Times New Roman" w:hAnsi="Times New Roman" w:cs="Times New Roman"/>
                <w:b/>
                <w:bCs/>
                <w:color w:val="000000" w:themeColor="text1"/>
                <w:sz w:val="24"/>
                <w:szCs w:val="24"/>
                <w:lang w:eastAsia="es-CO"/>
              </w:rPr>
              <w:t>N°</w:t>
            </w:r>
            <w:proofErr w:type="spellEnd"/>
            <w:r w:rsidR="007D487E" w:rsidRPr="00870A19">
              <w:rPr>
                <w:rFonts w:ascii="Times New Roman" w:eastAsia="Times New Roman" w:hAnsi="Times New Roman" w:cs="Times New Roman"/>
                <w:b/>
                <w:bCs/>
                <w:color w:val="000000" w:themeColor="text1"/>
                <w:sz w:val="24"/>
                <w:szCs w:val="24"/>
                <w:lang w:eastAsia="es-CO"/>
              </w:rPr>
              <w:t xml:space="preserve"> 00066</w:t>
            </w:r>
          </w:p>
          <w:p w14:paraId="3FE6CF79" w14:textId="0F23E637" w:rsidR="007D487E" w:rsidRPr="00F1127E" w:rsidRDefault="007D487E" w:rsidP="00F1127E">
            <w:pPr>
              <w:spacing w:after="0" w:line="360" w:lineRule="auto"/>
              <w:jc w:val="center"/>
              <w:rPr>
                <w:rFonts w:ascii="Times New Roman" w:eastAsia="Times New Roman" w:hAnsi="Times New Roman" w:cs="Times New Roman"/>
                <w:color w:val="000000" w:themeColor="text1"/>
                <w:sz w:val="24"/>
                <w:szCs w:val="24"/>
                <w:lang w:eastAsia="es-CO"/>
              </w:rPr>
            </w:pPr>
            <w:r w:rsidRPr="00870A19">
              <w:rPr>
                <w:rFonts w:ascii="Times New Roman" w:eastAsia="Times New Roman" w:hAnsi="Times New Roman" w:cs="Times New Roman"/>
                <w:b/>
                <w:bCs/>
                <w:color w:val="000000" w:themeColor="text1"/>
                <w:sz w:val="24"/>
                <w:szCs w:val="24"/>
                <w:lang w:eastAsia="es-CO"/>
              </w:rPr>
              <w:t>24-07-2008</w:t>
            </w:r>
          </w:p>
          <w:p w14:paraId="14B22C8D" w14:textId="77777777" w:rsidR="007D487E" w:rsidRPr="00870A19" w:rsidRDefault="007D487E" w:rsidP="00F1127E">
            <w:pPr>
              <w:spacing w:after="0" w:line="360" w:lineRule="auto"/>
              <w:jc w:val="center"/>
              <w:rPr>
                <w:rFonts w:ascii="Times New Roman" w:eastAsia="Times New Roman" w:hAnsi="Times New Roman" w:cs="Times New Roman"/>
                <w:color w:val="000000" w:themeColor="text1"/>
                <w:sz w:val="24"/>
                <w:szCs w:val="24"/>
                <w:lang w:eastAsia="es-CO"/>
              </w:rPr>
            </w:pPr>
            <w:r w:rsidRPr="00870A19">
              <w:rPr>
                <w:rFonts w:ascii="Times New Roman" w:eastAsia="Times New Roman" w:hAnsi="Times New Roman" w:cs="Times New Roman"/>
                <w:b/>
                <w:bCs/>
                <w:color w:val="000000" w:themeColor="text1"/>
                <w:sz w:val="24"/>
                <w:szCs w:val="24"/>
                <w:lang w:eastAsia="es-CO"/>
              </w:rPr>
              <w:t>Dian</w:t>
            </w:r>
          </w:p>
          <w:p w14:paraId="1C3B7E54" w14:textId="4F6D5E15" w:rsidR="007D487E" w:rsidRPr="00870A19" w:rsidRDefault="007D487E" w:rsidP="00F1127E">
            <w:pPr>
              <w:spacing w:after="0" w:line="360" w:lineRule="auto"/>
              <w:jc w:val="center"/>
              <w:rPr>
                <w:rFonts w:ascii="Times New Roman" w:eastAsia="Times New Roman" w:hAnsi="Times New Roman" w:cs="Times New Roman"/>
                <w:sz w:val="24"/>
                <w:szCs w:val="24"/>
                <w:lang w:eastAsia="es-CO"/>
              </w:rPr>
            </w:pPr>
            <w:r w:rsidRPr="00870A19">
              <w:rPr>
                <w:rFonts w:ascii="Times New Roman" w:eastAsia="Times New Roman" w:hAnsi="Times New Roman" w:cs="Times New Roman"/>
                <w:sz w:val="24"/>
                <w:szCs w:val="24"/>
                <w:lang w:eastAsia="es-CO"/>
              </w:rPr>
              <w:t> </w:t>
            </w:r>
          </w:p>
          <w:p w14:paraId="316A1F81" w14:textId="77777777" w:rsidR="007D487E" w:rsidRPr="00870A19" w:rsidRDefault="007D487E" w:rsidP="00F1127E">
            <w:pPr>
              <w:spacing w:after="0" w:line="360" w:lineRule="auto"/>
              <w:ind w:left="1410" w:hanging="1410"/>
              <w:jc w:val="both"/>
              <w:rPr>
                <w:rFonts w:ascii="Times New Roman" w:eastAsia="Times New Roman" w:hAnsi="Times New Roman" w:cs="Times New Roman"/>
                <w:sz w:val="24"/>
                <w:szCs w:val="24"/>
                <w:lang w:eastAsia="es-CO"/>
              </w:rPr>
            </w:pPr>
            <w:r w:rsidRPr="00870A19">
              <w:rPr>
                <w:rFonts w:ascii="Times New Roman" w:eastAsia="Times New Roman" w:hAnsi="Times New Roman" w:cs="Times New Roman"/>
                <w:b/>
                <w:bCs/>
                <w:sz w:val="24"/>
                <w:szCs w:val="24"/>
                <w:lang w:eastAsia="es-CO"/>
              </w:rPr>
              <w:t>Para:             </w:t>
            </w:r>
            <w:r w:rsidRPr="00870A19">
              <w:rPr>
                <w:rFonts w:ascii="Times New Roman" w:eastAsia="Times New Roman" w:hAnsi="Times New Roman" w:cs="Times New Roman"/>
                <w:sz w:val="24"/>
                <w:szCs w:val="24"/>
                <w:lang w:eastAsia="es-CO"/>
              </w:rPr>
              <w:t>Subdirección de Gestión y Servicio al Cliente, Subdirección de Fiscalización Tributaria, Oficina Jurídica - División Unidad Penal, Oficina de Servicios Informáticos, Administraciones de Impuestos Nacionales, Administraciones de Impuestos y Aduanas Nacionales.</w:t>
            </w:r>
          </w:p>
          <w:p w14:paraId="4F475A2D" w14:textId="77777777" w:rsidR="007D487E" w:rsidRPr="00870A19" w:rsidRDefault="007D487E" w:rsidP="00F1127E">
            <w:pPr>
              <w:spacing w:after="0" w:line="360" w:lineRule="auto"/>
              <w:jc w:val="both"/>
              <w:rPr>
                <w:rFonts w:ascii="Times New Roman" w:eastAsia="Times New Roman" w:hAnsi="Times New Roman" w:cs="Times New Roman"/>
                <w:sz w:val="24"/>
                <w:szCs w:val="24"/>
                <w:lang w:eastAsia="es-CO"/>
              </w:rPr>
            </w:pPr>
            <w:r w:rsidRPr="00870A19">
              <w:rPr>
                <w:rFonts w:ascii="Times New Roman" w:eastAsia="Times New Roman" w:hAnsi="Times New Roman" w:cs="Times New Roman"/>
                <w:sz w:val="24"/>
                <w:szCs w:val="24"/>
                <w:lang w:eastAsia="es-CO"/>
              </w:rPr>
              <w:t> </w:t>
            </w:r>
          </w:p>
          <w:p w14:paraId="7F5B40AB" w14:textId="77777777" w:rsidR="007D487E" w:rsidRPr="00870A19" w:rsidRDefault="007D487E" w:rsidP="00F1127E">
            <w:pPr>
              <w:spacing w:after="0" w:line="360" w:lineRule="auto"/>
              <w:jc w:val="both"/>
              <w:rPr>
                <w:rFonts w:ascii="Times New Roman" w:eastAsia="Times New Roman" w:hAnsi="Times New Roman" w:cs="Times New Roman"/>
                <w:sz w:val="24"/>
                <w:szCs w:val="24"/>
                <w:lang w:eastAsia="es-CO"/>
              </w:rPr>
            </w:pPr>
            <w:r w:rsidRPr="00870A19">
              <w:rPr>
                <w:rFonts w:ascii="Times New Roman" w:eastAsia="Times New Roman" w:hAnsi="Times New Roman" w:cs="Times New Roman"/>
                <w:b/>
                <w:bCs/>
                <w:sz w:val="24"/>
                <w:szCs w:val="24"/>
                <w:lang w:eastAsia="es-CO"/>
              </w:rPr>
              <w:t xml:space="preserve">De:                  </w:t>
            </w:r>
            <w:proofErr w:type="gramStart"/>
            <w:r w:rsidRPr="00870A19">
              <w:rPr>
                <w:rFonts w:ascii="Times New Roman" w:eastAsia="Times New Roman" w:hAnsi="Times New Roman" w:cs="Times New Roman"/>
                <w:sz w:val="24"/>
                <w:szCs w:val="24"/>
                <w:lang w:eastAsia="es-CO"/>
              </w:rPr>
              <w:t>Director General</w:t>
            </w:r>
            <w:proofErr w:type="gramEnd"/>
          </w:p>
          <w:p w14:paraId="6ACCD588" w14:textId="77777777" w:rsidR="007D487E" w:rsidRPr="00870A19" w:rsidRDefault="007D487E" w:rsidP="00F1127E">
            <w:pPr>
              <w:spacing w:after="0" w:line="360" w:lineRule="auto"/>
              <w:jc w:val="both"/>
              <w:rPr>
                <w:rFonts w:ascii="Times New Roman" w:eastAsia="Times New Roman" w:hAnsi="Times New Roman" w:cs="Times New Roman"/>
                <w:sz w:val="24"/>
                <w:szCs w:val="24"/>
                <w:lang w:eastAsia="es-CO"/>
              </w:rPr>
            </w:pPr>
            <w:r w:rsidRPr="00870A19">
              <w:rPr>
                <w:rFonts w:ascii="Times New Roman" w:eastAsia="Times New Roman" w:hAnsi="Times New Roman" w:cs="Times New Roman"/>
                <w:sz w:val="24"/>
                <w:szCs w:val="24"/>
                <w:lang w:eastAsia="es-CO"/>
              </w:rPr>
              <w:t> </w:t>
            </w:r>
          </w:p>
          <w:p w14:paraId="4F28B485" w14:textId="77777777" w:rsidR="007D487E" w:rsidRPr="00870A19" w:rsidRDefault="007D487E" w:rsidP="00F1127E">
            <w:pPr>
              <w:spacing w:after="0" w:line="360" w:lineRule="auto"/>
              <w:jc w:val="both"/>
              <w:rPr>
                <w:rFonts w:ascii="Times New Roman" w:eastAsia="Times New Roman" w:hAnsi="Times New Roman" w:cs="Times New Roman"/>
                <w:sz w:val="24"/>
                <w:szCs w:val="24"/>
                <w:lang w:eastAsia="es-CO"/>
              </w:rPr>
            </w:pPr>
            <w:r w:rsidRPr="00870A19">
              <w:rPr>
                <w:rFonts w:ascii="Times New Roman" w:eastAsia="Times New Roman" w:hAnsi="Times New Roman" w:cs="Times New Roman"/>
                <w:b/>
                <w:bCs/>
                <w:sz w:val="24"/>
                <w:szCs w:val="24"/>
                <w:lang w:eastAsia="es-CO"/>
              </w:rPr>
              <w:t xml:space="preserve">Asunto:          </w:t>
            </w:r>
            <w:r w:rsidRPr="00870A19">
              <w:rPr>
                <w:rFonts w:ascii="Times New Roman" w:eastAsia="Times New Roman" w:hAnsi="Times New Roman" w:cs="Times New Roman"/>
                <w:sz w:val="24"/>
                <w:szCs w:val="24"/>
                <w:lang w:eastAsia="es-CO"/>
              </w:rPr>
              <w:t>Auto Declarativo. Trámite para su expedición.</w:t>
            </w:r>
          </w:p>
          <w:p w14:paraId="67A244BB" w14:textId="77777777" w:rsidR="007D487E" w:rsidRPr="00870A19" w:rsidRDefault="007D487E" w:rsidP="00F1127E">
            <w:pPr>
              <w:spacing w:after="0" w:line="360" w:lineRule="auto"/>
              <w:jc w:val="both"/>
              <w:rPr>
                <w:rFonts w:ascii="Times New Roman" w:eastAsia="Times New Roman" w:hAnsi="Times New Roman" w:cs="Times New Roman"/>
                <w:sz w:val="24"/>
                <w:szCs w:val="24"/>
                <w:lang w:eastAsia="es-CO"/>
              </w:rPr>
            </w:pPr>
            <w:r w:rsidRPr="00870A19">
              <w:rPr>
                <w:rFonts w:ascii="Times New Roman" w:eastAsia="Times New Roman" w:hAnsi="Times New Roman" w:cs="Times New Roman"/>
                <w:sz w:val="24"/>
                <w:szCs w:val="24"/>
                <w:lang w:eastAsia="es-CO"/>
              </w:rPr>
              <w:lastRenderedPageBreak/>
              <w:t> </w:t>
            </w:r>
          </w:p>
          <w:p w14:paraId="5733A1C8" w14:textId="77777777" w:rsidR="007D487E" w:rsidRPr="00870A19" w:rsidRDefault="007D487E" w:rsidP="00F1127E">
            <w:pPr>
              <w:spacing w:after="0" w:line="360" w:lineRule="auto"/>
              <w:jc w:val="both"/>
              <w:rPr>
                <w:rFonts w:ascii="Times New Roman" w:eastAsia="Times New Roman" w:hAnsi="Times New Roman" w:cs="Times New Roman"/>
                <w:sz w:val="24"/>
                <w:szCs w:val="24"/>
                <w:lang w:eastAsia="es-CO"/>
              </w:rPr>
            </w:pPr>
            <w:r w:rsidRPr="00870A19">
              <w:rPr>
                <w:rFonts w:ascii="Times New Roman" w:eastAsia="Times New Roman" w:hAnsi="Times New Roman" w:cs="Times New Roman"/>
                <w:b/>
                <w:bCs/>
                <w:sz w:val="24"/>
                <w:szCs w:val="24"/>
                <w:lang w:eastAsia="es-CO"/>
              </w:rPr>
              <w:t>Fecha:            24 JUL. 2008</w:t>
            </w:r>
          </w:p>
          <w:p w14:paraId="72D26C6A" w14:textId="77777777" w:rsidR="007D487E" w:rsidRPr="00870A19" w:rsidRDefault="007D487E" w:rsidP="00F1127E">
            <w:pPr>
              <w:spacing w:after="0" w:line="360" w:lineRule="auto"/>
              <w:jc w:val="both"/>
              <w:rPr>
                <w:rFonts w:ascii="Times New Roman" w:eastAsia="Times New Roman" w:hAnsi="Times New Roman" w:cs="Times New Roman"/>
                <w:sz w:val="24"/>
                <w:szCs w:val="24"/>
                <w:lang w:eastAsia="es-CO"/>
              </w:rPr>
            </w:pPr>
            <w:r w:rsidRPr="00870A19">
              <w:rPr>
                <w:rFonts w:ascii="Times New Roman" w:eastAsia="Times New Roman" w:hAnsi="Times New Roman" w:cs="Times New Roman"/>
                <w:sz w:val="24"/>
                <w:szCs w:val="24"/>
                <w:lang w:eastAsia="es-CO"/>
              </w:rPr>
              <w:t> </w:t>
            </w:r>
          </w:p>
          <w:p w14:paraId="0D961AE4" w14:textId="77777777" w:rsidR="007D487E" w:rsidRPr="00870A19" w:rsidRDefault="007D487E" w:rsidP="00F1127E">
            <w:pPr>
              <w:spacing w:after="0" w:line="360" w:lineRule="auto"/>
              <w:jc w:val="both"/>
              <w:rPr>
                <w:rFonts w:ascii="Times New Roman" w:eastAsia="Times New Roman" w:hAnsi="Times New Roman" w:cs="Times New Roman"/>
                <w:sz w:val="24"/>
                <w:szCs w:val="24"/>
                <w:lang w:eastAsia="es-CO"/>
              </w:rPr>
            </w:pPr>
            <w:r w:rsidRPr="00870A19">
              <w:rPr>
                <w:rFonts w:ascii="Times New Roman" w:eastAsia="Times New Roman" w:hAnsi="Times New Roman" w:cs="Times New Roman"/>
                <w:b/>
                <w:bCs/>
                <w:sz w:val="24"/>
                <w:szCs w:val="24"/>
                <w:lang w:eastAsia="es-CO"/>
              </w:rPr>
              <w:t>1. AUTO DECLARATIVO.</w:t>
            </w:r>
          </w:p>
        </w:tc>
      </w:tr>
      <w:tr w:rsidR="007D487E" w:rsidRPr="00870A19" w14:paraId="11E80AD1" w14:textId="77777777" w:rsidTr="00F1127E">
        <w:trPr>
          <w:tblCellSpacing w:w="0" w:type="dxa"/>
        </w:trPr>
        <w:tc>
          <w:tcPr>
            <w:tcW w:w="5000" w:type="pct"/>
            <w:tcBorders>
              <w:top w:val="nil"/>
              <w:left w:val="nil"/>
              <w:bottom w:val="nil"/>
              <w:right w:val="nil"/>
            </w:tcBorders>
            <w:shd w:val="clear" w:color="auto" w:fill="auto"/>
            <w:vAlign w:val="center"/>
            <w:hideMark/>
          </w:tcPr>
          <w:p w14:paraId="5521EF59" w14:textId="77777777" w:rsidR="007D487E" w:rsidRPr="00870A19" w:rsidRDefault="007D487E" w:rsidP="00F1127E">
            <w:pPr>
              <w:spacing w:after="0" w:line="360" w:lineRule="auto"/>
              <w:rPr>
                <w:rFonts w:ascii="Times New Roman" w:eastAsia="Times New Roman" w:hAnsi="Times New Roman" w:cs="Times New Roman"/>
                <w:sz w:val="24"/>
                <w:szCs w:val="24"/>
                <w:lang w:eastAsia="es-CO"/>
              </w:rPr>
            </w:pPr>
            <w:r w:rsidRPr="00870A19">
              <w:rPr>
                <w:rFonts w:ascii="Times New Roman" w:eastAsia="Times New Roman" w:hAnsi="Times New Roman" w:cs="Times New Roman"/>
                <w:sz w:val="24"/>
                <w:szCs w:val="24"/>
                <w:lang w:eastAsia="es-CO"/>
              </w:rPr>
              <w:lastRenderedPageBreak/>
              <w:t> </w:t>
            </w:r>
          </w:p>
        </w:tc>
      </w:tr>
      <w:tr w:rsidR="007D487E" w:rsidRPr="00870A19" w14:paraId="5F732FF3" w14:textId="77777777" w:rsidTr="00F1127E">
        <w:trPr>
          <w:tblCellSpacing w:w="0" w:type="dxa"/>
        </w:trPr>
        <w:tc>
          <w:tcPr>
            <w:tcW w:w="5000" w:type="pct"/>
            <w:tcBorders>
              <w:top w:val="nil"/>
              <w:left w:val="nil"/>
              <w:bottom w:val="nil"/>
              <w:right w:val="nil"/>
            </w:tcBorders>
            <w:shd w:val="clear" w:color="auto" w:fill="auto"/>
            <w:vAlign w:val="center"/>
            <w:hideMark/>
          </w:tcPr>
          <w:p w14:paraId="5938B744" w14:textId="49152C8B" w:rsidR="007D487E" w:rsidRPr="00870A19" w:rsidRDefault="007D487E" w:rsidP="00F1127E">
            <w:pPr>
              <w:spacing w:after="0" w:line="360" w:lineRule="auto"/>
              <w:jc w:val="both"/>
              <w:rPr>
                <w:rFonts w:ascii="Times New Roman" w:eastAsia="Times New Roman" w:hAnsi="Times New Roman" w:cs="Times New Roman"/>
                <w:sz w:val="24"/>
                <w:szCs w:val="24"/>
                <w:lang w:eastAsia="es-CO"/>
              </w:rPr>
            </w:pPr>
            <w:r w:rsidRPr="00870A19">
              <w:rPr>
                <w:rFonts w:ascii="Times New Roman" w:eastAsia="Times New Roman" w:hAnsi="Times New Roman" w:cs="Times New Roman"/>
                <w:b/>
                <w:bCs/>
                <w:sz w:val="24"/>
                <w:szCs w:val="24"/>
                <w:lang w:eastAsia="es-CO"/>
              </w:rPr>
              <w:t> </w:t>
            </w:r>
            <w:r w:rsidRPr="00870A19">
              <w:rPr>
                <w:rFonts w:ascii="Times New Roman" w:eastAsia="Times New Roman" w:hAnsi="Times New Roman" w:cs="Times New Roman"/>
                <w:sz w:val="24"/>
                <w:szCs w:val="24"/>
                <w:lang w:eastAsia="es-CO"/>
              </w:rPr>
              <w:t xml:space="preserve">La Jurisprudencia de la H Corte Constitucional y del H Consejo de Estado, ha señalado en reiteradas oportunidades (Sentencia C-844 de 1999) (Sentencias Consejo de Estado - Sección Cuarta - 14 de </w:t>
            </w:r>
            <w:proofErr w:type="gramStart"/>
            <w:r w:rsidRPr="00870A19">
              <w:rPr>
                <w:rFonts w:ascii="Times New Roman" w:eastAsia="Times New Roman" w:hAnsi="Times New Roman" w:cs="Times New Roman"/>
                <w:sz w:val="24"/>
                <w:szCs w:val="24"/>
                <w:lang w:eastAsia="es-CO"/>
              </w:rPr>
              <w:t>Agosto</w:t>
            </w:r>
            <w:proofErr w:type="gramEnd"/>
            <w:r w:rsidRPr="00870A19">
              <w:rPr>
                <w:rFonts w:ascii="Times New Roman" w:eastAsia="Times New Roman" w:hAnsi="Times New Roman" w:cs="Times New Roman"/>
                <w:sz w:val="24"/>
                <w:szCs w:val="24"/>
                <w:lang w:eastAsia="es-CO"/>
              </w:rPr>
              <w:t xml:space="preserve"> de 1998 </w:t>
            </w:r>
            <w:proofErr w:type="spellStart"/>
            <w:r w:rsidRPr="00870A19">
              <w:rPr>
                <w:rFonts w:ascii="Times New Roman" w:eastAsia="Times New Roman" w:hAnsi="Times New Roman" w:cs="Times New Roman"/>
                <w:sz w:val="24"/>
                <w:szCs w:val="24"/>
                <w:lang w:eastAsia="es-CO"/>
              </w:rPr>
              <w:t>Exp</w:t>
            </w:r>
            <w:proofErr w:type="spellEnd"/>
            <w:r w:rsidRPr="00870A19">
              <w:rPr>
                <w:rFonts w:ascii="Times New Roman" w:eastAsia="Times New Roman" w:hAnsi="Times New Roman" w:cs="Times New Roman"/>
                <w:sz w:val="24"/>
                <w:szCs w:val="24"/>
                <w:lang w:eastAsia="es-CO"/>
              </w:rPr>
              <w:t xml:space="preserve">. 8968 - M.P. Delio Gómez Leyva, 12 de junio de 1998 - Expediente 8735 - M.P. Germán Ayala Mantilla y 2 de noviembre de 2001 - </w:t>
            </w:r>
            <w:proofErr w:type="spellStart"/>
            <w:r w:rsidRPr="00870A19">
              <w:rPr>
                <w:rFonts w:ascii="Times New Roman" w:eastAsia="Times New Roman" w:hAnsi="Times New Roman" w:cs="Times New Roman"/>
                <w:sz w:val="24"/>
                <w:szCs w:val="24"/>
                <w:lang w:eastAsia="es-CO"/>
              </w:rPr>
              <w:t>Exp</w:t>
            </w:r>
            <w:proofErr w:type="spellEnd"/>
            <w:r w:rsidRPr="00870A19">
              <w:rPr>
                <w:rFonts w:ascii="Times New Roman" w:eastAsia="Times New Roman" w:hAnsi="Times New Roman" w:cs="Times New Roman"/>
                <w:sz w:val="24"/>
                <w:szCs w:val="24"/>
                <w:lang w:eastAsia="es-CO"/>
              </w:rPr>
              <w:t>. 12407 M.P. Ligia López Díaz), que para considerar como no presentada una declaración tributaria no basta que la misma esté incursa en la causal contemplada en la norma legal, sino que es necesaria la expedición de un auto declarativo que así lo ordene, el cual deberá estar debidamente motivado y sujeto a los principios de contradicción y defensa. En tanto no se profiera el mencionado auto, las declaraciones se consideran válidamente presentadas.</w:t>
            </w:r>
          </w:p>
          <w:p w14:paraId="6FDBA024" w14:textId="77777777" w:rsidR="007D487E" w:rsidRPr="00870A19" w:rsidRDefault="007D487E" w:rsidP="00F1127E">
            <w:pPr>
              <w:spacing w:after="0" w:line="360" w:lineRule="auto"/>
              <w:jc w:val="both"/>
              <w:rPr>
                <w:rFonts w:ascii="Times New Roman" w:eastAsia="Times New Roman" w:hAnsi="Times New Roman" w:cs="Times New Roman"/>
                <w:sz w:val="24"/>
                <w:szCs w:val="24"/>
                <w:lang w:eastAsia="es-CO"/>
              </w:rPr>
            </w:pPr>
            <w:r w:rsidRPr="00870A19">
              <w:rPr>
                <w:rFonts w:ascii="Times New Roman" w:eastAsia="Times New Roman" w:hAnsi="Times New Roman" w:cs="Times New Roman"/>
                <w:sz w:val="24"/>
                <w:szCs w:val="24"/>
                <w:lang w:eastAsia="es-CO"/>
              </w:rPr>
              <w:t> </w:t>
            </w:r>
          </w:p>
          <w:p w14:paraId="579B6942" w14:textId="77777777" w:rsidR="007D487E" w:rsidRPr="00870A19" w:rsidRDefault="007D487E" w:rsidP="00F1127E">
            <w:pPr>
              <w:spacing w:after="0" w:line="360" w:lineRule="auto"/>
              <w:jc w:val="both"/>
              <w:rPr>
                <w:rFonts w:ascii="Times New Roman" w:eastAsia="Times New Roman" w:hAnsi="Times New Roman" w:cs="Times New Roman"/>
                <w:sz w:val="24"/>
                <w:szCs w:val="24"/>
                <w:lang w:eastAsia="es-CO"/>
              </w:rPr>
            </w:pPr>
            <w:r w:rsidRPr="00870A19">
              <w:rPr>
                <w:rFonts w:ascii="Times New Roman" w:eastAsia="Times New Roman" w:hAnsi="Times New Roman" w:cs="Times New Roman"/>
                <w:b/>
                <w:bCs/>
                <w:sz w:val="24"/>
                <w:szCs w:val="24"/>
                <w:lang w:eastAsia="es-CO"/>
              </w:rPr>
              <w:t>2. FORMA DE SUBSANAR VOLUNTARIAMENTE EL ERROR EN EL MEDIO DE PRESENTACIÓN DE DECLARACIONES TRIBUTARIAS PREVIAMENTE A LA EXPEDICIÓN DEL AUTO DECLARATIVO.</w:t>
            </w:r>
          </w:p>
          <w:p w14:paraId="0021DD46" w14:textId="77777777" w:rsidR="007D487E" w:rsidRPr="00870A19" w:rsidRDefault="007D487E" w:rsidP="00F1127E">
            <w:pPr>
              <w:spacing w:after="0" w:line="360" w:lineRule="auto"/>
              <w:jc w:val="both"/>
              <w:rPr>
                <w:rFonts w:ascii="Times New Roman" w:eastAsia="Times New Roman" w:hAnsi="Times New Roman" w:cs="Times New Roman"/>
                <w:sz w:val="24"/>
                <w:szCs w:val="24"/>
                <w:lang w:eastAsia="es-CO"/>
              </w:rPr>
            </w:pPr>
            <w:r w:rsidRPr="00870A19">
              <w:rPr>
                <w:rFonts w:ascii="Times New Roman" w:eastAsia="Times New Roman" w:hAnsi="Times New Roman" w:cs="Times New Roman"/>
                <w:b/>
                <w:bCs/>
                <w:sz w:val="24"/>
                <w:szCs w:val="24"/>
                <w:lang w:eastAsia="es-CO"/>
              </w:rPr>
              <w:t> </w:t>
            </w:r>
          </w:p>
          <w:p w14:paraId="2E32872B" w14:textId="77777777" w:rsidR="007D487E" w:rsidRPr="00F1127E" w:rsidRDefault="007D487E" w:rsidP="00F1127E">
            <w:pPr>
              <w:spacing w:after="0" w:line="360" w:lineRule="auto"/>
              <w:jc w:val="both"/>
              <w:rPr>
                <w:rFonts w:ascii="Times New Roman" w:eastAsia="Times New Roman" w:hAnsi="Times New Roman" w:cs="Times New Roman"/>
                <w:b/>
                <w:sz w:val="32"/>
                <w:szCs w:val="32"/>
                <w:lang w:eastAsia="es-CO"/>
              </w:rPr>
            </w:pPr>
            <w:r w:rsidRPr="00F1127E">
              <w:rPr>
                <w:rFonts w:ascii="Times New Roman" w:eastAsia="Times New Roman" w:hAnsi="Times New Roman" w:cs="Times New Roman"/>
                <w:b/>
                <w:bCs/>
                <w:sz w:val="32"/>
                <w:szCs w:val="32"/>
                <w:highlight w:val="cyan"/>
                <w:lang w:eastAsia="es-CO"/>
              </w:rPr>
              <w:t>2.1.</w:t>
            </w:r>
            <w:r w:rsidRPr="00F1127E">
              <w:rPr>
                <w:rFonts w:ascii="Times New Roman" w:eastAsia="Times New Roman" w:hAnsi="Times New Roman" w:cs="Times New Roman"/>
                <w:sz w:val="32"/>
                <w:szCs w:val="32"/>
                <w:highlight w:val="cyan"/>
                <w:lang w:eastAsia="es-CO"/>
              </w:rPr>
              <w:t xml:space="preserve"> Los contribuyentes o responsables que presenten oportunamente sus declaraciones tributarias en forma litográfica, teniendo la obligación de hacerlo en forma virtual y respecto de las cuales no se haya proferido por parte de la Administración, el auto declarativo que las tenga por no presentadas, podrán subsanar voluntariamente, el medio de presentación por el que corresponda, siguiendo el procedimiento establecido por el servicio informático electrónico de la entidad (con una declaración que reproduce los datos de la inicial, la cual estará dispuesta para la firma y presentación) sin que haya lugar </w:t>
            </w:r>
            <w:r w:rsidRPr="00F1127E">
              <w:rPr>
                <w:rFonts w:ascii="Times New Roman" w:eastAsia="Times New Roman" w:hAnsi="Times New Roman" w:cs="Times New Roman"/>
                <w:sz w:val="32"/>
                <w:szCs w:val="32"/>
                <w:highlight w:val="cyan"/>
                <w:lang w:eastAsia="es-CO"/>
              </w:rPr>
              <w:lastRenderedPageBreak/>
              <w:t xml:space="preserve">a liquidar sanción por extemporaneidad. </w:t>
            </w:r>
            <w:r w:rsidRPr="00F1127E">
              <w:rPr>
                <w:rFonts w:ascii="Times New Roman" w:eastAsia="Times New Roman" w:hAnsi="Times New Roman" w:cs="Times New Roman"/>
                <w:b/>
                <w:sz w:val="32"/>
                <w:szCs w:val="32"/>
                <w:highlight w:val="cyan"/>
                <w:lang w:eastAsia="es-CO"/>
              </w:rPr>
              <w:t>Lo anterior, siempre y cuando no haya lugar a la modificación de ningún valor de la declaración tributaria presentada inicialmente.</w:t>
            </w:r>
          </w:p>
          <w:p w14:paraId="63785410" w14:textId="77777777" w:rsidR="007D487E" w:rsidRPr="00870A19" w:rsidRDefault="007D487E" w:rsidP="00F1127E">
            <w:pPr>
              <w:spacing w:after="0" w:line="360" w:lineRule="auto"/>
              <w:jc w:val="both"/>
              <w:rPr>
                <w:rFonts w:ascii="Times New Roman" w:eastAsia="Times New Roman" w:hAnsi="Times New Roman" w:cs="Times New Roman"/>
                <w:sz w:val="24"/>
                <w:szCs w:val="24"/>
                <w:lang w:eastAsia="es-CO"/>
              </w:rPr>
            </w:pPr>
            <w:r w:rsidRPr="00870A19">
              <w:rPr>
                <w:rFonts w:ascii="Times New Roman" w:eastAsia="Times New Roman" w:hAnsi="Times New Roman" w:cs="Times New Roman"/>
                <w:sz w:val="24"/>
                <w:szCs w:val="24"/>
                <w:lang w:eastAsia="es-CO"/>
              </w:rPr>
              <w:t> </w:t>
            </w:r>
          </w:p>
          <w:p w14:paraId="1A3DD111" w14:textId="77777777" w:rsidR="007D487E" w:rsidRPr="00870A19" w:rsidRDefault="007D487E" w:rsidP="00F1127E">
            <w:pPr>
              <w:spacing w:after="0" w:line="360" w:lineRule="auto"/>
              <w:jc w:val="both"/>
              <w:rPr>
                <w:rFonts w:ascii="Times New Roman" w:eastAsia="Times New Roman" w:hAnsi="Times New Roman" w:cs="Times New Roman"/>
                <w:sz w:val="24"/>
                <w:szCs w:val="24"/>
                <w:lang w:eastAsia="es-CO"/>
              </w:rPr>
            </w:pPr>
            <w:r w:rsidRPr="00870A19">
              <w:rPr>
                <w:rFonts w:ascii="Times New Roman" w:eastAsia="Times New Roman" w:hAnsi="Times New Roman" w:cs="Times New Roman"/>
                <w:b/>
                <w:bCs/>
                <w:sz w:val="24"/>
                <w:szCs w:val="24"/>
                <w:highlight w:val="green"/>
                <w:lang w:eastAsia="es-CO"/>
              </w:rPr>
              <w:t>4</w:t>
            </w:r>
            <w:r w:rsidRPr="00870A19">
              <w:rPr>
                <w:rFonts w:ascii="Times New Roman" w:eastAsia="Times New Roman" w:hAnsi="Times New Roman" w:cs="Times New Roman"/>
                <w:b/>
                <w:bCs/>
                <w:sz w:val="24"/>
                <w:szCs w:val="24"/>
                <w:lang w:eastAsia="es-CO"/>
              </w:rPr>
              <w:t>. ACTUACIONES PREVIAS A LA EXPEDICIÓN DE AUTOS DECLARATIVOS EN DECLARACIONES TRIBUTARIAS PRESENTADAS POR UN MEDIO ERRÓNEO.</w:t>
            </w:r>
          </w:p>
          <w:p w14:paraId="508A3831" w14:textId="77777777" w:rsidR="007D487E" w:rsidRPr="00870A19" w:rsidRDefault="007D487E" w:rsidP="00F1127E">
            <w:pPr>
              <w:spacing w:after="0" w:line="360" w:lineRule="auto"/>
              <w:jc w:val="both"/>
              <w:rPr>
                <w:rFonts w:ascii="Times New Roman" w:eastAsia="Times New Roman" w:hAnsi="Times New Roman" w:cs="Times New Roman"/>
                <w:sz w:val="24"/>
                <w:szCs w:val="24"/>
                <w:lang w:eastAsia="es-CO"/>
              </w:rPr>
            </w:pPr>
            <w:r w:rsidRPr="00870A19">
              <w:rPr>
                <w:rFonts w:ascii="Times New Roman" w:eastAsia="Times New Roman" w:hAnsi="Times New Roman" w:cs="Times New Roman"/>
                <w:b/>
                <w:bCs/>
                <w:sz w:val="24"/>
                <w:szCs w:val="24"/>
                <w:lang w:eastAsia="es-CO"/>
              </w:rPr>
              <w:t> </w:t>
            </w:r>
          </w:p>
          <w:p w14:paraId="619A806C" w14:textId="77777777" w:rsidR="007D487E" w:rsidRPr="00870A19" w:rsidRDefault="007D487E" w:rsidP="00F1127E">
            <w:pPr>
              <w:spacing w:after="0" w:line="360" w:lineRule="auto"/>
              <w:jc w:val="both"/>
              <w:rPr>
                <w:rFonts w:ascii="Times New Roman" w:eastAsia="Times New Roman" w:hAnsi="Times New Roman" w:cs="Times New Roman"/>
                <w:sz w:val="24"/>
                <w:szCs w:val="24"/>
                <w:lang w:eastAsia="es-CO"/>
              </w:rPr>
            </w:pPr>
            <w:r w:rsidRPr="00870A19">
              <w:rPr>
                <w:rFonts w:ascii="Times New Roman" w:eastAsia="Times New Roman" w:hAnsi="Times New Roman" w:cs="Times New Roman"/>
                <w:sz w:val="24"/>
                <w:szCs w:val="24"/>
                <w:lang w:eastAsia="es-CO"/>
              </w:rPr>
              <w:t>El área de Gestión y Asistencia al Cliente en coordinación con la Oficina de Servicios Informáticos verificará en las declaraciones tributarias, los contribuyentes responsables o agentes retenedores que han presentado declaraciones tributarias en forma litográfica teniendo la obligación de hacerla de manera virtual, respecto de las cuales no se haya proferido por parte de la Administración el auto declarativo que las tenga como no presentadas, y enviará Una comunicación a la dirección informada por el contribuyente mediante la cual:</w:t>
            </w:r>
          </w:p>
          <w:p w14:paraId="7F3D9A27" w14:textId="77777777" w:rsidR="007D487E" w:rsidRPr="00870A19" w:rsidRDefault="007D487E" w:rsidP="00F1127E">
            <w:pPr>
              <w:spacing w:after="0" w:line="360" w:lineRule="auto"/>
              <w:jc w:val="both"/>
              <w:rPr>
                <w:rFonts w:ascii="Times New Roman" w:eastAsia="Times New Roman" w:hAnsi="Times New Roman" w:cs="Times New Roman"/>
                <w:sz w:val="24"/>
                <w:szCs w:val="24"/>
                <w:lang w:eastAsia="es-CO"/>
              </w:rPr>
            </w:pPr>
            <w:r w:rsidRPr="00870A19">
              <w:rPr>
                <w:rFonts w:ascii="Times New Roman" w:eastAsia="Times New Roman" w:hAnsi="Times New Roman" w:cs="Times New Roman"/>
                <w:sz w:val="24"/>
                <w:szCs w:val="24"/>
                <w:lang w:eastAsia="es-CO"/>
              </w:rPr>
              <w:t> </w:t>
            </w:r>
          </w:p>
          <w:p w14:paraId="794FD216" w14:textId="77777777" w:rsidR="007D487E" w:rsidRPr="00870A19" w:rsidRDefault="007D487E" w:rsidP="00F1127E">
            <w:pPr>
              <w:spacing w:after="0" w:line="360" w:lineRule="auto"/>
              <w:jc w:val="both"/>
              <w:rPr>
                <w:rFonts w:ascii="Times New Roman" w:eastAsia="Times New Roman" w:hAnsi="Times New Roman" w:cs="Times New Roman"/>
                <w:sz w:val="24"/>
                <w:szCs w:val="24"/>
                <w:lang w:eastAsia="es-CO"/>
              </w:rPr>
            </w:pPr>
            <w:r w:rsidRPr="00870A19">
              <w:rPr>
                <w:rFonts w:ascii="Times New Roman" w:eastAsia="Times New Roman" w:hAnsi="Times New Roman" w:cs="Times New Roman"/>
                <w:sz w:val="24"/>
                <w:szCs w:val="24"/>
                <w:lang w:eastAsia="es-CO"/>
              </w:rPr>
              <w:t>Se advierte al contribuyente o responsable que la Administración detectó un error en el medio de presentación de la declaración tributaria, el cual podrá subsanar de manera inmediata al recibo de la respectiva comunicación, siguiendo el procedimiento que señale el servicio informático electrónico de la entidad. (con una declaración que reproduce los datos de la inicial, la cual estará dispuesta para la firma y presentación).</w:t>
            </w:r>
          </w:p>
          <w:p w14:paraId="063B8304" w14:textId="77777777" w:rsidR="007D487E" w:rsidRPr="00870A19" w:rsidRDefault="007D487E" w:rsidP="00F1127E">
            <w:pPr>
              <w:spacing w:after="0" w:line="360" w:lineRule="auto"/>
              <w:jc w:val="both"/>
              <w:rPr>
                <w:rFonts w:ascii="Times New Roman" w:eastAsia="Times New Roman" w:hAnsi="Times New Roman" w:cs="Times New Roman"/>
                <w:sz w:val="24"/>
                <w:szCs w:val="24"/>
                <w:lang w:eastAsia="es-CO"/>
              </w:rPr>
            </w:pPr>
            <w:r w:rsidRPr="00870A19">
              <w:rPr>
                <w:rFonts w:ascii="Times New Roman" w:eastAsia="Times New Roman" w:hAnsi="Times New Roman" w:cs="Times New Roman"/>
                <w:sz w:val="24"/>
                <w:szCs w:val="24"/>
                <w:lang w:eastAsia="es-CO"/>
              </w:rPr>
              <w:t> </w:t>
            </w:r>
          </w:p>
          <w:p w14:paraId="341DEF05" w14:textId="77777777" w:rsidR="007D487E" w:rsidRPr="00870A19" w:rsidRDefault="007D487E" w:rsidP="00F1127E">
            <w:pPr>
              <w:spacing w:after="0" w:line="360" w:lineRule="auto"/>
              <w:jc w:val="both"/>
              <w:rPr>
                <w:rFonts w:ascii="Times New Roman" w:eastAsia="Times New Roman" w:hAnsi="Times New Roman" w:cs="Times New Roman"/>
                <w:sz w:val="24"/>
                <w:szCs w:val="24"/>
                <w:lang w:eastAsia="es-CO"/>
              </w:rPr>
            </w:pPr>
            <w:r w:rsidRPr="00870A19">
              <w:rPr>
                <w:rFonts w:ascii="Times New Roman" w:eastAsia="Times New Roman" w:hAnsi="Times New Roman" w:cs="Times New Roman"/>
                <w:sz w:val="24"/>
                <w:szCs w:val="24"/>
                <w:lang w:eastAsia="es-CO"/>
              </w:rPr>
              <w:t>Lo anterior, siempre y cuando no se modifique ningún valor de la declaración presentada inicialmente.</w:t>
            </w:r>
          </w:p>
          <w:p w14:paraId="7B675FFD" w14:textId="77777777" w:rsidR="007D487E" w:rsidRPr="00870A19" w:rsidRDefault="007D487E" w:rsidP="00F1127E">
            <w:pPr>
              <w:spacing w:after="0" w:line="360" w:lineRule="auto"/>
              <w:jc w:val="both"/>
              <w:rPr>
                <w:rFonts w:ascii="Times New Roman" w:eastAsia="Times New Roman" w:hAnsi="Times New Roman" w:cs="Times New Roman"/>
                <w:sz w:val="24"/>
                <w:szCs w:val="24"/>
                <w:lang w:eastAsia="es-CO"/>
              </w:rPr>
            </w:pPr>
            <w:r w:rsidRPr="00870A19">
              <w:rPr>
                <w:rFonts w:ascii="Times New Roman" w:eastAsia="Times New Roman" w:hAnsi="Times New Roman" w:cs="Times New Roman"/>
                <w:sz w:val="24"/>
                <w:szCs w:val="24"/>
                <w:lang w:eastAsia="es-CO"/>
              </w:rPr>
              <w:t> </w:t>
            </w:r>
          </w:p>
          <w:p w14:paraId="47DA708F" w14:textId="77777777" w:rsidR="007D487E" w:rsidRPr="00870A19" w:rsidRDefault="007D487E" w:rsidP="00F1127E">
            <w:pPr>
              <w:spacing w:after="0" w:line="360" w:lineRule="auto"/>
              <w:jc w:val="both"/>
              <w:rPr>
                <w:rFonts w:ascii="Times New Roman" w:eastAsia="Times New Roman" w:hAnsi="Times New Roman" w:cs="Times New Roman"/>
                <w:sz w:val="24"/>
                <w:szCs w:val="24"/>
                <w:lang w:eastAsia="es-CO"/>
              </w:rPr>
            </w:pPr>
            <w:r w:rsidRPr="00870A19">
              <w:rPr>
                <w:rFonts w:ascii="Times New Roman" w:eastAsia="Times New Roman" w:hAnsi="Times New Roman" w:cs="Times New Roman"/>
                <w:sz w:val="24"/>
                <w:szCs w:val="24"/>
                <w:lang w:eastAsia="es-CO"/>
              </w:rPr>
              <w:t>Adicionalmente le informará al contribuyente o responsable que de no subsanar de manera inmediata al recibo de la comunicación el error en el medio de presentación de la respectiva declaración, se dará traslado a la División de Fiscalización para que se profiera el correspondiente auto declarativo para tener la declaración como no presentada.</w:t>
            </w:r>
          </w:p>
          <w:p w14:paraId="221CFD56" w14:textId="77777777" w:rsidR="007D487E" w:rsidRPr="00870A19" w:rsidRDefault="007D487E" w:rsidP="00F1127E">
            <w:pPr>
              <w:spacing w:after="0" w:line="360" w:lineRule="auto"/>
              <w:jc w:val="both"/>
              <w:rPr>
                <w:rFonts w:ascii="Times New Roman" w:eastAsia="Times New Roman" w:hAnsi="Times New Roman" w:cs="Times New Roman"/>
                <w:sz w:val="24"/>
                <w:szCs w:val="24"/>
                <w:lang w:eastAsia="es-CO"/>
              </w:rPr>
            </w:pPr>
            <w:r w:rsidRPr="00870A19">
              <w:rPr>
                <w:rFonts w:ascii="Times New Roman" w:eastAsia="Times New Roman" w:hAnsi="Times New Roman" w:cs="Times New Roman"/>
                <w:sz w:val="24"/>
                <w:szCs w:val="24"/>
                <w:lang w:eastAsia="es-CO"/>
              </w:rPr>
              <w:t> </w:t>
            </w:r>
          </w:p>
          <w:p w14:paraId="3393D863" w14:textId="2665499E" w:rsidR="007D487E" w:rsidRPr="00870A19" w:rsidRDefault="007D487E" w:rsidP="00F1127E">
            <w:pPr>
              <w:spacing w:after="0" w:line="360" w:lineRule="auto"/>
              <w:jc w:val="both"/>
              <w:rPr>
                <w:rFonts w:ascii="Times New Roman" w:eastAsia="Times New Roman" w:hAnsi="Times New Roman" w:cs="Times New Roman"/>
                <w:sz w:val="24"/>
                <w:szCs w:val="24"/>
                <w:lang w:eastAsia="es-CO"/>
              </w:rPr>
            </w:pPr>
            <w:r w:rsidRPr="00870A19">
              <w:rPr>
                <w:rFonts w:ascii="Times New Roman" w:eastAsia="Times New Roman" w:hAnsi="Times New Roman" w:cs="Times New Roman"/>
                <w:sz w:val="24"/>
                <w:szCs w:val="24"/>
                <w:lang w:eastAsia="es-CO"/>
              </w:rPr>
              <w:t> </w:t>
            </w:r>
            <w:r w:rsidRPr="00870A19">
              <w:rPr>
                <w:rFonts w:ascii="Times New Roman" w:eastAsia="Times New Roman" w:hAnsi="Times New Roman" w:cs="Times New Roman"/>
                <w:b/>
                <w:bCs/>
                <w:sz w:val="24"/>
                <w:szCs w:val="24"/>
                <w:lang w:eastAsia="es-CO"/>
              </w:rPr>
              <w:t>6. TRAMITE PARA LA EXPEDICIÓN DE AUTOS DECLARATIVOS.</w:t>
            </w:r>
          </w:p>
          <w:p w14:paraId="49E1118D" w14:textId="77777777" w:rsidR="007D487E" w:rsidRPr="00870A19" w:rsidRDefault="007D487E" w:rsidP="00F1127E">
            <w:pPr>
              <w:spacing w:after="0" w:line="360" w:lineRule="auto"/>
              <w:jc w:val="both"/>
              <w:rPr>
                <w:rFonts w:ascii="Times New Roman" w:eastAsia="Times New Roman" w:hAnsi="Times New Roman" w:cs="Times New Roman"/>
                <w:sz w:val="24"/>
                <w:szCs w:val="24"/>
                <w:lang w:eastAsia="es-CO"/>
              </w:rPr>
            </w:pPr>
            <w:r w:rsidRPr="00870A19">
              <w:rPr>
                <w:rFonts w:ascii="Times New Roman" w:eastAsia="Times New Roman" w:hAnsi="Times New Roman" w:cs="Times New Roman"/>
                <w:b/>
                <w:bCs/>
                <w:sz w:val="24"/>
                <w:szCs w:val="24"/>
                <w:lang w:eastAsia="es-CO"/>
              </w:rPr>
              <w:t> </w:t>
            </w:r>
          </w:p>
          <w:p w14:paraId="5A6B21EB" w14:textId="77777777" w:rsidR="007D487E" w:rsidRPr="00870A19" w:rsidRDefault="007D487E" w:rsidP="00F1127E">
            <w:pPr>
              <w:spacing w:after="0" w:line="360" w:lineRule="auto"/>
              <w:jc w:val="both"/>
              <w:rPr>
                <w:rFonts w:ascii="Times New Roman" w:eastAsia="Times New Roman" w:hAnsi="Times New Roman" w:cs="Times New Roman"/>
                <w:sz w:val="24"/>
                <w:szCs w:val="24"/>
                <w:lang w:eastAsia="es-CO"/>
              </w:rPr>
            </w:pPr>
            <w:r w:rsidRPr="00870A19">
              <w:rPr>
                <w:rFonts w:ascii="Times New Roman" w:eastAsia="Times New Roman" w:hAnsi="Times New Roman" w:cs="Times New Roman"/>
                <w:sz w:val="24"/>
                <w:szCs w:val="24"/>
                <w:lang w:eastAsia="es-CO"/>
              </w:rPr>
              <w:lastRenderedPageBreak/>
              <w:t>Posteriormente al recibo por parte de los contribuyentes, responsables y agentes de retención de las comunicaciones remitidas por el área de Gestión y Asistencia al Cliente, se procederá a efectuar los análisis correspondientes para establecer cuáles declaraciones tributarias requieren de la expedición de auto declarativo conforme con lo establecido en los artículos 579-2 y literal e) del artículo 580, para tenerlas como no presentadas y enviará a la División de Fiscalización la respectiva documentación informando:</w:t>
            </w:r>
          </w:p>
          <w:p w14:paraId="5B010A16" w14:textId="77777777" w:rsidR="007D487E" w:rsidRPr="00870A19" w:rsidRDefault="007D487E" w:rsidP="00F1127E">
            <w:pPr>
              <w:spacing w:after="0" w:line="360" w:lineRule="auto"/>
              <w:jc w:val="both"/>
              <w:rPr>
                <w:rFonts w:ascii="Times New Roman" w:eastAsia="Times New Roman" w:hAnsi="Times New Roman" w:cs="Times New Roman"/>
                <w:sz w:val="24"/>
                <w:szCs w:val="24"/>
                <w:lang w:eastAsia="es-CO"/>
              </w:rPr>
            </w:pPr>
            <w:r w:rsidRPr="00870A19">
              <w:rPr>
                <w:rFonts w:ascii="Times New Roman" w:eastAsia="Times New Roman" w:hAnsi="Times New Roman" w:cs="Times New Roman"/>
                <w:sz w:val="24"/>
                <w:szCs w:val="24"/>
                <w:lang w:eastAsia="es-CO"/>
              </w:rPr>
              <w:t> </w:t>
            </w:r>
          </w:p>
          <w:p w14:paraId="51ECE667" w14:textId="77777777" w:rsidR="007D487E" w:rsidRPr="00870A19" w:rsidRDefault="007D487E" w:rsidP="00F1127E">
            <w:pPr>
              <w:spacing w:after="0" w:line="360" w:lineRule="auto"/>
              <w:jc w:val="both"/>
              <w:rPr>
                <w:rFonts w:ascii="Times New Roman" w:eastAsia="Times New Roman" w:hAnsi="Times New Roman" w:cs="Times New Roman"/>
                <w:sz w:val="24"/>
                <w:szCs w:val="24"/>
                <w:lang w:eastAsia="es-CO"/>
              </w:rPr>
            </w:pPr>
            <w:r w:rsidRPr="00870A19">
              <w:rPr>
                <w:rFonts w:ascii="Times New Roman" w:eastAsia="Times New Roman" w:hAnsi="Times New Roman" w:cs="Times New Roman"/>
                <w:sz w:val="24"/>
                <w:szCs w:val="24"/>
                <w:lang w:eastAsia="es-CO"/>
              </w:rPr>
              <w:t>Presupuestos de hecho y de derecho referentes al incumplimiento de la respectiva obligación indicando: Declaración: NIT, número de formulario, número de autoadhesivo, impuesto, período y año gravable.</w:t>
            </w:r>
          </w:p>
          <w:p w14:paraId="084FD34A" w14:textId="77777777" w:rsidR="007D487E" w:rsidRPr="00870A19" w:rsidRDefault="007D487E" w:rsidP="00F1127E">
            <w:pPr>
              <w:spacing w:after="0" w:line="360" w:lineRule="auto"/>
              <w:jc w:val="both"/>
              <w:rPr>
                <w:rFonts w:ascii="Times New Roman" w:eastAsia="Times New Roman" w:hAnsi="Times New Roman" w:cs="Times New Roman"/>
                <w:sz w:val="24"/>
                <w:szCs w:val="24"/>
                <w:lang w:eastAsia="es-CO"/>
              </w:rPr>
            </w:pPr>
            <w:r w:rsidRPr="00870A19">
              <w:rPr>
                <w:rFonts w:ascii="Times New Roman" w:eastAsia="Times New Roman" w:hAnsi="Times New Roman" w:cs="Times New Roman"/>
                <w:sz w:val="24"/>
                <w:szCs w:val="24"/>
                <w:lang w:eastAsia="es-CO"/>
              </w:rPr>
              <w:t> </w:t>
            </w:r>
          </w:p>
          <w:p w14:paraId="79697780" w14:textId="77777777" w:rsidR="007D487E" w:rsidRPr="00870A19" w:rsidRDefault="007D487E" w:rsidP="00F1127E">
            <w:pPr>
              <w:spacing w:after="0" w:line="360" w:lineRule="auto"/>
              <w:jc w:val="both"/>
              <w:rPr>
                <w:rFonts w:ascii="Times New Roman" w:eastAsia="Times New Roman" w:hAnsi="Times New Roman" w:cs="Times New Roman"/>
                <w:sz w:val="24"/>
                <w:szCs w:val="24"/>
                <w:lang w:eastAsia="es-CO"/>
              </w:rPr>
            </w:pPr>
            <w:r w:rsidRPr="00870A19">
              <w:rPr>
                <w:rFonts w:ascii="Times New Roman" w:eastAsia="Times New Roman" w:hAnsi="Times New Roman" w:cs="Times New Roman"/>
                <w:sz w:val="24"/>
                <w:szCs w:val="24"/>
                <w:lang w:eastAsia="es-CO"/>
              </w:rPr>
              <w:t>Una vez recibida por la Jefatura de la División de Fiscalización la respectiva documentación se procederá a realizar el reparto de los expedientes para el trámite y expedición del auto declarativo a que hubiere lugar.</w:t>
            </w:r>
          </w:p>
          <w:p w14:paraId="5E1A5D7D" w14:textId="77777777" w:rsidR="007D487E" w:rsidRPr="00870A19" w:rsidRDefault="007D487E" w:rsidP="00F1127E">
            <w:pPr>
              <w:spacing w:after="0" w:line="360" w:lineRule="auto"/>
              <w:jc w:val="both"/>
              <w:rPr>
                <w:rFonts w:ascii="Times New Roman" w:eastAsia="Times New Roman" w:hAnsi="Times New Roman" w:cs="Times New Roman"/>
                <w:sz w:val="24"/>
                <w:szCs w:val="24"/>
                <w:lang w:eastAsia="es-CO"/>
              </w:rPr>
            </w:pPr>
            <w:r w:rsidRPr="00870A19">
              <w:rPr>
                <w:rFonts w:ascii="Times New Roman" w:eastAsia="Times New Roman" w:hAnsi="Times New Roman" w:cs="Times New Roman"/>
                <w:sz w:val="24"/>
                <w:szCs w:val="24"/>
                <w:lang w:eastAsia="es-CO"/>
              </w:rPr>
              <w:t> </w:t>
            </w:r>
          </w:p>
          <w:p w14:paraId="34816525" w14:textId="77777777" w:rsidR="007D487E" w:rsidRPr="00870A19" w:rsidRDefault="007D487E" w:rsidP="00F1127E">
            <w:pPr>
              <w:spacing w:after="0" w:line="360" w:lineRule="auto"/>
              <w:jc w:val="both"/>
              <w:rPr>
                <w:rFonts w:ascii="Times New Roman" w:eastAsia="Times New Roman" w:hAnsi="Times New Roman" w:cs="Times New Roman"/>
                <w:sz w:val="24"/>
                <w:szCs w:val="24"/>
                <w:lang w:eastAsia="es-CO"/>
              </w:rPr>
            </w:pPr>
            <w:r w:rsidRPr="00870A19">
              <w:rPr>
                <w:rFonts w:ascii="Times New Roman" w:eastAsia="Times New Roman" w:hAnsi="Times New Roman" w:cs="Times New Roman"/>
                <w:sz w:val="24"/>
                <w:szCs w:val="24"/>
                <w:lang w:eastAsia="es-CO"/>
              </w:rPr>
              <w:t xml:space="preserve">El auditor efectuará las verificaciones en cada uno de los eventos y </w:t>
            </w:r>
            <w:proofErr w:type="gramStart"/>
            <w:r w:rsidRPr="00870A19">
              <w:rPr>
                <w:rFonts w:ascii="Times New Roman" w:eastAsia="Times New Roman" w:hAnsi="Times New Roman" w:cs="Times New Roman"/>
                <w:sz w:val="24"/>
                <w:szCs w:val="24"/>
                <w:lang w:eastAsia="es-CO"/>
              </w:rPr>
              <w:t>dará inicio a</w:t>
            </w:r>
            <w:proofErr w:type="gramEnd"/>
            <w:r w:rsidRPr="00870A19">
              <w:rPr>
                <w:rFonts w:ascii="Times New Roman" w:eastAsia="Times New Roman" w:hAnsi="Times New Roman" w:cs="Times New Roman"/>
                <w:sz w:val="24"/>
                <w:szCs w:val="24"/>
                <w:lang w:eastAsia="es-CO"/>
              </w:rPr>
              <w:t xml:space="preserve"> la actuación administrativa profiriendo el auto de apertura por el programa OF (obligaciones formales).</w:t>
            </w:r>
          </w:p>
          <w:p w14:paraId="63120306" w14:textId="77777777" w:rsidR="007D487E" w:rsidRPr="00870A19" w:rsidRDefault="007D487E" w:rsidP="00F1127E">
            <w:pPr>
              <w:spacing w:after="0" w:line="360" w:lineRule="auto"/>
              <w:jc w:val="both"/>
              <w:rPr>
                <w:rFonts w:ascii="Times New Roman" w:eastAsia="Times New Roman" w:hAnsi="Times New Roman" w:cs="Times New Roman"/>
                <w:sz w:val="24"/>
                <w:szCs w:val="24"/>
                <w:lang w:eastAsia="es-CO"/>
              </w:rPr>
            </w:pPr>
            <w:r w:rsidRPr="00870A19">
              <w:rPr>
                <w:rFonts w:ascii="Times New Roman" w:eastAsia="Times New Roman" w:hAnsi="Times New Roman" w:cs="Times New Roman"/>
                <w:sz w:val="24"/>
                <w:szCs w:val="24"/>
                <w:lang w:eastAsia="es-CO"/>
              </w:rPr>
              <w:t> </w:t>
            </w:r>
          </w:p>
          <w:p w14:paraId="450ADB11" w14:textId="77777777" w:rsidR="007D487E" w:rsidRPr="00870A19" w:rsidRDefault="007D487E" w:rsidP="00F1127E">
            <w:pPr>
              <w:spacing w:after="0" w:line="360" w:lineRule="auto"/>
              <w:jc w:val="both"/>
              <w:rPr>
                <w:rFonts w:ascii="Times New Roman" w:eastAsia="Times New Roman" w:hAnsi="Times New Roman" w:cs="Times New Roman"/>
                <w:sz w:val="24"/>
                <w:szCs w:val="24"/>
                <w:lang w:eastAsia="es-CO"/>
              </w:rPr>
            </w:pPr>
            <w:r w:rsidRPr="00870A19">
              <w:rPr>
                <w:rFonts w:ascii="Times New Roman" w:eastAsia="Times New Roman" w:hAnsi="Times New Roman" w:cs="Times New Roman"/>
                <w:sz w:val="24"/>
                <w:szCs w:val="24"/>
                <w:lang w:eastAsia="es-CO"/>
              </w:rPr>
              <w:t>El auto declarativo deberá estar debidamente motivado indicando los fundamentos de hecho y de derecho que originan su expedición que en todo caso debe producirse antes de que opere la firmeza de la declaración tributaria, precisando:</w:t>
            </w:r>
          </w:p>
          <w:p w14:paraId="4C82E581" w14:textId="77777777" w:rsidR="007D487E" w:rsidRPr="00870A19" w:rsidRDefault="007D487E" w:rsidP="00F1127E">
            <w:pPr>
              <w:spacing w:after="0" w:line="360" w:lineRule="auto"/>
              <w:jc w:val="both"/>
              <w:rPr>
                <w:rFonts w:ascii="Times New Roman" w:eastAsia="Times New Roman" w:hAnsi="Times New Roman" w:cs="Times New Roman"/>
                <w:sz w:val="24"/>
                <w:szCs w:val="24"/>
                <w:lang w:eastAsia="es-CO"/>
              </w:rPr>
            </w:pPr>
            <w:r w:rsidRPr="00870A19">
              <w:rPr>
                <w:rFonts w:ascii="Times New Roman" w:eastAsia="Times New Roman" w:hAnsi="Times New Roman" w:cs="Times New Roman"/>
                <w:sz w:val="24"/>
                <w:szCs w:val="24"/>
                <w:lang w:eastAsia="es-CO"/>
              </w:rPr>
              <w:t> </w:t>
            </w:r>
          </w:p>
          <w:p w14:paraId="54AB66E5" w14:textId="77777777" w:rsidR="007D487E" w:rsidRPr="00870A19" w:rsidRDefault="007D487E" w:rsidP="00F1127E">
            <w:pPr>
              <w:spacing w:after="0" w:line="360" w:lineRule="auto"/>
              <w:jc w:val="both"/>
              <w:rPr>
                <w:rFonts w:ascii="Times New Roman" w:eastAsia="Times New Roman" w:hAnsi="Times New Roman" w:cs="Times New Roman"/>
                <w:sz w:val="24"/>
                <w:szCs w:val="24"/>
                <w:lang w:eastAsia="es-CO"/>
              </w:rPr>
            </w:pPr>
            <w:r w:rsidRPr="00870A19">
              <w:rPr>
                <w:rFonts w:ascii="Times New Roman" w:eastAsia="Times New Roman" w:hAnsi="Times New Roman" w:cs="Times New Roman"/>
                <w:sz w:val="24"/>
                <w:szCs w:val="24"/>
                <w:lang w:eastAsia="es-CO"/>
              </w:rPr>
              <w:t>Presupuestos de hecho y de derecho referentes al incumplimiento de la respectiva obligación indicando: Declaración: NIT, número de formulario, número de autoadhesivo, impuesto, período y año gravable e informando los recursos que proceden contra el auto declarativo (reposición y apelación), el término y el funcionario ante quien se interponen conforme con lo establecido en los artículos 50, 51, 52 y 53 del Código Contencioso Administrativo.</w:t>
            </w:r>
          </w:p>
          <w:p w14:paraId="4E9741A6" w14:textId="77777777" w:rsidR="007D487E" w:rsidRPr="00870A19" w:rsidRDefault="007D487E" w:rsidP="00F1127E">
            <w:pPr>
              <w:spacing w:after="0" w:line="360" w:lineRule="auto"/>
              <w:jc w:val="both"/>
              <w:rPr>
                <w:rFonts w:ascii="Times New Roman" w:eastAsia="Times New Roman" w:hAnsi="Times New Roman" w:cs="Times New Roman"/>
                <w:sz w:val="24"/>
                <w:szCs w:val="24"/>
                <w:lang w:eastAsia="es-CO"/>
              </w:rPr>
            </w:pPr>
            <w:r w:rsidRPr="00870A19">
              <w:rPr>
                <w:rFonts w:ascii="Times New Roman" w:eastAsia="Times New Roman" w:hAnsi="Times New Roman" w:cs="Times New Roman"/>
                <w:sz w:val="24"/>
                <w:szCs w:val="24"/>
                <w:lang w:eastAsia="es-CO"/>
              </w:rPr>
              <w:t> </w:t>
            </w:r>
          </w:p>
          <w:p w14:paraId="1BBE4AB5" w14:textId="77777777" w:rsidR="007D487E" w:rsidRPr="00870A19" w:rsidRDefault="007D487E" w:rsidP="00F1127E">
            <w:pPr>
              <w:spacing w:after="0" w:line="360" w:lineRule="auto"/>
              <w:jc w:val="both"/>
              <w:rPr>
                <w:rFonts w:ascii="Times New Roman" w:eastAsia="Times New Roman" w:hAnsi="Times New Roman" w:cs="Times New Roman"/>
                <w:sz w:val="24"/>
                <w:szCs w:val="24"/>
                <w:lang w:eastAsia="es-CO"/>
              </w:rPr>
            </w:pPr>
            <w:r w:rsidRPr="00870A19">
              <w:rPr>
                <w:rFonts w:ascii="Times New Roman" w:eastAsia="Times New Roman" w:hAnsi="Times New Roman" w:cs="Times New Roman"/>
                <w:sz w:val="24"/>
                <w:szCs w:val="24"/>
                <w:lang w:eastAsia="es-CO"/>
              </w:rPr>
              <w:t xml:space="preserve">Una vez ejecutoriado el auto declarativo, éste deberá ser enviado por la División de Documentación o quien haga sus veces, al buzón </w:t>
            </w:r>
            <w:r w:rsidRPr="00870A19">
              <w:rPr>
                <w:rFonts w:ascii="Times New Roman" w:eastAsia="Times New Roman" w:hAnsi="Times New Roman" w:cs="Times New Roman"/>
                <w:sz w:val="24"/>
                <w:szCs w:val="24"/>
                <w:u w:val="single"/>
                <w:lang w:eastAsia="es-CO"/>
              </w:rPr>
              <w:t>asistencia@dian.gov.co</w:t>
            </w:r>
            <w:r w:rsidRPr="00870A19">
              <w:rPr>
                <w:rFonts w:ascii="Times New Roman" w:eastAsia="Times New Roman" w:hAnsi="Times New Roman" w:cs="Times New Roman"/>
                <w:sz w:val="24"/>
                <w:szCs w:val="24"/>
                <w:lang w:eastAsia="es-CO"/>
              </w:rPr>
              <w:t xml:space="preserve"> para que sean marcadas las declaraciones tributarias que se tienen como no presentadas en la base de datos </w:t>
            </w:r>
            <w:r w:rsidRPr="00870A19">
              <w:rPr>
                <w:rFonts w:ascii="Times New Roman" w:eastAsia="Times New Roman" w:hAnsi="Times New Roman" w:cs="Times New Roman"/>
                <w:sz w:val="24"/>
                <w:szCs w:val="24"/>
                <w:lang w:eastAsia="es-CO"/>
              </w:rPr>
              <w:lastRenderedPageBreak/>
              <w:t>de la Entidad indicando: número de auto declarativo, fecha, número de formulario, número de autoadhesivo (si lo hay), NIT del cliente, impuesto, periodo y año gravable; en el asunto debe indicarse auto declarativo para marcar en la base de datos MUISCA.</w:t>
            </w:r>
          </w:p>
          <w:p w14:paraId="6E44CD94" w14:textId="77777777" w:rsidR="007D487E" w:rsidRPr="00870A19" w:rsidRDefault="007D487E" w:rsidP="00F1127E">
            <w:pPr>
              <w:spacing w:after="0" w:line="360" w:lineRule="auto"/>
              <w:jc w:val="both"/>
              <w:rPr>
                <w:rFonts w:ascii="Times New Roman" w:eastAsia="Times New Roman" w:hAnsi="Times New Roman" w:cs="Times New Roman"/>
                <w:sz w:val="24"/>
                <w:szCs w:val="24"/>
                <w:lang w:eastAsia="es-CO"/>
              </w:rPr>
            </w:pPr>
            <w:r w:rsidRPr="00870A19">
              <w:rPr>
                <w:rFonts w:ascii="Times New Roman" w:eastAsia="Times New Roman" w:hAnsi="Times New Roman" w:cs="Times New Roman"/>
                <w:sz w:val="24"/>
                <w:szCs w:val="24"/>
                <w:lang w:eastAsia="es-CO"/>
              </w:rPr>
              <w:t> </w:t>
            </w:r>
          </w:p>
          <w:p w14:paraId="608FA013" w14:textId="77777777" w:rsidR="007D487E" w:rsidRPr="00870A19" w:rsidRDefault="007D487E" w:rsidP="00F1127E">
            <w:pPr>
              <w:spacing w:after="0" w:line="360" w:lineRule="auto"/>
              <w:jc w:val="both"/>
              <w:rPr>
                <w:rFonts w:ascii="Times New Roman" w:eastAsia="Times New Roman" w:hAnsi="Times New Roman" w:cs="Times New Roman"/>
                <w:sz w:val="24"/>
                <w:szCs w:val="24"/>
                <w:lang w:eastAsia="es-CO"/>
              </w:rPr>
            </w:pPr>
            <w:r w:rsidRPr="00870A19">
              <w:rPr>
                <w:rFonts w:ascii="Times New Roman" w:eastAsia="Times New Roman" w:hAnsi="Times New Roman" w:cs="Times New Roman"/>
                <w:b/>
                <w:bCs/>
                <w:sz w:val="24"/>
                <w:szCs w:val="24"/>
                <w:lang w:eastAsia="es-CO"/>
              </w:rPr>
              <w:t>7. TRAMITE PARA LA FORMULACIÓN DE DENUNCIAS POR LA PRESUNTA COMISIÓN DE LA CONDUCTA PUNIBLE DE OMISIÓN DE AGENTE RETENEDOR - ART 402 CÓDIGO PENAL.</w:t>
            </w:r>
          </w:p>
          <w:p w14:paraId="00FCD5BE" w14:textId="77777777" w:rsidR="007D487E" w:rsidRPr="00870A19" w:rsidRDefault="007D487E" w:rsidP="00F1127E">
            <w:pPr>
              <w:spacing w:after="0" w:line="360" w:lineRule="auto"/>
              <w:jc w:val="both"/>
              <w:rPr>
                <w:rFonts w:ascii="Times New Roman" w:eastAsia="Times New Roman" w:hAnsi="Times New Roman" w:cs="Times New Roman"/>
                <w:sz w:val="24"/>
                <w:szCs w:val="24"/>
                <w:lang w:eastAsia="es-CO"/>
              </w:rPr>
            </w:pPr>
            <w:r w:rsidRPr="00870A19">
              <w:rPr>
                <w:rFonts w:ascii="Times New Roman" w:eastAsia="Times New Roman" w:hAnsi="Times New Roman" w:cs="Times New Roman"/>
                <w:b/>
                <w:bCs/>
                <w:sz w:val="24"/>
                <w:szCs w:val="24"/>
                <w:lang w:eastAsia="es-CO"/>
              </w:rPr>
              <w:t> </w:t>
            </w:r>
          </w:p>
          <w:p w14:paraId="7EA08F85" w14:textId="77777777" w:rsidR="007D487E" w:rsidRPr="00870A19" w:rsidRDefault="007D487E" w:rsidP="00F1127E">
            <w:pPr>
              <w:spacing w:after="0" w:line="360" w:lineRule="auto"/>
              <w:jc w:val="both"/>
              <w:rPr>
                <w:rFonts w:ascii="Times New Roman" w:eastAsia="Times New Roman" w:hAnsi="Times New Roman" w:cs="Times New Roman"/>
                <w:sz w:val="24"/>
                <w:szCs w:val="24"/>
                <w:lang w:eastAsia="es-CO"/>
              </w:rPr>
            </w:pPr>
            <w:r w:rsidRPr="00870A19">
              <w:rPr>
                <w:rFonts w:ascii="Times New Roman" w:eastAsia="Times New Roman" w:hAnsi="Times New Roman" w:cs="Times New Roman"/>
                <w:sz w:val="24"/>
                <w:szCs w:val="24"/>
                <w:lang w:eastAsia="es-CO"/>
              </w:rPr>
              <w:t>Una vez establecido el no pago como mínimo del valor total de las retenciones practicadas durante el periodo gravable a título de impuesto sobre la renta, impuesto sobre las ventas y timbre nacional, sin perjuicio del orden de imputación de que trata el artículo 804 del E.T, del pago de total del valor de la declaración y de la liquidación y pago de los intereses de mora a que hubiere lugar conforme con lo establecido en los artículos 634 y 635 del E.T; así mismo la no radicación de la solicitud de compensación o acuerdo de pago y establecido que están dados los presupuestos previstos en el artículo 402 del Código Penal, la jefatura del área de gestión y asistencia al cliente deberá enviar el oficio persuasivo penal de que trata el artículo 16 del Decreto 3050 de 1997 al agente retenedor o autorretenedor según el caso.</w:t>
            </w:r>
          </w:p>
          <w:p w14:paraId="70AED5AE" w14:textId="77777777" w:rsidR="007D487E" w:rsidRPr="00870A19" w:rsidRDefault="007D487E" w:rsidP="00F1127E">
            <w:pPr>
              <w:spacing w:after="0" w:line="360" w:lineRule="auto"/>
              <w:jc w:val="both"/>
              <w:rPr>
                <w:rFonts w:ascii="Times New Roman" w:eastAsia="Times New Roman" w:hAnsi="Times New Roman" w:cs="Times New Roman"/>
                <w:sz w:val="24"/>
                <w:szCs w:val="24"/>
                <w:lang w:eastAsia="es-CO"/>
              </w:rPr>
            </w:pPr>
            <w:r w:rsidRPr="00870A19">
              <w:rPr>
                <w:rFonts w:ascii="Times New Roman" w:eastAsia="Times New Roman" w:hAnsi="Times New Roman" w:cs="Times New Roman"/>
                <w:sz w:val="24"/>
                <w:szCs w:val="24"/>
                <w:lang w:eastAsia="es-CO"/>
              </w:rPr>
              <w:t> </w:t>
            </w:r>
          </w:p>
          <w:p w14:paraId="7E485D08" w14:textId="77777777" w:rsidR="007D487E" w:rsidRPr="00870A19" w:rsidRDefault="007D487E" w:rsidP="00F1127E">
            <w:pPr>
              <w:spacing w:after="0" w:line="360" w:lineRule="auto"/>
              <w:jc w:val="both"/>
              <w:rPr>
                <w:rFonts w:ascii="Times New Roman" w:eastAsia="Times New Roman" w:hAnsi="Times New Roman" w:cs="Times New Roman"/>
                <w:sz w:val="24"/>
                <w:szCs w:val="24"/>
                <w:lang w:eastAsia="es-CO"/>
              </w:rPr>
            </w:pPr>
            <w:r w:rsidRPr="00870A19">
              <w:rPr>
                <w:rFonts w:ascii="Times New Roman" w:eastAsia="Times New Roman" w:hAnsi="Times New Roman" w:cs="Times New Roman"/>
                <w:sz w:val="24"/>
                <w:szCs w:val="24"/>
                <w:lang w:eastAsia="es-CO"/>
              </w:rPr>
              <w:t>Dentro del mes siguiente al vencimiento del plazo otorgado en el aviso persuasivo penal, se enviará en los casos en que no se hubiere efectuado el pago, al Grupo de Unidad Penal o quien haga sus veces en la respectiva Administración, la documentación que a continuación se relaciona, como soporte para formular la respectiva denuncia penal.</w:t>
            </w:r>
          </w:p>
          <w:p w14:paraId="3926009B" w14:textId="77777777" w:rsidR="007D487E" w:rsidRPr="00870A19" w:rsidRDefault="007D487E" w:rsidP="00F1127E">
            <w:pPr>
              <w:spacing w:after="0" w:line="360" w:lineRule="auto"/>
              <w:jc w:val="both"/>
              <w:rPr>
                <w:rFonts w:ascii="Times New Roman" w:eastAsia="Times New Roman" w:hAnsi="Times New Roman" w:cs="Times New Roman"/>
                <w:sz w:val="24"/>
                <w:szCs w:val="24"/>
                <w:lang w:eastAsia="es-CO"/>
              </w:rPr>
            </w:pPr>
            <w:r w:rsidRPr="00870A19">
              <w:rPr>
                <w:rFonts w:ascii="Times New Roman" w:eastAsia="Times New Roman" w:hAnsi="Times New Roman" w:cs="Times New Roman"/>
                <w:sz w:val="24"/>
                <w:szCs w:val="24"/>
                <w:lang w:eastAsia="es-CO"/>
              </w:rPr>
              <w:t> </w:t>
            </w:r>
          </w:p>
          <w:p w14:paraId="01F2082A" w14:textId="77777777" w:rsidR="007D487E" w:rsidRPr="00870A19" w:rsidRDefault="007D487E" w:rsidP="00F1127E">
            <w:pPr>
              <w:spacing w:after="0" w:line="360" w:lineRule="auto"/>
              <w:jc w:val="both"/>
              <w:rPr>
                <w:rFonts w:ascii="Times New Roman" w:eastAsia="Times New Roman" w:hAnsi="Times New Roman" w:cs="Times New Roman"/>
                <w:sz w:val="24"/>
                <w:szCs w:val="24"/>
                <w:lang w:eastAsia="es-CO"/>
              </w:rPr>
            </w:pPr>
            <w:r w:rsidRPr="00870A19">
              <w:rPr>
                <w:rFonts w:ascii="Times New Roman" w:eastAsia="Times New Roman" w:hAnsi="Times New Roman" w:cs="Times New Roman"/>
                <w:sz w:val="24"/>
                <w:szCs w:val="24"/>
                <w:lang w:eastAsia="es-CO"/>
              </w:rPr>
              <w:t>Oficio persuasivo penal con la constancia de notificación.</w:t>
            </w:r>
          </w:p>
          <w:p w14:paraId="3D2FDC2B" w14:textId="77777777" w:rsidR="007D487E" w:rsidRPr="00870A19" w:rsidRDefault="007D487E" w:rsidP="00F1127E">
            <w:pPr>
              <w:spacing w:after="0" w:line="360" w:lineRule="auto"/>
              <w:jc w:val="both"/>
              <w:rPr>
                <w:rFonts w:ascii="Times New Roman" w:eastAsia="Times New Roman" w:hAnsi="Times New Roman" w:cs="Times New Roman"/>
                <w:sz w:val="24"/>
                <w:szCs w:val="24"/>
                <w:lang w:eastAsia="es-CO"/>
              </w:rPr>
            </w:pPr>
            <w:r w:rsidRPr="00870A19">
              <w:rPr>
                <w:rFonts w:ascii="Times New Roman" w:eastAsia="Times New Roman" w:hAnsi="Times New Roman" w:cs="Times New Roman"/>
                <w:sz w:val="24"/>
                <w:szCs w:val="24"/>
                <w:lang w:eastAsia="es-CO"/>
              </w:rPr>
              <w:t> </w:t>
            </w:r>
          </w:p>
          <w:p w14:paraId="701E3E34" w14:textId="77777777" w:rsidR="007D487E" w:rsidRPr="00870A19" w:rsidRDefault="007D487E" w:rsidP="00F1127E">
            <w:pPr>
              <w:spacing w:after="0" w:line="360" w:lineRule="auto"/>
              <w:jc w:val="both"/>
              <w:rPr>
                <w:rFonts w:ascii="Times New Roman" w:eastAsia="Times New Roman" w:hAnsi="Times New Roman" w:cs="Times New Roman"/>
                <w:sz w:val="24"/>
                <w:szCs w:val="24"/>
                <w:lang w:eastAsia="es-CO"/>
              </w:rPr>
            </w:pPr>
            <w:r w:rsidRPr="00870A19">
              <w:rPr>
                <w:rFonts w:ascii="Times New Roman" w:eastAsia="Times New Roman" w:hAnsi="Times New Roman" w:cs="Times New Roman"/>
                <w:sz w:val="24"/>
                <w:szCs w:val="24"/>
                <w:lang w:eastAsia="es-CO"/>
              </w:rPr>
              <w:t>Declaraciones privadas de retención en la fuente presentadas en forma virtual o litográfica, sin pago o pago parcial.</w:t>
            </w:r>
          </w:p>
          <w:p w14:paraId="534546E7" w14:textId="77777777" w:rsidR="007D487E" w:rsidRPr="00870A19" w:rsidRDefault="007D487E" w:rsidP="00F1127E">
            <w:pPr>
              <w:spacing w:after="0" w:line="360" w:lineRule="auto"/>
              <w:jc w:val="both"/>
              <w:rPr>
                <w:rFonts w:ascii="Times New Roman" w:eastAsia="Times New Roman" w:hAnsi="Times New Roman" w:cs="Times New Roman"/>
                <w:sz w:val="24"/>
                <w:szCs w:val="24"/>
                <w:lang w:eastAsia="es-CO"/>
              </w:rPr>
            </w:pPr>
            <w:r w:rsidRPr="00870A19">
              <w:rPr>
                <w:rFonts w:ascii="Times New Roman" w:eastAsia="Times New Roman" w:hAnsi="Times New Roman" w:cs="Times New Roman"/>
                <w:sz w:val="24"/>
                <w:szCs w:val="24"/>
                <w:lang w:eastAsia="es-CO"/>
              </w:rPr>
              <w:t> </w:t>
            </w:r>
          </w:p>
          <w:p w14:paraId="23BDE90E" w14:textId="77777777" w:rsidR="007D487E" w:rsidRPr="00870A19" w:rsidRDefault="007D487E" w:rsidP="00F1127E">
            <w:pPr>
              <w:spacing w:after="0" w:line="360" w:lineRule="auto"/>
              <w:jc w:val="both"/>
              <w:rPr>
                <w:rFonts w:ascii="Times New Roman" w:eastAsia="Times New Roman" w:hAnsi="Times New Roman" w:cs="Times New Roman"/>
                <w:sz w:val="24"/>
                <w:szCs w:val="24"/>
                <w:lang w:eastAsia="es-CO"/>
              </w:rPr>
            </w:pPr>
            <w:r w:rsidRPr="00870A19">
              <w:rPr>
                <w:rFonts w:ascii="Times New Roman" w:eastAsia="Times New Roman" w:hAnsi="Times New Roman" w:cs="Times New Roman"/>
                <w:sz w:val="24"/>
                <w:szCs w:val="24"/>
                <w:lang w:eastAsia="es-CO"/>
              </w:rPr>
              <w:t xml:space="preserve">Constancia de no tener pendiente de resolver una solicitud de facilidad para el pago </w:t>
            </w:r>
            <w:proofErr w:type="spellStart"/>
            <w:r w:rsidRPr="00870A19">
              <w:rPr>
                <w:rFonts w:ascii="Times New Roman" w:eastAsia="Times New Roman" w:hAnsi="Times New Roman" w:cs="Times New Roman"/>
                <w:sz w:val="24"/>
                <w:szCs w:val="24"/>
                <w:lang w:eastAsia="es-CO"/>
              </w:rPr>
              <w:t>ó</w:t>
            </w:r>
            <w:proofErr w:type="spellEnd"/>
            <w:r w:rsidRPr="00870A19">
              <w:rPr>
                <w:rFonts w:ascii="Times New Roman" w:eastAsia="Times New Roman" w:hAnsi="Times New Roman" w:cs="Times New Roman"/>
                <w:sz w:val="24"/>
                <w:szCs w:val="24"/>
                <w:lang w:eastAsia="es-CO"/>
              </w:rPr>
              <w:t xml:space="preserve"> resolución de facilidad de pago vigente.</w:t>
            </w:r>
          </w:p>
          <w:p w14:paraId="47A28F75" w14:textId="77777777" w:rsidR="007D487E" w:rsidRPr="00870A19" w:rsidRDefault="007D487E" w:rsidP="00F1127E">
            <w:pPr>
              <w:spacing w:after="0" w:line="360" w:lineRule="auto"/>
              <w:jc w:val="both"/>
              <w:rPr>
                <w:rFonts w:ascii="Times New Roman" w:eastAsia="Times New Roman" w:hAnsi="Times New Roman" w:cs="Times New Roman"/>
                <w:sz w:val="24"/>
                <w:szCs w:val="24"/>
                <w:lang w:eastAsia="es-CO"/>
              </w:rPr>
            </w:pPr>
            <w:r w:rsidRPr="00870A19">
              <w:rPr>
                <w:rFonts w:ascii="Times New Roman" w:eastAsia="Times New Roman" w:hAnsi="Times New Roman" w:cs="Times New Roman"/>
                <w:sz w:val="24"/>
                <w:szCs w:val="24"/>
                <w:lang w:eastAsia="es-CO"/>
              </w:rPr>
              <w:t> </w:t>
            </w:r>
          </w:p>
          <w:p w14:paraId="42665F62" w14:textId="77777777" w:rsidR="007D487E" w:rsidRPr="00870A19" w:rsidRDefault="007D487E" w:rsidP="00F1127E">
            <w:pPr>
              <w:spacing w:after="0" w:line="360" w:lineRule="auto"/>
              <w:jc w:val="both"/>
              <w:rPr>
                <w:rFonts w:ascii="Times New Roman" w:eastAsia="Times New Roman" w:hAnsi="Times New Roman" w:cs="Times New Roman"/>
                <w:sz w:val="24"/>
                <w:szCs w:val="24"/>
                <w:lang w:eastAsia="es-CO"/>
              </w:rPr>
            </w:pPr>
            <w:r w:rsidRPr="00870A19">
              <w:rPr>
                <w:rFonts w:ascii="Times New Roman" w:eastAsia="Times New Roman" w:hAnsi="Times New Roman" w:cs="Times New Roman"/>
                <w:sz w:val="24"/>
                <w:szCs w:val="24"/>
                <w:lang w:eastAsia="es-CO"/>
              </w:rPr>
              <w:lastRenderedPageBreak/>
              <w:t>Constancia de no tener pendiente de resolver solicitud de compensación.</w:t>
            </w:r>
          </w:p>
          <w:p w14:paraId="6C66114F" w14:textId="77777777" w:rsidR="007D487E" w:rsidRPr="00870A19" w:rsidRDefault="007D487E" w:rsidP="00F1127E">
            <w:pPr>
              <w:spacing w:after="0" w:line="360" w:lineRule="auto"/>
              <w:jc w:val="both"/>
              <w:rPr>
                <w:rFonts w:ascii="Times New Roman" w:eastAsia="Times New Roman" w:hAnsi="Times New Roman" w:cs="Times New Roman"/>
                <w:sz w:val="24"/>
                <w:szCs w:val="24"/>
                <w:lang w:eastAsia="es-CO"/>
              </w:rPr>
            </w:pPr>
            <w:r w:rsidRPr="00870A19">
              <w:rPr>
                <w:rFonts w:ascii="Times New Roman" w:eastAsia="Times New Roman" w:hAnsi="Times New Roman" w:cs="Times New Roman"/>
                <w:sz w:val="24"/>
                <w:szCs w:val="24"/>
                <w:lang w:eastAsia="es-CO"/>
              </w:rPr>
              <w:t> </w:t>
            </w:r>
          </w:p>
          <w:p w14:paraId="22B2F452" w14:textId="77777777" w:rsidR="007D487E" w:rsidRPr="00870A19" w:rsidRDefault="007D487E" w:rsidP="00F1127E">
            <w:pPr>
              <w:spacing w:after="0" w:line="360" w:lineRule="auto"/>
              <w:jc w:val="both"/>
              <w:rPr>
                <w:rFonts w:ascii="Times New Roman" w:eastAsia="Times New Roman" w:hAnsi="Times New Roman" w:cs="Times New Roman"/>
                <w:sz w:val="24"/>
                <w:szCs w:val="24"/>
                <w:lang w:eastAsia="es-CO"/>
              </w:rPr>
            </w:pPr>
            <w:r w:rsidRPr="00870A19">
              <w:rPr>
                <w:rFonts w:ascii="Times New Roman" w:eastAsia="Times New Roman" w:hAnsi="Times New Roman" w:cs="Times New Roman"/>
                <w:sz w:val="24"/>
                <w:szCs w:val="24"/>
                <w:lang w:eastAsia="es-CO"/>
              </w:rPr>
              <w:t>Constancia de no encontrarse la obligación en alguno de los presupuestos señalados en el artículo 665 del Estatuto Tributario.</w:t>
            </w:r>
          </w:p>
          <w:p w14:paraId="4653A191" w14:textId="77777777" w:rsidR="007D487E" w:rsidRPr="00870A19" w:rsidRDefault="007D487E" w:rsidP="00F1127E">
            <w:pPr>
              <w:spacing w:after="0" w:line="360" w:lineRule="auto"/>
              <w:jc w:val="both"/>
              <w:rPr>
                <w:rFonts w:ascii="Times New Roman" w:eastAsia="Times New Roman" w:hAnsi="Times New Roman" w:cs="Times New Roman"/>
                <w:sz w:val="24"/>
                <w:szCs w:val="24"/>
                <w:lang w:eastAsia="es-CO"/>
              </w:rPr>
            </w:pPr>
            <w:r w:rsidRPr="00870A19">
              <w:rPr>
                <w:rFonts w:ascii="Times New Roman" w:eastAsia="Times New Roman" w:hAnsi="Times New Roman" w:cs="Times New Roman"/>
                <w:sz w:val="24"/>
                <w:szCs w:val="24"/>
                <w:lang w:eastAsia="es-CO"/>
              </w:rPr>
              <w:t> </w:t>
            </w:r>
          </w:p>
          <w:p w14:paraId="1169FEDC" w14:textId="77777777" w:rsidR="007D487E" w:rsidRPr="00870A19" w:rsidRDefault="007D487E" w:rsidP="00F1127E">
            <w:pPr>
              <w:spacing w:after="0" w:line="360" w:lineRule="auto"/>
              <w:jc w:val="both"/>
              <w:rPr>
                <w:rFonts w:ascii="Times New Roman" w:eastAsia="Times New Roman" w:hAnsi="Times New Roman" w:cs="Times New Roman"/>
                <w:sz w:val="24"/>
                <w:szCs w:val="24"/>
                <w:lang w:eastAsia="es-CO"/>
              </w:rPr>
            </w:pPr>
            <w:r w:rsidRPr="00870A19">
              <w:rPr>
                <w:rFonts w:ascii="Times New Roman" w:eastAsia="Times New Roman" w:hAnsi="Times New Roman" w:cs="Times New Roman"/>
                <w:sz w:val="24"/>
                <w:szCs w:val="24"/>
                <w:lang w:eastAsia="es-CO"/>
              </w:rPr>
              <w:t xml:space="preserve">Certificado de existencia y representación legal expedido por la Cámara de Comercio </w:t>
            </w:r>
            <w:proofErr w:type="spellStart"/>
            <w:r w:rsidRPr="00870A19">
              <w:rPr>
                <w:rFonts w:ascii="Times New Roman" w:eastAsia="Times New Roman" w:hAnsi="Times New Roman" w:cs="Times New Roman"/>
                <w:sz w:val="24"/>
                <w:szCs w:val="24"/>
                <w:lang w:eastAsia="es-CO"/>
              </w:rPr>
              <w:t>ó</w:t>
            </w:r>
            <w:proofErr w:type="spellEnd"/>
            <w:r w:rsidRPr="00870A19">
              <w:rPr>
                <w:rFonts w:ascii="Times New Roman" w:eastAsia="Times New Roman" w:hAnsi="Times New Roman" w:cs="Times New Roman"/>
                <w:sz w:val="24"/>
                <w:szCs w:val="24"/>
                <w:lang w:eastAsia="es-CO"/>
              </w:rPr>
              <w:t xml:space="preserve"> autoridad competente, </w:t>
            </w:r>
            <w:proofErr w:type="spellStart"/>
            <w:r w:rsidRPr="00870A19">
              <w:rPr>
                <w:rFonts w:ascii="Times New Roman" w:eastAsia="Times New Roman" w:hAnsi="Times New Roman" w:cs="Times New Roman"/>
                <w:sz w:val="24"/>
                <w:szCs w:val="24"/>
                <w:lang w:eastAsia="es-CO"/>
              </w:rPr>
              <w:t>ó</w:t>
            </w:r>
            <w:proofErr w:type="spellEnd"/>
            <w:r w:rsidRPr="00870A19">
              <w:rPr>
                <w:rFonts w:ascii="Times New Roman" w:eastAsia="Times New Roman" w:hAnsi="Times New Roman" w:cs="Times New Roman"/>
                <w:sz w:val="24"/>
                <w:szCs w:val="24"/>
                <w:lang w:eastAsia="es-CO"/>
              </w:rPr>
              <w:t xml:space="preserve"> de su solicitud si en la administración respectiva no existe punto de contacto con la citada entidad, en tal evento se debe advertir que la respuesta debe ser remitida al </w:t>
            </w:r>
            <w:proofErr w:type="gramStart"/>
            <w:r w:rsidRPr="00870A19">
              <w:rPr>
                <w:rFonts w:ascii="Times New Roman" w:eastAsia="Times New Roman" w:hAnsi="Times New Roman" w:cs="Times New Roman"/>
                <w:sz w:val="24"/>
                <w:szCs w:val="24"/>
                <w:lang w:eastAsia="es-CO"/>
              </w:rPr>
              <w:t>Jefe</w:t>
            </w:r>
            <w:proofErr w:type="gramEnd"/>
            <w:r w:rsidRPr="00870A19">
              <w:rPr>
                <w:rFonts w:ascii="Times New Roman" w:eastAsia="Times New Roman" w:hAnsi="Times New Roman" w:cs="Times New Roman"/>
                <w:sz w:val="24"/>
                <w:szCs w:val="24"/>
                <w:lang w:eastAsia="es-CO"/>
              </w:rPr>
              <w:t xml:space="preserve"> de la Unidad Penal o a quien haga sus veces.</w:t>
            </w:r>
          </w:p>
          <w:p w14:paraId="2A6306D4" w14:textId="77777777" w:rsidR="007D487E" w:rsidRPr="00870A19" w:rsidRDefault="007D487E" w:rsidP="00F1127E">
            <w:pPr>
              <w:spacing w:after="0" w:line="360" w:lineRule="auto"/>
              <w:jc w:val="both"/>
              <w:rPr>
                <w:rFonts w:ascii="Times New Roman" w:eastAsia="Times New Roman" w:hAnsi="Times New Roman" w:cs="Times New Roman"/>
                <w:sz w:val="24"/>
                <w:szCs w:val="24"/>
                <w:lang w:eastAsia="es-CO"/>
              </w:rPr>
            </w:pPr>
            <w:r w:rsidRPr="00870A19">
              <w:rPr>
                <w:rFonts w:ascii="Times New Roman" w:eastAsia="Times New Roman" w:hAnsi="Times New Roman" w:cs="Times New Roman"/>
                <w:sz w:val="24"/>
                <w:szCs w:val="24"/>
                <w:lang w:eastAsia="es-CO"/>
              </w:rPr>
              <w:t> </w:t>
            </w:r>
          </w:p>
          <w:p w14:paraId="3409C2BE" w14:textId="77777777" w:rsidR="007D487E" w:rsidRPr="00870A19" w:rsidRDefault="007D487E" w:rsidP="00F1127E">
            <w:pPr>
              <w:spacing w:after="0" w:line="360" w:lineRule="auto"/>
              <w:jc w:val="both"/>
              <w:rPr>
                <w:rFonts w:ascii="Times New Roman" w:eastAsia="Times New Roman" w:hAnsi="Times New Roman" w:cs="Times New Roman"/>
                <w:sz w:val="24"/>
                <w:szCs w:val="24"/>
                <w:lang w:eastAsia="es-CO"/>
              </w:rPr>
            </w:pPr>
            <w:r w:rsidRPr="00870A19">
              <w:rPr>
                <w:rFonts w:ascii="Times New Roman" w:eastAsia="Times New Roman" w:hAnsi="Times New Roman" w:cs="Times New Roman"/>
                <w:sz w:val="24"/>
                <w:szCs w:val="24"/>
                <w:lang w:eastAsia="es-CO"/>
              </w:rPr>
              <w:t xml:space="preserve">Certificado Histórico de representante legal elevada a la Cámara de Comercio </w:t>
            </w:r>
            <w:proofErr w:type="spellStart"/>
            <w:r w:rsidRPr="00870A19">
              <w:rPr>
                <w:rFonts w:ascii="Times New Roman" w:eastAsia="Times New Roman" w:hAnsi="Times New Roman" w:cs="Times New Roman"/>
                <w:sz w:val="24"/>
                <w:szCs w:val="24"/>
                <w:lang w:eastAsia="es-CO"/>
              </w:rPr>
              <w:t>ó</w:t>
            </w:r>
            <w:proofErr w:type="spellEnd"/>
            <w:r w:rsidRPr="00870A19">
              <w:rPr>
                <w:rFonts w:ascii="Times New Roman" w:eastAsia="Times New Roman" w:hAnsi="Times New Roman" w:cs="Times New Roman"/>
                <w:sz w:val="24"/>
                <w:szCs w:val="24"/>
                <w:lang w:eastAsia="es-CO"/>
              </w:rPr>
              <w:t xml:space="preserve"> autoridad competente, el cual deberá comprender los periodos objeto de la formulación de la denuncia, advirtiendo que la respuesta debe ser remitida al </w:t>
            </w:r>
            <w:proofErr w:type="gramStart"/>
            <w:r w:rsidRPr="00870A19">
              <w:rPr>
                <w:rFonts w:ascii="Times New Roman" w:eastAsia="Times New Roman" w:hAnsi="Times New Roman" w:cs="Times New Roman"/>
                <w:sz w:val="24"/>
                <w:szCs w:val="24"/>
                <w:lang w:eastAsia="es-CO"/>
              </w:rPr>
              <w:t>Jefe</w:t>
            </w:r>
            <w:proofErr w:type="gramEnd"/>
            <w:r w:rsidRPr="00870A19">
              <w:rPr>
                <w:rFonts w:ascii="Times New Roman" w:eastAsia="Times New Roman" w:hAnsi="Times New Roman" w:cs="Times New Roman"/>
                <w:sz w:val="24"/>
                <w:szCs w:val="24"/>
                <w:lang w:eastAsia="es-CO"/>
              </w:rPr>
              <w:t xml:space="preserve"> de la Unidad Penal o quien haga sus veces.</w:t>
            </w:r>
          </w:p>
          <w:p w14:paraId="7580B0B0" w14:textId="77777777" w:rsidR="007D487E" w:rsidRPr="00870A19" w:rsidRDefault="007D487E" w:rsidP="00F1127E">
            <w:pPr>
              <w:spacing w:after="0" w:line="360" w:lineRule="auto"/>
              <w:jc w:val="both"/>
              <w:rPr>
                <w:rFonts w:ascii="Times New Roman" w:eastAsia="Times New Roman" w:hAnsi="Times New Roman" w:cs="Times New Roman"/>
                <w:sz w:val="24"/>
                <w:szCs w:val="24"/>
                <w:lang w:eastAsia="es-CO"/>
              </w:rPr>
            </w:pPr>
            <w:r w:rsidRPr="00870A19">
              <w:rPr>
                <w:rFonts w:ascii="Times New Roman" w:eastAsia="Times New Roman" w:hAnsi="Times New Roman" w:cs="Times New Roman"/>
                <w:sz w:val="24"/>
                <w:szCs w:val="24"/>
                <w:lang w:eastAsia="es-CO"/>
              </w:rPr>
              <w:t> </w:t>
            </w:r>
          </w:p>
          <w:p w14:paraId="65073C95" w14:textId="77777777" w:rsidR="007D487E" w:rsidRPr="00870A19" w:rsidRDefault="007D487E" w:rsidP="00F1127E">
            <w:pPr>
              <w:spacing w:after="0" w:line="360" w:lineRule="auto"/>
              <w:jc w:val="both"/>
              <w:rPr>
                <w:rFonts w:ascii="Times New Roman" w:eastAsia="Times New Roman" w:hAnsi="Times New Roman" w:cs="Times New Roman"/>
                <w:sz w:val="24"/>
                <w:szCs w:val="24"/>
                <w:lang w:eastAsia="es-CO"/>
              </w:rPr>
            </w:pPr>
            <w:r w:rsidRPr="00870A19">
              <w:rPr>
                <w:rFonts w:ascii="Times New Roman" w:eastAsia="Times New Roman" w:hAnsi="Times New Roman" w:cs="Times New Roman"/>
                <w:sz w:val="24"/>
                <w:szCs w:val="24"/>
                <w:lang w:eastAsia="es-CO"/>
              </w:rPr>
              <w:t>Los demás documentos y pruebas que acrediten la comisión de la presunta conducta punible.</w:t>
            </w:r>
          </w:p>
          <w:p w14:paraId="61AC08A7" w14:textId="77777777" w:rsidR="007D487E" w:rsidRPr="00870A19" w:rsidRDefault="007D487E" w:rsidP="00F1127E">
            <w:pPr>
              <w:spacing w:after="0" w:line="360" w:lineRule="auto"/>
              <w:jc w:val="both"/>
              <w:rPr>
                <w:rFonts w:ascii="Times New Roman" w:eastAsia="Times New Roman" w:hAnsi="Times New Roman" w:cs="Times New Roman"/>
                <w:sz w:val="24"/>
                <w:szCs w:val="24"/>
                <w:lang w:eastAsia="es-CO"/>
              </w:rPr>
            </w:pPr>
            <w:r w:rsidRPr="00870A19">
              <w:rPr>
                <w:rFonts w:ascii="Times New Roman" w:eastAsia="Times New Roman" w:hAnsi="Times New Roman" w:cs="Times New Roman"/>
                <w:sz w:val="24"/>
                <w:szCs w:val="24"/>
                <w:lang w:eastAsia="es-CO"/>
              </w:rPr>
              <w:t> </w:t>
            </w:r>
          </w:p>
          <w:p w14:paraId="1FD4D76C" w14:textId="77777777" w:rsidR="007D487E" w:rsidRPr="00870A19" w:rsidRDefault="007D487E" w:rsidP="00F1127E">
            <w:pPr>
              <w:spacing w:after="0" w:line="360" w:lineRule="auto"/>
              <w:jc w:val="both"/>
              <w:rPr>
                <w:rFonts w:ascii="Times New Roman" w:eastAsia="Times New Roman" w:hAnsi="Times New Roman" w:cs="Times New Roman"/>
                <w:sz w:val="24"/>
                <w:szCs w:val="24"/>
                <w:lang w:eastAsia="es-CO"/>
              </w:rPr>
            </w:pPr>
            <w:r w:rsidRPr="00870A19">
              <w:rPr>
                <w:rFonts w:ascii="Times New Roman" w:eastAsia="Times New Roman" w:hAnsi="Times New Roman" w:cs="Times New Roman"/>
                <w:sz w:val="24"/>
                <w:szCs w:val="24"/>
                <w:lang w:eastAsia="es-CO"/>
              </w:rPr>
              <w:t xml:space="preserve">Certificado de existencia y representación legal expedido por la Cámara de Comercio </w:t>
            </w:r>
            <w:proofErr w:type="spellStart"/>
            <w:r w:rsidRPr="00870A19">
              <w:rPr>
                <w:rFonts w:ascii="Times New Roman" w:eastAsia="Times New Roman" w:hAnsi="Times New Roman" w:cs="Times New Roman"/>
                <w:sz w:val="24"/>
                <w:szCs w:val="24"/>
                <w:lang w:eastAsia="es-CO"/>
              </w:rPr>
              <w:t>ó</w:t>
            </w:r>
            <w:proofErr w:type="spellEnd"/>
            <w:r w:rsidRPr="00870A19">
              <w:rPr>
                <w:rFonts w:ascii="Times New Roman" w:eastAsia="Times New Roman" w:hAnsi="Times New Roman" w:cs="Times New Roman"/>
                <w:sz w:val="24"/>
                <w:szCs w:val="24"/>
                <w:lang w:eastAsia="es-CO"/>
              </w:rPr>
              <w:t xml:space="preserve"> autoridad competente, </w:t>
            </w:r>
            <w:proofErr w:type="spellStart"/>
            <w:r w:rsidRPr="00870A19">
              <w:rPr>
                <w:rFonts w:ascii="Times New Roman" w:eastAsia="Times New Roman" w:hAnsi="Times New Roman" w:cs="Times New Roman"/>
                <w:sz w:val="24"/>
                <w:szCs w:val="24"/>
                <w:lang w:eastAsia="es-CO"/>
              </w:rPr>
              <w:t>ó</w:t>
            </w:r>
            <w:proofErr w:type="spellEnd"/>
            <w:r w:rsidRPr="00870A19">
              <w:rPr>
                <w:rFonts w:ascii="Times New Roman" w:eastAsia="Times New Roman" w:hAnsi="Times New Roman" w:cs="Times New Roman"/>
                <w:sz w:val="24"/>
                <w:szCs w:val="24"/>
                <w:lang w:eastAsia="es-CO"/>
              </w:rPr>
              <w:t xml:space="preserve"> de su solicitud si en la administración respectiva no existe punto de contacto con la citada entidad, en tal evento se debe advertir que la respuesta debe ser remitida al </w:t>
            </w:r>
            <w:proofErr w:type="gramStart"/>
            <w:r w:rsidRPr="00870A19">
              <w:rPr>
                <w:rFonts w:ascii="Times New Roman" w:eastAsia="Times New Roman" w:hAnsi="Times New Roman" w:cs="Times New Roman"/>
                <w:sz w:val="24"/>
                <w:szCs w:val="24"/>
                <w:lang w:eastAsia="es-CO"/>
              </w:rPr>
              <w:t>Jefe</w:t>
            </w:r>
            <w:proofErr w:type="gramEnd"/>
            <w:r w:rsidRPr="00870A19">
              <w:rPr>
                <w:rFonts w:ascii="Times New Roman" w:eastAsia="Times New Roman" w:hAnsi="Times New Roman" w:cs="Times New Roman"/>
                <w:sz w:val="24"/>
                <w:szCs w:val="24"/>
                <w:lang w:eastAsia="es-CO"/>
              </w:rPr>
              <w:t xml:space="preserve"> de la Unidad Penal o a quien haga sus veces.</w:t>
            </w:r>
          </w:p>
          <w:p w14:paraId="4358FB2A" w14:textId="77777777" w:rsidR="007D487E" w:rsidRPr="00870A19" w:rsidRDefault="007D487E" w:rsidP="00F1127E">
            <w:pPr>
              <w:spacing w:after="0" w:line="360" w:lineRule="auto"/>
              <w:jc w:val="both"/>
              <w:rPr>
                <w:rFonts w:ascii="Times New Roman" w:eastAsia="Times New Roman" w:hAnsi="Times New Roman" w:cs="Times New Roman"/>
                <w:sz w:val="24"/>
                <w:szCs w:val="24"/>
                <w:lang w:eastAsia="es-CO"/>
              </w:rPr>
            </w:pPr>
            <w:r w:rsidRPr="00870A19">
              <w:rPr>
                <w:rFonts w:ascii="Times New Roman" w:eastAsia="Times New Roman" w:hAnsi="Times New Roman" w:cs="Times New Roman"/>
                <w:sz w:val="24"/>
                <w:szCs w:val="24"/>
                <w:lang w:eastAsia="es-CO"/>
              </w:rPr>
              <w:t> </w:t>
            </w:r>
          </w:p>
          <w:p w14:paraId="47A84530" w14:textId="77777777" w:rsidR="007D487E" w:rsidRPr="00870A19" w:rsidRDefault="007D487E" w:rsidP="00F1127E">
            <w:pPr>
              <w:spacing w:after="0" w:line="360" w:lineRule="auto"/>
              <w:jc w:val="both"/>
              <w:rPr>
                <w:rFonts w:ascii="Times New Roman" w:eastAsia="Times New Roman" w:hAnsi="Times New Roman" w:cs="Times New Roman"/>
                <w:sz w:val="24"/>
                <w:szCs w:val="24"/>
                <w:lang w:eastAsia="es-CO"/>
              </w:rPr>
            </w:pPr>
            <w:r w:rsidRPr="00870A19">
              <w:rPr>
                <w:rFonts w:ascii="Times New Roman" w:eastAsia="Times New Roman" w:hAnsi="Times New Roman" w:cs="Times New Roman"/>
                <w:sz w:val="24"/>
                <w:szCs w:val="24"/>
                <w:lang w:eastAsia="es-CO"/>
              </w:rPr>
              <w:t xml:space="preserve">Certificado Histórico de representante legal elevada a la Cámara de Comercio </w:t>
            </w:r>
            <w:proofErr w:type="spellStart"/>
            <w:r w:rsidRPr="00870A19">
              <w:rPr>
                <w:rFonts w:ascii="Times New Roman" w:eastAsia="Times New Roman" w:hAnsi="Times New Roman" w:cs="Times New Roman"/>
                <w:sz w:val="24"/>
                <w:szCs w:val="24"/>
                <w:lang w:eastAsia="es-CO"/>
              </w:rPr>
              <w:t>ó</w:t>
            </w:r>
            <w:proofErr w:type="spellEnd"/>
            <w:r w:rsidRPr="00870A19">
              <w:rPr>
                <w:rFonts w:ascii="Times New Roman" w:eastAsia="Times New Roman" w:hAnsi="Times New Roman" w:cs="Times New Roman"/>
                <w:sz w:val="24"/>
                <w:szCs w:val="24"/>
                <w:lang w:eastAsia="es-CO"/>
              </w:rPr>
              <w:t xml:space="preserve"> autoridad competente, el cual deberá comprender los periodos objeto de la formulación de la denuncia, advirtiendo que la respuesta debe ser remitida al </w:t>
            </w:r>
            <w:proofErr w:type="gramStart"/>
            <w:r w:rsidRPr="00870A19">
              <w:rPr>
                <w:rFonts w:ascii="Times New Roman" w:eastAsia="Times New Roman" w:hAnsi="Times New Roman" w:cs="Times New Roman"/>
                <w:sz w:val="24"/>
                <w:szCs w:val="24"/>
                <w:lang w:eastAsia="es-CO"/>
              </w:rPr>
              <w:t>Jefe</w:t>
            </w:r>
            <w:proofErr w:type="gramEnd"/>
            <w:r w:rsidRPr="00870A19">
              <w:rPr>
                <w:rFonts w:ascii="Times New Roman" w:eastAsia="Times New Roman" w:hAnsi="Times New Roman" w:cs="Times New Roman"/>
                <w:sz w:val="24"/>
                <w:szCs w:val="24"/>
                <w:lang w:eastAsia="es-CO"/>
              </w:rPr>
              <w:t xml:space="preserve"> de la Unidad Penal o quien haga sus veces.</w:t>
            </w:r>
          </w:p>
          <w:p w14:paraId="1D730E7E" w14:textId="77777777" w:rsidR="007D487E" w:rsidRPr="00870A19" w:rsidRDefault="007D487E" w:rsidP="00F1127E">
            <w:pPr>
              <w:spacing w:after="0" w:line="360" w:lineRule="auto"/>
              <w:jc w:val="both"/>
              <w:rPr>
                <w:rFonts w:ascii="Times New Roman" w:eastAsia="Times New Roman" w:hAnsi="Times New Roman" w:cs="Times New Roman"/>
                <w:sz w:val="24"/>
                <w:szCs w:val="24"/>
                <w:lang w:eastAsia="es-CO"/>
              </w:rPr>
            </w:pPr>
            <w:r w:rsidRPr="00870A19">
              <w:rPr>
                <w:rFonts w:ascii="Times New Roman" w:eastAsia="Times New Roman" w:hAnsi="Times New Roman" w:cs="Times New Roman"/>
                <w:sz w:val="24"/>
                <w:szCs w:val="24"/>
                <w:lang w:eastAsia="es-CO"/>
              </w:rPr>
              <w:t> </w:t>
            </w:r>
          </w:p>
          <w:p w14:paraId="61FFB942" w14:textId="77777777" w:rsidR="007D487E" w:rsidRPr="00870A19" w:rsidRDefault="007D487E" w:rsidP="00F1127E">
            <w:pPr>
              <w:spacing w:after="0" w:line="360" w:lineRule="auto"/>
              <w:jc w:val="both"/>
              <w:rPr>
                <w:rFonts w:ascii="Times New Roman" w:eastAsia="Times New Roman" w:hAnsi="Times New Roman" w:cs="Times New Roman"/>
                <w:sz w:val="24"/>
                <w:szCs w:val="24"/>
                <w:lang w:eastAsia="es-CO"/>
              </w:rPr>
            </w:pPr>
            <w:r w:rsidRPr="00870A19">
              <w:rPr>
                <w:rFonts w:ascii="Times New Roman" w:eastAsia="Times New Roman" w:hAnsi="Times New Roman" w:cs="Times New Roman"/>
                <w:sz w:val="24"/>
                <w:szCs w:val="24"/>
                <w:lang w:eastAsia="es-CO"/>
              </w:rPr>
              <w:t>Los demás documentos y pruebas que acrediten la comisión de la presunta conducta punible.</w:t>
            </w:r>
          </w:p>
          <w:p w14:paraId="2A730FBD" w14:textId="77777777" w:rsidR="007D487E" w:rsidRPr="00870A19" w:rsidRDefault="007D487E" w:rsidP="00F1127E">
            <w:pPr>
              <w:spacing w:after="0" w:line="360" w:lineRule="auto"/>
              <w:jc w:val="both"/>
              <w:rPr>
                <w:rFonts w:ascii="Times New Roman" w:eastAsia="Times New Roman" w:hAnsi="Times New Roman" w:cs="Times New Roman"/>
                <w:sz w:val="24"/>
                <w:szCs w:val="24"/>
                <w:lang w:eastAsia="es-CO"/>
              </w:rPr>
            </w:pPr>
            <w:r w:rsidRPr="00870A19">
              <w:rPr>
                <w:rFonts w:ascii="Times New Roman" w:eastAsia="Times New Roman" w:hAnsi="Times New Roman" w:cs="Times New Roman"/>
                <w:sz w:val="24"/>
                <w:szCs w:val="24"/>
                <w:lang w:eastAsia="es-CO"/>
              </w:rPr>
              <w:t> </w:t>
            </w:r>
          </w:p>
          <w:p w14:paraId="1B2F9BAE" w14:textId="39162288" w:rsidR="007D487E" w:rsidRDefault="007D487E" w:rsidP="00F1127E">
            <w:pPr>
              <w:spacing w:after="0" w:line="360" w:lineRule="auto"/>
              <w:jc w:val="both"/>
              <w:rPr>
                <w:rFonts w:ascii="Times New Roman" w:eastAsia="Times New Roman" w:hAnsi="Times New Roman" w:cs="Times New Roman"/>
                <w:b/>
                <w:sz w:val="24"/>
                <w:szCs w:val="24"/>
                <w:lang w:eastAsia="es-CO"/>
              </w:rPr>
            </w:pPr>
            <w:r w:rsidRPr="00870A19">
              <w:rPr>
                <w:rFonts w:ascii="Times New Roman" w:eastAsia="Times New Roman" w:hAnsi="Times New Roman" w:cs="Times New Roman"/>
                <w:sz w:val="24"/>
                <w:szCs w:val="24"/>
                <w:lang w:eastAsia="es-CO"/>
              </w:rPr>
              <w:t xml:space="preserve">Por último, teniendo en cuenta que de acuerdo con la Jurisprudencia reiterada del H. Consejo de Estado, las declaraciones tributarias se hallan cobijadas por la presunción de veracidad </w:t>
            </w:r>
            <w:r w:rsidRPr="00870A19">
              <w:rPr>
                <w:rFonts w:ascii="Times New Roman" w:eastAsia="Times New Roman" w:hAnsi="Times New Roman" w:cs="Times New Roman"/>
                <w:sz w:val="24"/>
                <w:szCs w:val="24"/>
                <w:lang w:eastAsia="es-CO"/>
              </w:rPr>
              <w:lastRenderedPageBreak/>
              <w:t xml:space="preserve">consagrada en el artículo </w:t>
            </w:r>
            <w:r w:rsidR="00F1127E">
              <w:rPr>
                <w:rFonts w:ascii="Times New Roman" w:eastAsia="Times New Roman" w:hAnsi="Times New Roman" w:cs="Times New Roman"/>
                <w:sz w:val="24"/>
                <w:szCs w:val="24"/>
                <w:lang w:eastAsia="es-CO"/>
              </w:rPr>
              <w:t>746</w:t>
            </w:r>
            <w:r w:rsidRPr="00870A19">
              <w:rPr>
                <w:rFonts w:ascii="Times New Roman" w:eastAsia="Times New Roman" w:hAnsi="Times New Roman" w:cs="Times New Roman"/>
                <w:sz w:val="24"/>
                <w:szCs w:val="24"/>
                <w:lang w:eastAsia="es-CO"/>
              </w:rPr>
              <w:t xml:space="preserve"> del Estatuto Tributario, y que para ser desvirtuada se requiere proferir el auto declarativo que las de por no presentadas dentro del término legal de dos (2) años, so pena de que opere la firmeza de la declaración privada, en los términos del artículo 714 del mismo Estatuto, </w:t>
            </w:r>
            <w:r w:rsidRPr="00870A19">
              <w:rPr>
                <w:rFonts w:ascii="Times New Roman" w:eastAsia="Times New Roman" w:hAnsi="Times New Roman" w:cs="Times New Roman"/>
                <w:b/>
                <w:sz w:val="24"/>
                <w:szCs w:val="24"/>
                <w:lang w:eastAsia="es-CO"/>
              </w:rPr>
              <w:t>se instruye a los funcionarios competentes para que de manera ágil e inmediata se profiera el auto declarativo previo el agotamiento del trámite previsto en la presente Circular, con el fin de agilizar el recaudo de las obligaciones y evitar actuaciones extemporáneas por parte de la Administración Tributaría.</w:t>
            </w:r>
          </w:p>
          <w:p w14:paraId="6DF4F194" w14:textId="77777777" w:rsidR="0001256E" w:rsidRPr="00870A19" w:rsidRDefault="0001256E" w:rsidP="0001256E">
            <w:pPr>
              <w:spacing w:after="0" w:line="360" w:lineRule="auto"/>
              <w:jc w:val="both"/>
              <w:rPr>
                <w:rFonts w:ascii="Times New Roman" w:eastAsia="Times New Roman" w:hAnsi="Times New Roman" w:cs="Times New Roman"/>
                <w:sz w:val="24"/>
                <w:szCs w:val="24"/>
                <w:lang w:eastAsia="es-CO"/>
              </w:rPr>
            </w:pPr>
            <w:r w:rsidRPr="00870A19">
              <w:rPr>
                <w:rFonts w:ascii="Times New Roman" w:eastAsia="Times New Roman" w:hAnsi="Times New Roman" w:cs="Times New Roman"/>
                <w:b/>
                <w:bCs/>
                <w:sz w:val="24"/>
                <w:szCs w:val="24"/>
                <w:lang w:val="es-AR" w:eastAsia="es-CO"/>
              </w:rPr>
              <w:t>OSCAR FRANCO CHARRY</w:t>
            </w:r>
          </w:p>
          <w:p w14:paraId="68E4BD24" w14:textId="77777777" w:rsidR="0001256E" w:rsidRPr="00870A19" w:rsidRDefault="0001256E" w:rsidP="0001256E">
            <w:pPr>
              <w:spacing w:after="0" w:line="360" w:lineRule="auto"/>
              <w:jc w:val="both"/>
              <w:rPr>
                <w:rFonts w:ascii="Times New Roman" w:eastAsia="Times New Roman" w:hAnsi="Times New Roman" w:cs="Times New Roman"/>
                <w:sz w:val="24"/>
                <w:szCs w:val="24"/>
                <w:lang w:eastAsia="es-CO"/>
              </w:rPr>
            </w:pPr>
            <w:r w:rsidRPr="00870A19">
              <w:rPr>
                <w:rFonts w:ascii="Times New Roman" w:eastAsia="Times New Roman" w:hAnsi="Times New Roman" w:cs="Times New Roman"/>
                <w:sz w:val="24"/>
                <w:szCs w:val="24"/>
                <w:lang w:val="es-AR" w:eastAsia="es-CO"/>
              </w:rPr>
              <w:t>Director General</w:t>
            </w:r>
          </w:p>
          <w:p w14:paraId="2A38EA04" w14:textId="77777777" w:rsidR="0001256E" w:rsidRPr="00870A19" w:rsidRDefault="0001256E" w:rsidP="0001256E">
            <w:pPr>
              <w:spacing w:after="0" w:line="360" w:lineRule="auto"/>
              <w:jc w:val="both"/>
              <w:rPr>
                <w:rFonts w:ascii="Times New Roman" w:eastAsia="Times New Roman" w:hAnsi="Times New Roman" w:cs="Times New Roman"/>
                <w:sz w:val="24"/>
                <w:szCs w:val="24"/>
                <w:lang w:eastAsia="es-CO"/>
              </w:rPr>
            </w:pPr>
            <w:r w:rsidRPr="00870A19">
              <w:rPr>
                <w:rFonts w:ascii="Times New Roman" w:eastAsia="Times New Roman" w:hAnsi="Times New Roman" w:cs="Times New Roman"/>
                <w:sz w:val="24"/>
                <w:szCs w:val="24"/>
                <w:lang w:val="es-AR" w:eastAsia="es-CO"/>
              </w:rPr>
              <w:t> </w:t>
            </w:r>
          </w:p>
          <w:p w14:paraId="6476706B" w14:textId="77777777" w:rsidR="0001256E" w:rsidRPr="00870A19" w:rsidRDefault="0001256E" w:rsidP="0001256E">
            <w:pPr>
              <w:spacing w:after="0" w:line="360" w:lineRule="auto"/>
              <w:jc w:val="both"/>
              <w:rPr>
                <w:rFonts w:ascii="Times New Roman" w:eastAsia="Times New Roman" w:hAnsi="Times New Roman" w:cs="Times New Roman"/>
                <w:sz w:val="24"/>
                <w:szCs w:val="24"/>
                <w:lang w:eastAsia="es-CO"/>
              </w:rPr>
            </w:pPr>
            <w:r w:rsidRPr="00870A19">
              <w:rPr>
                <w:rFonts w:ascii="Times New Roman" w:eastAsia="Times New Roman" w:hAnsi="Times New Roman" w:cs="Times New Roman"/>
                <w:b/>
                <w:bCs/>
                <w:sz w:val="24"/>
                <w:szCs w:val="24"/>
                <w:lang w:eastAsia="es-CO"/>
              </w:rPr>
              <w:t>NÉSTOR DÍAZ SAAVEDRA</w:t>
            </w:r>
          </w:p>
          <w:p w14:paraId="21379FAA" w14:textId="2EC3B853" w:rsidR="0001256E" w:rsidRPr="00870A19" w:rsidRDefault="0001256E" w:rsidP="0001256E">
            <w:pPr>
              <w:spacing w:after="0" w:line="360" w:lineRule="auto"/>
              <w:jc w:val="both"/>
              <w:rPr>
                <w:rFonts w:ascii="Times New Roman" w:eastAsia="Times New Roman" w:hAnsi="Times New Roman" w:cs="Times New Roman"/>
                <w:b/>
                <w:sz w:val="24"/>
                <w:szCs w:val="24"/>
                <w:lang w:eastAsia="es-CO"/>
              </w:rPr>
            </w:pPr>
            <w:r w:rsidRPr="00870A19">
              <w:rPr>
                <w:rFonts w:ascii="Times New Roman" w:eastAsia="Times New Roman" w:hAnsi="Times New Roman" w:cs="Times New Roman"/>
                <w:sz w:val="24"/>
                <w:szCs w:val="24"/>
                <w:lang w:eastAsia="es-CO"/>
              </w:rPr>
              <w:t>Director de Impuestos Nacionales</w:t>
            </w:r>
          </w:p>
          <w:p w14:paraId="0C7429C5" w14:textId="77777777" w:rsidR="007D487E" w:rsidRPr="00870A19" w:rsidRDefault="007D487E" w:rsidP="00F1127E">
            <w:pPr>
              <w:spacing w:after="0" w:line="360" w:lineRule="auto"/>
              <w:jc w:val="both"/>
              <w:rPr>
                <w:rFonts w:ascii="Times New Roman" w:eastAsia="Times New Roman" w:hAnsi="Times New Roman" w:cs="Times New Roman"/>
                <w:sz w:val="24"/>
                <w:szCs w:val="24"/>
                <w:lang w:eastAsia="es-CO"/>
              </w:rPr>
            </w:pPr>
            <w:r w:rsidRPr="00870A19">
              <w:rPr>
                <w:rFonts w:ascii="Times New Roman" w:eastAsia="Times New Roman" w:hAnsi="Times New Roman" w:cs="Times New Roman"/>
                <w:sz w:val="24"/>
                <w:szCs w:val="24"/>
                <w:lang w:eastAsia="es-CO"/>
              </w:rPr>
              <w:t> </w:t>
            </w:r>
          </w:p>
        </w:tc>
      </w:tr>
      <w:tr w:rsidR="007D487E" w:rsidRPr="00870A19" w14:paraId="59571E61" w14:textId="77777777" w:rsidTr="00F1127E">
        <w:trPr>
          <w:tblCellSpacing w:w="0" w:type="dxa"/>
        </w:trPr>
        <w:tc>
          <w:tcPr>
            <w:tcW w:w="5000" w:type="pct"/>
            <w:tcBorders>
              <w:top w:val="nil"/>
              <w:left w:val="nil"/>
              <w:bottom w:val="nil"/>
              <w:right w:val="nil"/>
            </w:tcBorders>
            <w:shd w:val="clear" w:color="auto" w:fill="auto"/>
            <w:vAlign w:val="center"/>
            <w:hideMark/>
          </w:tcPr>
          <w:p w14:paraId="61035EC2" w14:textId="77777777" w:rsidR="007D487E" w:rsidRPr="00870A19" w:rsidRDefault="007D487E" w:rsidP="00F1127E">
            <w:pPr>
              <w:spacing w:after="0" w:line="360" w:lineRule="auto"/>
              <w:rPr>
                <w:rFonts w:ascii="Times New Roman" w:eastAsia="Times New Roman" w:hAnsi="Times New Roman" w:cs="Times New Roman"/>
                <w:sz w:val="24"/>
                <w:szCs w:val="24"/>
                <w:lang w:eastAsia="es-CO"/>
              </w:rPr>
            </w:pPr>
            <w:r w:rsidRPr="00870A19">
              <w:rPr>
                <w:rFonts w:ascii="Times New Roman" w:eastAsia="Times New Roman" w:hAnsi="Times New Roman" w:cs="Times New Roman"/>
                <w:sz w:val="24"/>
                <w:szCs w:val="24"/>
                <w:lang w:eastAsia="es-CO"/>
              </w:rPr>
              <w:lastRenderedPageBreak/>
              <w:t> </w:t>
            </w:r>
          </w:p>
        </w:tc>
      </w:tr>
      <w:tr w:rsidR="007D487E" w:rsidRPr="00870A19" w14:paraId="22F01B6E" w14:textId="77777777" w:rsidTr="00F1127E">
        <w:trPr>
          <w:tblCellSpacing w:w="0" w:type="dxa"/>
        </w:trPr>
        <w:tc>
          <w:tcPr>
            <w:tcW w:w="5000" w:type="pct"/>
            <w:tcBorders>
              <w:top w:val="nil"/>
              <w:left w:val="nil"/>
              <w:bottom w:val="nil"/>
              <w:right w:val="nil"/>
            </w:tcBorders>
            <w:shd w:val="clear" w:color="auto" w:fill="auto"/>
            <w:vAlign w:val="center"/>
            <w:hideMark/>
          </w:tcPr>
          <w:p w14:paraId="6D564DB5" w14:textId="19D5C5E8" w:rsidR="007D487E" w:rsidRPr="00870A19" w:rsidRDefault="007D487E" w:rsidP="00F1127E">
            <w:pPr>
              <w:spacing w:after="0" w:line="360" w:lineRule="auto"/>
              <w:jc w:val="both"/>
              <w:rPr>
                <w:rFonts w:ascii="Times New Roman" w:eastAsia="Times New Roman" w:hAnsi="Times New Roman" w:cs="Times New Roman"/>
                <w:sz w:val="24"/>
                <w:szCs w:val="24"/>
                <w:lang w:eastAsia="es-CO"/>
              </w:rPr>
            </w:pPr>
          </w:p>
        </w:tc>
      </w:tr>
    </w:tbl>
    <w:p w14:paraId="58DC63BC" w14:textId="4446AF0F" w:rsidR="0001256E" w:rsidRPr="00D07548" w:rsidRDefault="0001256E" w:rsidP="00D07548">
      <w:pPr>
        <w:spacing w:after="240" w:line="360" w:lineRule="auto"/>
        <w:rPr>
          <w:rFonts w:ascii="Times New Roman" w:eastAsia="Times New Roman" w:hAnsi="Times New Roman" w:cs="Times New Roman"/>
          <w:b/>
          <w:bCs/>
          <w:sz w:val="24"/>
          <w:szCs w:val="24"/>
          <w:lang w:eastAsia="es-CO"/>
        </w:rPr>
      </w:pPr>
      <w:r>
        <w:rPr>
          <w:rFonts w:ascii="Times New Roman" w:eastAsia="Times New Roman" w:hAnsi="Times New Roman" w:cs="Times New Roman"/>
          <w:b/>
          <w:bCs/>
          <w:sz w:val="24"/>
          <w:szCs w:val="24"/>
          <w:lang w:eastAsia="es-CO"/>
        </w:rPr>
        <w:t>________________________________________________________________________</w:t>
      </w:r>
    </w:p>
    <w:p w14:paraId="69A191FF" w14:textId="77777777" w:rsidR="0001256E" w:rsidRDefault="0001256E" w:rsidP="00354A8B">
      <w:pPr>
        <w:spacing w:after="240" w:line="360" w:lineRule="auto"/>
        <w:jc w:val="center"/>
        <w:rPr>
          <w:rFonts w:ascii="Times New Roman" w:eastAsia="Times New Roman" w:hAnsi="Times New Roman" w:cs="Times New Roman"/>
          <w:b/>
          <w:bCs/>
          <w:sz w:val="24"/>
          <w:szCs w:val="24"/>
          <w:highlight w:val="cyan"/>
          <w:lang w:eastAsia="es-CO"/>
        </w:rPr>
      </w:pPr>
    </w:p>
    <w:p w14:paraId="31B7E1A6" w14:textId="19EB0EC0" w:rsidR="00354A8B" w:rsidRPr="00742A57" w:rsidRDefault="00354A8B" w:rsidP="00354A8B">
      <w:pPr>
        <w:spacing w:after="240" w:line="360" w:lineRule="auto"/>
        <w:jc w:val="center"/>
        <w:rPr>
          <w:rFonts w:ascii="Times New Roman" w:eastAsia="Times New Roman" w:hAnsi="Times New Roman" w:cs="Times New Roman"/>
          <w:b/>
          <w:bCs/>
          <w:sz w:val="24"/>
          <w:szCs w:val="24"/>
          <w:highlight w:val="cyan"/>
          <w:lang w:eastAsia="es-CO"/>
        </w:rPr>
      </w:pPr>
      <w:r w:rsidRPr="00742A57">
        <w:rPr>
          <w:rFonts w:ascii="Times New Roman" w:eastAsia="Times New Roman" w:hAnsi="Times New Roman" w:cs="Times New Roman"/>
          <w:b/>
          <w:bCs/>
          <w:sz w:val="24"/>
          <w:szCs w:val="24"/>
          <w:highlight w:val="cyan"/>
          <w:lang w:eastAsia="es-CO"/>
        </w:rPr>
        <w:t xml:space="preserve">OFICIO 030117 </w:t>
      </w:r>
    </w:p>
    <w:p w14:paraId="765858CB" w14:textId="77777777" w:rsidR="00354A8B" w:rsidRPr="00354A8B" w:rsidRDefault="00354A8B" w:rsidP="00354A8B">
      <w:pPr>
        <w:spacing w:after="240" w:line="360" w:lineRule="auto"/>
        <w:jc w:val="center"/>
        <w:rPr>
          <w:rFonts w:ascii="Times New Roman" w:eastAsia="Times New Roman" w:hAnsi="Times New Roman" w:cs="Times New Roman"/>
          <w:b/>
          <w:sz w:val="24"/>
          <w:szCs w:val="24"/>
          <w:lang w:eastAsia="es-CO"/>
        </w:rPr>
      </w:pPr>
      <w:r w:rsidRPr="00742A57">
        <w:rPr>
          <w:rFonts w:ascii="Times New Roman" w:eastAsia="Times New Roman" w:hAnsi="Times New Roman" w:cs="Times New Roman"/>
          <w:b/>
          <w:bCs/>
          <w:sz w:val="24"/>
          <w:szCs w:val="24"/>
          <w:highlight w:val="cyan"/>
          <w:lang w:eastAsia="es-CO"/>
        </w:rPr>
        <w:t>MAYO 19 DE 2014</w:t>
      </w:r>
    </w:p>
    <w:p w14:paraId="36536C7E" w14:textId="77777777" w:rsidR="00354A8B" w:rsidRPr="00354A8B" w:rsidRDefault="00354A8B" w:rsidP="00354A8B">
      <w:pPr>
        <w:spacing w:after="240" w:line="360" w:lineRule="auto"/>
        <w:jc w:val="both"/>
        <w:rPr>
          <w:rFonts w:ascii="Times New Roman" w:eastAsia="Times New Roman" w:hAnsi="Times New Roman" w:cs="Times New Roman"/>
          <w:b/>
          <w:sz w:val="24"/>
          <w:szCs w:val="24"/>
          <w:lang w:eastAsia="es-CO"/>
        </w:rPr>
      </w:pPr>
      <w:r w:rsidRPr="00354A8B">
        <w:rPr>
          <w:rFonts w:ascii="Times New Roman" w:eastAsia="Times New Roman" w:hAnsi="Times New Roman" w:cs="Times New Roman"/>
          <w:sz w:val="24"/>
          <w:szCs w:val="24"/>
          <w:lang w:eastAsia="es-CO"/>
        </w:rPr>
        <w:br/>
      </w:r>
      <w:r w:rsidRPr="00354A8B">
        <w:rPr>
          <w:rFonts w:ascii="Times New Roman" w:eastAsia="Times New Roman" w:hAnsi="Times New Roman" w:cs="Times New Roman"/>
          <w:sz w:val="24"/>
          <w:szCs w:val="24"/>
          <w:lang w:eastAsia="es-CO"/>
        </w:rPr>
        <w:br/>
      </w:r>
      <w:r w:rsidRPr="00354A8B">
        <w:rPr>
          <w:rFonts w:ascii="Times New Roman" w:eastAsia="Times New Roman" w:hAnsi="Times New Roman" w:cs="Times New Roman"/>
          <w:b/>
          <w:sz w:val="24"/>
          <w:szCs w:val="24"/>
          <w:lang w:eastAsia="es-CO"/>
        </w:rPr>
        <w:t xml:space="preserve">Señora: </w:t>
      </w:r>
    </w:p>
    <w:p w14:paraId="3975E448" w14:textId="77777777" w:rsidR="00354A8B" w:rsidRPr="00354A8B" w:rsidRDefault="00354A8B" w:rsidP="00354A8B">
      <w:pPr>
        <w:spacing w:after="240" w:line="360" w:lineRule="auto"/>
        <w:jc w:val="both"/>
        <w:rPr>
          <w:rFonts w:ascii="Times New Roman" w:eastAsia="Times New Roman" w:hAnsi="Times New Roman" w:cs="Times New Roman"/>
          <w:b/>
          <w:sz w:val="24"/>
          <w:szCs w:val="24"/>
          <w:lang w:eastAsia="es-CO"/>
        </w:rPr>
      </w:pPr>
      <w:r w:rsidRPr="00354A8B">
        <w:rPr>
          <w:rFonts w:ascii="Times New Roman" w:eastAsia="Times New Roman" w:hAnsi="Times New Roman" w:cs="Times New Roman"/>
          <w:b/>
          <w:sz w:val="24"/>
          <w:szCs w:val="24"/>
          <w:lang w:eastAsia="es-CO"/>
        </w:rPr>
        <w:t xml:space="preserve">Diana Alexandra Orozco López </w:t>
      </w:r>
    </w:p>
    <w:p w14:paraId="7AC37512" w14:textId="77777777" w:rsidR="00354A8B" w:rsidRPr="00354A8B" w:rsidRDefault="00354A8B" w:rsidP="00354A8B">
      <w:pPr>
        <w:spacing w:after="240" w:line="360" w:lineRule="auto"/>
        <w:jc w:val="both"/>
        <w:rPr>
          <w:rFonts w:ascii="Times New Roman" w:eastAsia="Times New Roman" w:hAnsi="Times New Roman" w:cs="Times New Roman"/>
          <w:b/>
          <w:sz w:val="24"/>
          <w:szCs w:val="24"/>
          <w:lang w:eastAsia="es-CO"/>
        </w:rPr>
      </w:pPr>
      <w:proofErr w:type="spellStart"/>
      <w:r w:rsidRPr="00354A8B">
        <w:rPr>
          <w:rFonts w:ascii="Times New Roman" w:eastAsia="Times New Roman" w:hAnsi="Times New Roman" w:cs="Times New Roman"/>
          <w:b/>
          <w:sz w:val="24"/>
          <w:szCs w:val="24"/>
          <w:lang w:eastAsia="es-CO"/>
        </w:rPr>
        <w:t>Ref</w:t>
      </w:r>
      <w:proofErr w:type="spellEnd"/>
      <w:r w:rsidRPr="00354A8B">
        <w:rPr>
          <w:rFonts w:ascii="Times New Roman" w:eastAsia="Times New Roman" w:hAnsi="Times New Roman" w:cs="Times New Roman"/>
          <w:b/>
          <w:sz w:val="24"/>
          <w:szCs w:val="24"/>
          <w:lang w:eastAsia="es-CO"/>
        </w:rPr>
        <w:t>: Radicado No. 74139 del 24 de octubre de 2013.</w:t>
      </w:r>
    </w:p>
    <w:p w14:paraId="376F285A" w14:textId="77777777" w:rsidR="00354A8B" w:rsidRPr="00354A8B" w:rsidRDefault="00354A8B" w:rsidP="00354A8B">
      <w:pPr>
        <w:spacing w:after="240" w:line="360" w:lineRule="auto"/>
        <w:jc w:val="both"/>
        <w:rPr>
          <w:rFonts w:ascii="Times New Roman" w:eastAsia="Times New Roman" w:hAnsi="Times New Roman" w:cs="Times New Roman"/>
          <w:b/>
          <w:sz w:val="24"/>
          <w:szCs w:val="24"/>
          <w:lang w:eastAsia="es-CO"/>
        </w:rPr>
      </w:pPr>
      <w:r w:rsidRPr="00354A8B">
        <w:rPr>
          <w:rFonts w:ascii="Times New Roman" w:eastAsia="Times New Roman" w:hAnsi="Times New Roman" w:cs="Times New Roman"/>
          <w:b/>
          <w:sz w:val="24"/>
          <w:szCs w:val="24"/>
          <w:lang w:eastAsia="es-CO"/>
        </w:rPr>
        <w:t xml:space="preserve">Cordial saludo Señora Orozco López: </w:t>
      </w:r>
    </w:p>
    <w:tbl>
      <w:tblPr>
        <w:tblW w:w="0" w:type="auto"/>
        <w:tblCellSpacing w:w="0" w:type="dxa"/>
        <w:tblCellMar>
          <w:left w:w="0" w:type="dxa"/>
          <w:right w:w="0" w:type="dxa"/>
        </w:tblCellMar>
        <w:tblLook w:val="04A0" w:firstRow="1" w:lastRow="0" w:firstColumn="1" w:lastColumn="0" w:noHBand="0" w:noVBand="1"/>
      </w:tblPr>
      <w:tblGrid>
        <w:gridCol w:w="8838"/>
      </w:tblGrid>
      <w:tr w:rsidR="00354A8B" w:rsidRPr="00354A8B" w14:paraId="4C4D738B" w14:textId="77777777" w:rsidTr="00BE0F4C">
        <w:trPr>
          <w:tblCellSpacing w:w="0" w:type="dxa"/>
        </w:trPr>
        <w:tc>
          <w:tcPr>
            <w:tcW w:w="10770" w:type="dxa"/>
            <w:shd w:val="clear" w:color="auto" w:fill="FFFFFF"/>
            <w:hideMark/>
          </w:tcPr>
          <w:p w14:paraId="3E6BE56E" w14:textId="77777777" w:rsidR="00354A8B" w:rsidRPr="00354A8B" w:rsidRDefault="00354A8B" w:rsidP="00354A8B">
            <w:pPr>
              <w:spacing w:after="0" w:line="360" w:lineRule="auto"/>
              <w:jc w:val="both"/>
              <w:rPr>
                <w:rFonts w:ascii="Times New Roman" w:eastAsia="Times New Roman" w:hAnsi="Times New Roman" w:cs="Times New Roman"/>
                <w:sz w:val="24"/>
                <w:szCs w:val="24"/>
                <w:lang w:eastAsia="es-CO"/>
              </w:rPr>
            </w:pPr>
            <w:r w:rsidRPr="00354A8B">
              <w:rPr>
                <w:rFonts w:ascii="Times New Roman" w:eastAsia="Times New Roman" w:hAnsi="Times New Roman" w:cs="Times New Roman"/>
                <w:noProof/>
                <w:sz w:val="24"/>
                <w:szCs w:val="24"/>
                <w:lang w:eastAsia="es-CO"/>
              </w:rPr>
              <mc:AlternateContent>
                <mc:Choice Requires="wps">
                  <w:drawing>
                    <wp:inline distT="0" distB="0" distL="0" distR="0" wp14:anchorId="25E1CBAC" wp14:editId="624F549B">
                      <wp:extent cx="7620" cy="7620"/>
                      <wp:effectExtent l="0" t="0" r="0" b="0"/>
                      <wp:docPr id="3" name="AutoShape 4" descr="http://www.dian.gov.co/icons/ecblank.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 cy="7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40B5C9F" id="AutoShape 4" o:spid="_x0000_s1026" alt="http://www.dian.gov.co/icons/ecblank.gif" style="width:.6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" filled="f" stroked="f">
                      <o:lock v:ext="edit" aspectratio="t"/>
                      <w10:anchorlock/>
                    </v:rect>
                  </w:pict>
                </mc:Fallback>
              </mc:AlternateContent>
            </w:r>
          </w:p>
        </w:tc>
      </w:tr>
    </w:tbl>
    <w:p w14:paraId="52567961" w14:textId="77777777" w:rsidR="00354A8B" w:rsidRPr="00354A8B" w:rsidRDefault="00354A8B" w:rsidP="00354A8B">
      <w:pPr>
        <w:spacing w:line="360" w:lineRule="auto"/>
        <w:jc w:val="both"/>
        <w:rPr>
          <w:rFonts w:ascii="Times New Roman" w:eastAsia="Times New Roman" w:hAnsi="Times New Roman" w:cs="Times New Roman"/>
          <w:sz w:val="24"/>
          <w:szCs w:val="24"/>
          <w:lang w:eastAsia="es-CO"/>
        </w:rPr>
      </w:pPr>
      <w:r w:rsidRPr="00354A8B">
        <w:rPr>
          <w:rFonts w:ascii="Times New Roman" w:eastAsia="Times New Roman" w:hAnsi="Times New Roman" w:cs="Times New Roman"/>
          <w:bCs/>
          <w:sz w:val="24"/>
          <w:szCs w:val="24"/>
          <w:lang w:eastAsia="es-CO"/>
        </w:rPr>
        <w:t>De</w:t>
      </w:r>
      <w:r w:rsidRPr="00354A8B">
        <w:rPr>
          <w:rFonts w:ascii="Times New Roman" w:eastAsia="Times New Roman" w:hAnsi="Times New Roman" w:cs="Times New Roman"/>
          <w:sz w:val="24"/>
          <w:szCs w:val="24"/>
          <w:lang w:eastAsia="es-CO"/>
        </w:rPr>
        <w:t xml:space="preserve"> conformidad con el artículo </w:t>
      </w:r>
      <w:r w:rsidRPr="00354A8B">
        <w:rPr>
          <w:rFonts w:ascii="Times New Roman" w:eastAsia="Times New Roman" w:hAnsi="Times New Roman" w:cs="Times New Roman"/>
          <w:bCs/>
          <w:sz w:val="24"/>
          <w:szCs w:val="24"/>
          <w:lang w:eastAsia="es-CO"/>
        </w:rPr>
        <w:t>19</w:t>
      </w:r>
      <w:r w:rsidRPr="00354A8B">
        <w:rPr>
          <w:rFonts w:ascii="Times New Roman" w:eastAsia="Times New Roman" w:hAnsi="Times New Roman" w:cs="Times New Roman"/>
          <w:sz w:val="24"/>
          <w:szCs w:val="24"/>
          <w:lang w:eastAsia="es-CO"/>
        </w:rPr>
        <w:t xml:space="preserve"> </w:t>
      </w:r>
      <w:r w:rsidRPr="00354A8B">
        <w:rPr>
          <w:rFonts w:ascii="Times New Roman" w:eastAsia="Times New Roman" w:hAnsi="Times New Roman" w:cs="Times New Roman"/>
          <w:bCs/>
          <w:sz w:val="24"/>
          <w:szCs w:val="24"/>
          <w:lang w:eastAsia="es-CO"/>
        </w:rPr>
        <w:t>de</w:t>
      </w:r>
      <w:r w:rsidRPr="00354A8B">
        <w:rPr>
          <w:rFonts w:ascii="Times New Roman" w:eastAsia="Times New Roman" w:hAnsi="Times New Roman" w:cs="Times New Roman"/>
          <w:sz w:val="24"/>
          <w:szCs w:val="24"/>
          <w:lang w:eastAsia="es-CO"/>
        </w:rPr>
        <w:t xml:space="preserve">l </w:t>
      </w:r>
      <w:r w:rsidRPr="00354A8B">
        <w:rPr>
          <w:rFonts w:ascii="Times New Roman" w:eastAsia="Times New Roman" w:hAnsi="Times New Roman" w:cs="Times New Roman"/>
          <w:bCs/>
          <w:sz w:val="24"/>
          <w:szCs w:val="24"/>
          <w:lang w:eastAsia="es-CO"/>
        </w:rPr>
        <w:t>De</w:t>
      </w:r>
      <w:r w:rsidRPr="00354A8B">
        <w:rPr>
          <w:rFonts w:ascii="Times New Roman" w:eastAsia="Times New Roman" w:hAnsi="Times New Roman" w:cs="Times New Roman"/>
          <w:sz w:val="24"/>
          <w:szCs w:val="24"/>
          <w:lang w:eastAsia="es-CO"/>
        </w:rPr>
        <w:t xml:space="preserve">creto 4048 </w:t>
      </w:r>
      <w:r w:rsidRPr="00354A8B">
        <w:rPr>
          <w:rFonts w:ascii="Times New Roman" w:eastAsia="Times New Roman" w:hAnsi="Times New Roman" w:cs="Times New Roman"/>
          <w:bCs/>
          <w:sz w:val="24"/>
          <w:szCs w:val="24"/>
          <w:lang w:eastAsia="es-CO"/>
        </w:rPr>
        <w:t>de</w:t>
      </w:r>
      <w:r w:rsidRPr="00354A8B">
        <w:rPr>
          <w:rFonts w:ascii="Times New Roman" w:eastAsia="Times New Roman" w:hAnsi="Times New Roman" w:cs="Times New Roman"/>
          <w:sz w:val="24"/>
          <w:szCs w:val="24"/>
          <w:lang w:eastAsia="es-CO"/>
        </w:rPr>
        <w:t xml:space="preserve"> 2008 y la Orden Administrativa No. 000006 </w:t>
      </w:r>
      <w:r w:rsidRPr="00354A8B">
        <w:rPr>
          <w:rFonts w:ascii="Times New Roman" w:eastAsia="Times New Roman" w:hAnsi="Times New Roman" w:cs="Times New Roman"/>
          <w:bCs/>
          <w:sz w:val="24"/>
          <w:szCs w:val="24"/>
          <w:lang w:eastAsia="es-CO"/>
        </w:rPr>
        <w:t>de</w:t>
      </w:r>
      <w:r w:rsidRPr="00354A8B">
        <w:rPr>
          <w:rFonts w:ascii="Times New Roman" w:eastAsia="Times New Roman" w:hAnsi="Times New Roman" w:cs="Times New Roman"/>
          <w:sz w:val="24"/>
          <w:szCs w:val="24"/>
          <w:lang w:eastAsia="es-CO"/>
        </w:rPr>
        <w:t xml:space="preserve"> 2009, es función </w:t>
      </w:r>
      <w:r w:rsidRPr="00354A8B">
        <w:rPr>
          <w:rFonts w:ascii="Times New Roman" w:eastAsia="Times New Roman" w:hAnsi="Times New Roman" w:cs="Times New Roman"/>
          <w:bCs/>
          <w:sz w:val="24"/>
          <w:szCs w:val="24"/>
          <w:lang w:eastAsia="es-CO"/>
        </w:rPr>
        <w:t>de</w:t>
      </w:r>
      <w:r w:rsidRPr="00354A8B">
        <w:rPr>
          <w:rFonts w:ascii="Times New Roman" w:eastAsia="Times New Roman" w:hAnsi="Times New Roman" w:cs="Times New Roman"/>
          <w:sz w:val="24"/>
          <w:szCs w:val="24"/>
          <w:lang w:eastAsia="es-CO"/>
        </w:rPr>
        <w:t xml:space="preserve"> ésta Dirección absolver las consultas escritas que se formulen </w:t>
      </w:r>
      <w:r w:rsidRPr="00354A8B">
        <w:rPr>
          <w:rFonts w:ascii="Times New Roman" w:eastAsia="Times New Roman" w:hAnsi="Times New Roman" w:cs="Times New Roman"/>
          <w:sz w:val="24"/>
          <w:szCs w:val="24"/>
          <w:lang w:eastAsia="es-CO"/>
        </w:rPr>
        <w:lastRenderedPageBreak/>
        <w:t xml:space="preserve">sobre la interpretación y aplicación </w:t>
      </w:r>
      <w:r w:rsidRPr="00354A8B">
        <w:rPr>
          <w:rFonts w:ascii="Times New Roman" w:eastAsia="Times New Roman" w:hAnsi="Times New Roman" w:cs="Times New Roman"/>
          <w:bCs/>
          <w:sz w:val="24"/>
          <w:szCs w:val="24"/>
          <w:lang w:eastAsia="es-CO"/>
        </w:rPr>
        <w:t>de</w:t>
      </w:r>
      <w:r w:rsidRPr="00354A8B">
        <w:rPr>
          <w:rFonts w:ascii="Times New Roman" w:eastAsia="Times New Roman" w:hAnsi="Times New Roman" w:cs="Times New Roman"/>
          <w:sz w:val="24"/>
          <w:szCs w:val="24"/>
          <w:lang w:eastAsia="es-CO"/>
        </w:rPr>
        <w:t xml:space="preserve"> las normas tributarias </w:t>
      </w:r>
      <w:r w:rsidRPr="00354A8B">
        <w:rPr>
          <w:rFonts w:ascii="Times New Roman" w:eastAsia="Times New Roman" w:hAnsi="Times New Roman" w:cs="Times New Roman"/>
          <w:bCs/>
          <w:sz w:val="24"/>
          <w:szCs w:val="24"/>
          <w:lang w:eastAsia="es-CO"/>
        </w:rPr>
        <w:t>de</w:t>
      </w:r>
      <w:r w:rsidRPr="00354A8B">
        <w:rPr>
          <w:rFonts w:ascii="Times New Roman" w:eastAsia="Times New Roman" w:hAnsi="Times New Roman" w:cs="Times New Roman"/>
          <w:sz w:val="24"/>
          <w:szCs w:val="24"/>
          <w:lang w:eastAsia="es-CO"/>
        </w:rPr>
        <w:t xml:space="preserve"> carácter nacional, aduaneras y cambiarias en lo </w:t>
      </w:r>
      <w:r w:rsidRPr="00354A8B">
        <w:rPr>
          <w:rFonts w:ascii="Times New Roman" w:eastAsia="Times New Roman" w:hAnsi="Times New Roman" w:cs="Times New Roman"/>
          <w:bCs/>
          <w:sz w:val="24"/>
          <w:szCs w:val="24"/>
          <w:lang w:eastAsia="es-CO"/>
        </w:rPr>
        <w:t>de</w:t>
      </w:r>
      <w:r w:rsidRPr="00354A8B">
        <w:rPr>
          <w:rFonts w:ascii="Times New Roman" w:eastAsia="Times New Roman" w:hAnsi="Times New Roman" w:cs="Times New Roman"/>
          <w:sz w:val="24"/>
          <w:szCs w:val="24"/>
          <w:lang w:eastAsia="es-CO"/>
        </w:rPr>
        <w:t xml:space="preserve"> competencia </w:t>
      </w:r>
      <w:r w:rsidRPr="00354A8B">
        <w:rPr>
          <w:rFonts w:ascii="Times New Roman" w:eastAsia="Times New Roman" w:hAnsi="Times New Roman" w:cs="Times New Roman"/>
          <w:bCs/>
          <w:sz w:val="24"/>
          <w:szCs w:val="24"/>
          <w:lang w:eastAsia="es-CO"/>
        </w:rPr>
        <w:t>de</w:t>
      </w:r>
      <w:r w:rsidRPr="00354A8B">
        <w:rPr>
          <w:rFonts w:ascii="Times New Roman" w:eastAsia="Times New Roman" w:hAnsi="Times New Roman" w:cs="Times New Roman"/>
          <w:sz w:val="24"/>
          <w:szCs w:val="24"/>
          <w:lang w:eastAsia="es-CO"/>
        </w:rPr>
        <w:t xml:space="preserve"> la Entidad, así como normas </w:t>
      </w:r>
      <w:r w:rsidRPr="00354A8B">
        <w:rPr>
          <w:rFonts w:ascii="Times New Roman" w:eastAsia="Times New Roman" w:hAnsi="Times New Roman" w:cs="Times New Roman"/>
          <w:bCs/>
          <w:sz w:val="24"/>
          <w:szCs w:val="24"/>
          <w:lang w:eastAsia="es-CO"/>
        </w:rPr>
        <w:t>de</w:t>
      </w:r>
      <w:r w:rsidRPr="00354A8B">
        <w:rPr>
          <w:rFonts w:ascii="Times New Roman" w:eastAsia="Times New Roman" w:hAnsi="Times New Roman" w:cs="Times New Roman"/>
          <w:sz w:val="24"/>
          <w:szCs w:val="24"/>
          <w:lang w:eastAsia="es-CO"/>
        </w:rPr>
        <w:t xml:space="preserve"> personal, presupuestal y </w:t>
      </w:r>
      <w:r w:rsidRPr="00354A8B">
        <w:rPr>
          <w:rFonts w:ascii="Times New Roman" w:eastAsia="Times New Roman" w:hAnsi="Times New Roman" w:cs="Times New Roman"/>
          <w:bCs/>
          <w:sz w:val="24"/>
          <w:szCs w:val="24"/>
          <w:lang w:eastAsia="es-CO"/>
        </w:rPr>
        <w:t>de</w:t>
      </w:r>
      <w:r w:rsidRPr="00354A8B">
        <w:rPr>
          <w:rFonts w:ascii="Times New Roman" w:eastAsia="Times New Roman" w:hAnsi="Times New Roman" w:cs="Times New Roman"/>
          <w:sz w:val="24"/>
          <w:szCs w:val="24"/>
          <w:lang w:eastAsia="es-CO"/>
        </w:rPr>
        <w:t xml:space="preserve"> contratación administrativa que formulen las diferentes </w:t>
      </w:r>
      <w:r w:rsidRPr="00354A8B">
        <w:rPr>
          <w:rFonts w:ascii="Times New Roman" w:eastAsia="Times New Roman" w:hAnsi="Times New Roman" w:cs="Times New Roman"/>
          <w:bCs/>
          <w:sz w:val="24"/>
          <w:szCs w:val="24"/>
          <w:lang w:eastAsia="es-CO"/>
        </w:rPr>
        <w:t>de</w:t>
      </w:r>
      <w:r w:rsidRPr="00354A8B">
        <w:rPr>
          <w:rFonts w:ascii="Times New Roman" w:eastAsia="Times New Roman" w:hAnsi="Times New Roman" w:cs="Times New Roman"/>
          <w:sz w:val="24"/>
          <w:szCs w:val="24"/>
          <w:lang w:eastAsia="es-CO"/>
        </w:rPr>
        <w:t xml:space="preserve">pendencias a su interior, ámbito </w:t>
      </w:r>
      <w:r w:rsidRPr="00354A8B">
        <w:rPr>
          <w:rFonts w:ascii="Times New Roman" w:eastAsia="Times New Roman" w:hAnsi="Times New Roman" w:cs="Times New Roman"/>
          <w:bCs/>
          <w:sz w:val="24"/>
          <w:szCs w:val="24"/>
          <w:lang w:eastAsia="es-CO"/>
        </w:rPr>
        <w:t>de</w:t>
      </w:r>
      <w:r w:rsidRPr="00354A8B">
        <w:rPr>
          <w:rFonts w:ascii="Times New Roman" w:eastAsia="Times New Roman" w:hAnsi="Times New Roman" w:cs="Times New Roman"/>
          <w:sz w:val="24"/>
          <w:szCs w:val="24"/>
          <w:lang w:eastAsia="es-CO"/>
        </w:rPr>
        <w:t xml:space="preserve">ntro </w:t>
      </w:r>
      <w:r w:rsidRPr="00354A8B">
        <w:rPr>
          <w:rFonts w:ascii="Times New Roman" w:eastAsia="Times New Roman" w:hAnsi="Times New Roman" w:cs="Times New Roman"/>
          <w:bCs/>
          <w:sz w:val="24"/>
          <w:szCs w:val="24"/>
          <w:lang w:eastAsia="es-CO"/>
        </w:rPr>
        <w:t>de</w:t>
      </w:r>
      <w:r w:rsidRPr="00354A8B">
        <w:rPr>
          <w:rFonts w:ascii="Times New Roman" w:eastAsia="Times New Roman" w:hAnsi="Times New Roman" w:cs="Times New Roman"/>
          <w:sz w:val="24"/>
          <w:szCs w:val="24"/>
          <w:lang w:eastAsia="es-CO"/>
        </w:rPr>
        <w:t>l cual será atendida su solicitud.</w:t>
      </w:r>
    </w:p>
    <w:p w14:paraId="5A7B6EEE" w14:textId="77777777" w:rsidR="00354A8B" w:rsidRPr="00354A8B" w:rsidRDefault="00354A8B" w:rsidP="00354A8B">
      <w:pPr>
        <w:spacing w:line="360" w:lineRule="auto"/>
        <w:jc w:val="both"/>
        <w:rPr>
          <w:rFonts w:ascii="Times New Roman" w:eastAsia="Times New Roman" w:hAnsi="Times New Roman" w:cs="Times New Roman"/>
          <w:sz w:val="24"/>
          <w:szCs w:val="24"/>
          <w:lang w:eastAsia="es-CO"/>
        </w:rPr>
      </w:pPr>
      <w:r w:rsidRPr="00354A8B">
        <w:rPr>
          <w:rFonts w:ascii="Times New Roman" w:eastAsia="Times New Roman" w:hAnsi="Times New Roman" w:cs="Times New Roman"/>
          <w:sz w:val="24"/>
          <w:szCs w:val="24"/>
          <w:lang w:eastAsia="es-CO"/>
        </w:rPr>
        <w:t xml:space="preserve">En atención a lo anterior y observado el </w:t>
      </w:r>
      <w:r w:rsidRPr="00354A8B">
        <w:rPr>
          <w:rFonts w:ascii="Times New Roman" w:eastAsia="Times New Roman" w:hAnsi="Times New Roman" w:cs="Times New Roman"/>
          <w:bCs/>
          <w:sz w:val="24"/>
          <w:szCs w:val="24"/>
          <w:lang w:eastAsia="es-CO"/>
        </w:rPr>
        <w:t>de</w:t>
      </w:r>
      <w:r w:rsidRPr="00354A8B">
        <w:rPr>
          <w:rFonts w:ascii="Times New Roman" w:eastAsia="Times New Roman" w:hAnsi="Times New Roman" w:cs="Times New Roman"/>
          <w:sz w:val="24"/>
          <w:szCs w:val="24"/>
          <w:lang w:eastAsia="es-CO"/>
        </w:rPr>
        <w:t xml:space="preserve">recho </w:t>
      </w:r>
      <w:r w:rsidRPr="00354A8B">
        <w:rPr>
          <w:rFonts w:ascii="Times New Roman" w:eastAsia="Times New Roman" w:hAnsi="Times New Roman" w:cs="Times New Roman"/>
          <w:bCs/>
          <w:sz w:val="24"/>
          <w:szCs w:val="24"/>
          <w:lang w:eastAsia="es-CO"/>
        </w:rPr>
        <w:t>de</w:t>
      </w:r>
      <w:r w:rsidRPr="00354A8B">
        <w:rPr>
          <w:rFonts w:ascii="Times New Roman" w:eastAsia="Times New Roman" w:hAnsi="Times New Roman" w:cs="Times New Roman"/>
          <w:sz w:val="24"/>
          <w:szCs w:val="24"/>
          <w:lang w:eastAsia="es-CO"/>
        </w:rPr>
        <w:t xml:space="preserve"> petición con el radicado </w:t>
      </w:r>
      <w:r w:rsidRPr="00354A8B">
        <w:rPr>
          <w:rFonts w:ascii="Times New Roman" w:eastAsia="Times New Roman" w:hAnsi="Times New Roman" w:cs="Times New Roman"/>
          <w:bCs/>
          <w:sz w:val="24"/>
          <w:szCs w:val="24"/>
          <w:lang w:eastAsia="es-CO"/>
        </w:rPr>
        <w:t>de</w:t>
      </w:r>
      <w:r w:rsidRPr="00354A8B">
        <w:rPr>
          <w:rFonts w:ascii="Times New Roman" w:eastAsia="Times New Roman" w:hAnsi="Times New Roman" w:cs="Times New Roman"/>
          <w:sz w:val="24"/>
          <w:szCs w:val="24"/>
          <w:lang w:eastAsia="es-CO"/>
        </w:rPr>
        <w:t xml:space="preserve"> la referencia, se encuentran numerosas inquietudes que se atenderán cada una a su turno.</w:t>
      </w:r>
    </w:p>
    <w:p w14:paraId="4C5B817E" w14:textId="77777777" w:rsidR="00354A8B" w:rsidRPr="00354A8B" w:rsidRDefault="00354A8B" w:rsidP="00354A8B">
      <w:pPr>
        <w:spacing w:line="360" w:lineRule="auto"/>
        <w:jc w:val="both"/>
        <w:rPr>
          <w:rFonts w:ascii="Times New Roman" w:eastAsia="Times New Roman" w:hAnsi="Times New Roman" w:cs="Times New Roman"/>
          <w:b/>
          <w:sz w:val="24"/>
          <w:szCs w:val="24"/>
          <w:lang w:eastAsia="es-CO"/>
        </w:rPr>
      </w:pPr>
      <w:r w:rsidRPr="000F475E">
        <w:rPr>
          <w:rFonts w:ascii="Times New Roman" w:eastAsia="Times New Roman" w:hAnsi="Times New Roman" w:cs="Times New Roman"/>
          <w:b/>
          <w:sz w:val="24"/>
          <w:szCs w:val="24"/>
          <w:highlight w:val="yellow"/>
          <w:lang w:eastAsia="es-CO"/>
        </w:rPr>
        <w:t xml:space="preserve">1. ¿Cuál es el periodo gravable </w:t>
      </w:r>
      <w:r w:rsidRPr="000F475E">
        <w:rPr>
          <w:rFonts w:ascii="Times New Roman" w:eastAsia="Times New Roman" w:hAnsi="Times New Roman" w:cs="Times New Roman"/>
          <w:b/>
          <w:bCs/>
          <w:sz w:val="24"/>
          <w:szCs w:val="24"/>
          <w:highlight w:val="yellow"/>
          <w:lang w:eastAsia="es-CO"/>
        </w:rPr>
        <w:t>de</w:t>
      </w:r>
      <w:r w:rsidRPr="000F475E">
        <w:rPr>
          <w:rFonts w:ascii="Times New Roman" w:eastAsia="Times New Roman" w:hAnsi="Times New Roman" w:cs="Times New Roman"/>
          <w:b/>
          <w:sz w:val="24"/>
          <w:szCs w:val="24"/>
          <w:highlight w:val="yellow"/>
          <w:lang w:eastAsia="es-CO"/>
        </w:rPr>
        <w:t>l impuesto sobre las ventas para quien antes pertenecía al régimen simplificado y ahora pertenece al régimen común?</w:t>
      </w:r>
    </w:p>
    <w:p w14:paraId="6D83A13A" w14:textId="77777777" w:rsidR="00354A8B" w:rsidRPr="00354A8B" w:rsidRDefault="00354A8B" w:rsidP="00354A8B">
      <w:pPr>
        <w:spacing w:line="360" w:lineRule="auto"/>
        <w:jc w:val="both"/>
        <w:rPr>
          <w:rFonts w:ascii="Times New Roman" w:eastAsia="Times New Roman" w:hAnsi="Times New Roman" w:cs="Times New Roman"/>
          <w:sz w:val="24"/>
          <w:szCs w:val="24"/>
          <w:lang w:eastAsia="es-CO"/>
        </w:rPr>
      </w:pPr>
      <w:r w:rsidRPr="00354A8B">
        <w:rPr>
          <w:rFonts w:ascii="Times New Roman" w:eastAsia="Times New Roman" w:hAnsi="Times New Roman" w:cs="Times New Roman"/>
          <w:sz w:val="24"/>
          <w:szCs w:val="24"/>
          <w:lang w:eastAsia="es-CO"/>
        </w:rPr>
        <w:t xml:space="preserve">La persona natural que, habiendo pertenecido al Régimen Simplificado </w:t>
      </w:r>
      <w:r w:rsidRPr="00354A8B">
        <w:rPr>
          <w:rFonts w:ascii="Times New Roman" w:eastAsia="Times New Roman" w:hAnsi="Times New Roman" w:cs="Times New Roman"/>
          <w:bCs/>
          <w:sz w:val="24"/>
          <w:szCs w:val="24"/>
          <w:lang w:eastAsia="es-CO"/>
        </w:rPr>
        <w:t>de</w:t>
      </w:r>
      <w:r w:rsidRPr="00354A8B">
        <w:rPr>
          <w:rFonts w:ascii="Times New Roman" w:eastAsia="Times New Roman" w:hAnsi="Times New Roman" w:cs="Times New Roman"/>
          <w:sz w:val="24"/>
          <w:szCs w:val="24"/>
          <w:lang w:eastAsia="es-CO"/>
        </w:rPr>
        <w:t xml:space="preserve">l impuesto sobre las ventas, </w:t>
      </w:r>
      <w:r w:rsidRPr="00354A8B">
        <w:rPr>
          <w:rFonts w:ascii="Times New Roman" w:eastAsia="Times New Roman" w:hAnsi="Times New Roman" w:cs="Times New Roman"/>
          <w:bCs/>
          <w:sz w:val="24"/>
          <w:szCs w:val="24"/>
          <w:lang w:eastAsia="es-CO"/>
        </w:rPr>
        <w:t>de</w:t>
      </w:r>
      <w:r w:rsidRPr="00354A8B">
        <w:rPr>
          <w:rFonts w:ascii="Times New Roman" w:eastAsia="Times New Roman" w:hAnsi="Times New Roman" w:cs="Times New Roman"/>
          <w:sz w:val="24"/>
          <w:szCs w:val="24"/>
          <w:lang w:eastAsia="es-CO"/>
        </w:rPr>
        <w:t xml:space="preserve">je </w:t>
      </w:r>
      <w:r w:rsidRPr="00354A8B">
        <w:rPr>
          <w:rFonts w:ascii="Times New Roman" w:eastAsia="Times New Roman" w:hAnsi="Times New Roman" w:cs="Times New Roman"/>
          <w:bCs/>
          <w:sz w:val="24"/>
          <w:szCs w:val="24"/>
          <w:lang w:eastAsia="es-CO"/>
        </w:rPr>
        <w:t>de</w:t>
      </w:r>
      <w:r w:rsidRPr="00354A8B">
        <w:rPr>
          <w:rFonts w:ascii="Times New Roman" w:eastAsia="Times New Roman" w:hAnsi="Times New Roman" w:cs="Times New Roman"/>
          <w:sz w:val="24"/>
          <w:szCs w:val="24"/>
          <w:lang w:eastAsia="es-CO"/>
        </w:rPr>
        <w:t xml:space="preserve"> cumplir alguno(s) </w:t>
      </w:r>
      <w:r w:rsidRPr="00354A8B">
        <w:rPr>
          <w:rFonts w:ascii="Times New Roman" w:eastAsia="Times New Roman" w:hAnsi="Times New Roman" w:cs="Times New Roman"/>
          <w:bCs/>
          <w:sz w:val="24"/>
          <w:szCs w:val="24"/>
          <w:lang w:eastAsia="es-CO"/>
        </w:rPr>
        <w:t>de</w:t>
      </w:r>
      <w:r w:rsidRPr="00354A8B">
        <w:rPr>
          <w:rFonts w:ascii="Times New Roman" w:eastAsia="Times New Roman" w:hAnsi="Times New Roman" w:cs="Times New Roman"/>
          <w:sz w:val="24"/>
          <w:szCs w:val="24"/>
          <w:lang w:eastAsia="es-CO"/>
        </w:rPr>
        <w:t xml:space="preserve"> los requisitos previstos en el artículo 499 </w:t>
      </w:r>
      <w:r w:rsidRPr="00354A8B">
        <w:rPr>
          <w:rFonts w:ascii="Times New Roman" w:eastAsia="Times New Roman" w:hAnsi="Times New Roman" w:cs="Times New Roman"/>
          <w:bCs/>
          <w:sz w:val="24"/>
          <w:szCs w:val="24"/>
          <w:lang w:eastAsia="es-CO"/>
        </w:rPr>
        <w:t>de</w:t>
      </w:r>
      <w:r w:rsidRPr="00354A8B">
        <w:rPr>
          <w:rFonts w:ascii="Times New Roman" w:eastAsia="Times New Roman" w:hAnsi="Times New Roman" w:cs="Times New Roman"/>
          <w:sz w:val="24"/>
          <w:szCs w:val="24"/>
          <w:lang w:eastAsia="es-CO"/>
        </w:rPr>
        <w:t xml:space="preserve">l Estatuto Tributario habrá </w:t>
      </w:r>
      <w:r w:rsidRPr="00354A8B">
        <w:rPr>
          <w:rFonts w:ascii="Times New Roman" w:eastAsia="Times New Roman" w:hAnsi="Times New Roman" w:cs="Times New Roman"/>
          <w:bCs/>
          <w:sz w:val="24"/>
          <w:szCs w:val="24"/>
          <w:lang w:eastAsia="es-CO"/>
        </w:rPr>
        <w:t>de</w:t>
      </w:r>
      <w:r w:rsidRPr="00354A8B">
        <w:rPr>
          <w:rFonts w:ascii="Times New Roman" w:eastAsia="Times New Roman" w:hAnsi="Times New Roman" w:cs="Times New Roman"/>
          <w:sz w:val="24"/>
          <w:szCs w:val="24"/>
          <w:lang w:eastAsia="es-CO"/>
        </w:rPr>
        <w:t xml:space="preserve"> entenderse incorporada al Régimen Común.</w:t>
      </w:r>
    </w:p>
    <w:p w14:paraId="6DCD21D5" w14:textId="77777777" w:rsidR="00354A8B" w:rsidRPr="00354A8B" w:rsidRDefault="00354A8B" w:rsidP="00354A8B">
      <w:pPr>
        <w:spacing w:line="360" w:lineRule="auto"/>
        <w:jc w:val="both"/>
        <w:rPr>
          <w:rFonts w:ascii="Times New Roman" w:eastAsia="Times New Roman" w:hAnsi="Times New Roman" w:cs="Times New Roman"/>
          <w:sz w:val="24"/>
          <w:szCs w:val="24"/>
          <w:lang w:eastAsia="es-CO"/>
        </w:rPr>
      </w:pPr>
      <w:r w:rsidRPr="00354A8B">
        <w:rPr>
          <w:rFonts w:ascii="Times New Roman" w:eastAsia="Times New Roman" w:hAnsi="Times New Roman" w:cs="Times New Roman"/>
          <w:sz w:val="24"/>
          <w:szCs w:val="24"/>
          <w:lang w:eastAsia="es-CO"/>
        </w:rPr>
        <w:t xml:space="preserve">Conforme al artículo 600 </w:t>
      </w:r>
      <w:r w:rsidRPr="00354A8B">
        <w:rPr>
          <w:rFonts w:ascii="Times New Roman" w:eastAsia="Times New Roman" w:hAnsi="Times New Roman" w:cs="Times New Roman"/>
          <w:bCs/>
          <w:sz w:val="24"/>
          <w:szCs w:val="24"/>
          <w:lang w:eastAsia="es-CO"/>
        </w:rPr>
        <w:t>de</w:t>
      </w:r>
      <w:r w:rsidRPr="00354A8B">
        <w:rPr>
          <w:rFonts w:ascii="Times New Roman" w:eastAsia="Times New Roman" w:hAnsi="Times New Roman" w:cs="Times New Roman"/>
          <w:sz w:val="24"/>
          <w:szCs w:val="24"/>
          <w:lang w:eastAsia="es-CO"/>
        </w:rPr>
        <w:t xml:space="preserve">l Estatuto Tributario el período gravable anual, cuatrimestral o bimestral, se </w:t>
      </w:r>
      <w:r w:rsidRPr="00354A8B">
        <w:rPr>
          <w:rFonts w:ascii="Times New Roman" w:eastAsia="Times New Roman" w:hAnsi="Times New Roman" w:cs="Times New Roman"/>
          <w:bCs/>
          <w:sz w:val="24"/>
          <w:szCs w:val="24"/>
          <w:lang w:eastAsia="es-CO"/>
        </w:rPr>
        <w:t>de</w:t>
      </w:r>
      <w:r w:rsidRPr="00354A8B">
        <w:rPr>
          <w:rFonts w:ascii="Times New Roman" w:eastAsia="Times New Roman" w:hAnsi="Times New Roman" w:cs="Times New Roman"/>
          <w:sz w:val="24"/>
          <w:szCs w:val="24"/>
          <w:lang w:eastAsia="es-CO"/>
        </w:rPr>
        <w:t xml:space="preserve">termina teniendo en cuenta el total </w:t>
      </w:r>
      <w:r w:rsidRPr="00354A8B">
        <w:rPr>
          <w:rFonts w:ascii="Times New Roman" w:eastAsia="Times New Roman" w:hAnsi="Times New Roman" w:cs="Times New Roman"/>
          <w:bCs/>
          <w:sz w:val="24"/>
          <w:szCs w:val="24"/>
          <w:lang w:eastAsia="es-CO"/>
        </w:rPr>
        <w:t>de</w:t>
      </w:r>
      <w:r w:rsidRPr="00354A8B">
        <w:rPr>
          <w:rFonts w:ascii="Times New Roman" w:eastAsia="Times New Roman" w:hAnsi="Times New Roman" w:cs="Times New Roman"/>
          <w:sz w:val="24"/>
          <w:szCs w:val="24"/>
          <w:lang w:eastAsia="es-CO"/>
        </w:rPr>
        <w:t xml:space="preserve"> ingresos brutos a 31 </w:t>
      </w:r>
      <w:r w:rsidRPr="00354A8B">
        <w:rPr>
          <w:rFonts w:ascii="Times New Roman" w:eastAsia="Times New Roman" w:hAnsi="Times New Roman" w:cs="Times New Roman"/>
          <w:bCs/>
          <w:sz w:val="24"/>
          <w:szCs w:val="24"/>
          <w:lang w:eastAsia="es-CO"/>
        </w:rPr>
        <w:t>de</w:t>
      </w:r>
      <w:r w:rsidRPr="00354A8B">
        <w:rPr>
          <w:rFonts w:ascii="Times New Roman" w:eastAsia="Times New Roman" w:hAnsi="Times New Roman" w:cs="Times New Roman"/>
          <w:sz w:val="24"/>
          <w:szCs w:val="24"/>
          <w:lang w:eastAsia="es-CO"/>
        </w:rPr>
        <w:t xml:space="preserve"> diciembre </w:t>
      </w:r>
      <w:r w:rsidRPr="00354A8B">
        <w:rPr>
          <w:rFonts w:ascii="Times New Roman" w:eastAsia="Times New Roman" w:hAnsi="Times New Roman" w:cs="Times New Roman"/>
          <w:bCs/>
          <w:sz w:val="24"/>
          <w:szCs w:val="24"/>
          <w:lang w:eastAsia="es-CO"/>
        </w:rPr>
        <w:t>de</w:t>
      </w:r>
      <w:r w:rsidRPr="00354A8B">
        <w:rPr>
          <w:rFonts w:ascii="Times New Roman" w:eastAsia="Times New Roman" w:hAnsi="Times New Roman" w:cs="Times New Roman"/>
          <w:sz w:val="24"/>
          <w:szCs w:val="24"/>
          <w:lang w:eastAsia="es-CO"/>
        </w:rPr>
        <w:t>l año gravable anterior.</w:t>
      </w:r>
    </w:p>
    <w:p w14:paraId="7197DAA4" w14:textId="77777777" w:rsidR="00354A8B" w:rsidRPr="00354A8B" w:rsidRDefault="00354A8B" w:rsidP="00354A8B">
      <w:pPr>
        <w:spacing w:line="360" w:lineRule="auto"/>
        <w:jc w:val="both"/>
        <w:rPr>
          <w:rFonts w:ascii="Times New Roman" w:eastAsia="Times New Roman" w:hAnsi="Times New Roman" w:cs="Times New Roman"/>
          <w:sz w:val="24"/>
          <w:szCs w:val="24"/>
          <w:lang w:eastAsia="es-CO"/>
        </w:rPr>
      </w:pPr>
      <w:r w:rsidRPr="00354A8B">
        <w:rPr>
          <w:rFonts w:ascii="Times New Roman" w:eastAsia="Times New Roman" w:hAnsi="Times New Roman" w:cs="Times New Roman"/>
          <w:bCs/>
          <w:sz w:val="24"/>
          <w:szCs w:val="24"/>
          <w:lang w:eastAsia="es-CO"/>
        </w:rPr>
        <w:t>De</w:t>
      </w:r>
      <w:r w:rsidRPr="00354A8B">
        <w:rPr>
          <w:rFonts w:ascii="Times New Roman" w:eastAsia="Times New Roman" w:hAnsi="Times New Roman" w:cs="Times New Roman"/>
          <w:sz w:val="24"/>
          <w:szCs w:val="24"/>
          <w:lang w:eastAsia="es-CO"/>
        </w:rPr>
        <w:t xml:space="preserve"> igual es </w:t>
      </w:r>
      <w:r w:rsidRPr="00354A8B">
        <w:rPr>
          <w:rFonts w:ascii="Times New Roman" w:eastAsia="Times New Roman" w:hAnsi="Times New Roman" w:cs="Times New Roman"/>
          <w:bCs/>
          <w:sz w:val="24"/>
          <w:szCs w:val="24"/>
          <w:lang w:eastAsia="es-CO"/>
        </w:rPr>
        <w:t>de</w:t>
      </w:r>
      <w:r w:rsidRPr="00354A8B">
        <w:rPr>
          <w:rFonts w:ascii="Times New Roman" w:eastAsia="Times New Roman" w:hAnsi="Times New Roman" w:cs="Times New Roman"/>
          <w:sz w:val="24"/>
          <w:szCs w:val="24"/>
          <w:lang w:eastAsia="es-CO"/>
        </w:rPr>
        <w:t xml:space="preserve"> tener en cuenta las regulaciones sobre el periodo gravable que estableció en el </w:t>
      </w:r>
      <w:r w:rsidRPr="00354A8B">
        <w:rPr>
          <w:rFonts w:ascii="Times New Roman" w:eastAsia="Times New Roman" w:hAnsi="Times New Roman" w:cs="Times New Roman"/>
          <w:bCs/>
          <w:sz w:val="24"/>
          <w:szCs w:val="24"/>
          <w:lang w:eastAsia="es-CO"/>
        </w:rPr>
        <w:t>De</w:t>
      </w:r>
      <w:r w:rsidRPr="00354A8B">
        <w:rPr>
          <w:rFonts w:ascii="Times New Roman" w:eastAsia="Times New Roman" w:hAnsi="Times New Roman" w:cs="Times New Roman"/>
          <w:sz w:val="24"/>
          <w:szCs w:val="24"/>
          <w:lang w:eastAsia="es-CO"/>
        </w:rPr>
        <w:t xml:space="preserve">creto 1794 </w:t>
      </w:r>
      <w:r w:rsidRPr="00354A8B">
        <w:rPr>
          <w:rFonts w:ascii="Times New Roman" w:eastAsia="Times New Roman" w:hAnsi="Times New Roman" w:cs="Times New Roman"/>
          <w:bCs/>
          <w:sz w:val="24"/>
          <w:szCs w:val="24"/>
          <w:lang w:eastAsia="es-CO"/>
        </w:rPr>
        <w:t>de</w:t>
      </w:r>
      <w:r w:rsidRPr="00354A8B">
        <w:rPr>
          <w:rFonts w:ascii="Times New Roman" w:eastAsia="Times New Roman" w:hAnsi="Times New Roman" w:cs="Times New Roman"/>
          <w:sz w:val="24"/>
          <w:szCs w:val="24"/>
          <w:lang w:eastAsia="es-CO"/>
        </w:rPr>
        <w:t xml:space="preserve"> 2013.</w:t>
      </w:r>
    </w:p>
    <w:p w14:paraId="69ABC5EE" w14:textId="77777777" w:rsidR="00354A8B" w:rsidRPr="00354A8B" w:rsidRDefault="00354A8B" w:rsidP="00354A8B">
      <w:pPr>
        <w:spacing w:line="360" w:lineRule="auto"/>
        <w:jc w:val="both"/>
        <w:rPr>
          <w:rFonts w:ascii="Times New Roman" w:eastAsia="Times New Roman" w:hAnsi="Times New Roman" w:cs="Times New Roman"/>
          <w:b/>
          <w:sz w:val="24"/>
          <w:szCs w:val="24"/>
          <w:lang w:eastAsia="es-CO"/>
        </w:rPr>
      </w:pPr>
      <w:r w:rsidRPr="00354A8B">
        <w:rPr>
          <w:rFonts w:ascii="Times New Roman" w:eastAsia="Times New Roman" w:hAnsi="Times New Roman" w:cs="Times New Roman"/>
          <w:sz w:val="24"/>
          <w:szCs w:val="24"/>
          <w:lang w:eastAsia="es-CO"/>
        </w:rPr>
        <w:br/>
      </w:r>
      <w:r w:rsidRPr="00354A8B">
        <w:rPr>
          <w:rFonts w:ascii="Times New Roman" w:eastAsia="Times New Roman" w:hAnsi="Times New Roman" w:cs="Times New Roman"/>
          <w:b/>
          <w:sz w:val="24"/>
          <w:szCs w:val="24"/>
          <w:lang w:eastAsia="es-CO"/>
        </w:rPr>
        <w:t xml:space="preserve">2. ¿Se convierte en responsable </w:t>
      </w:r>
      <w:r w:rsidRPr="00354A8B">
        <w:rPr>
          <w:rFonts w:ascii="Times New Roman" w:eastAsia="Times New Roman" w:hAnsi="Times New Roman" w:cs="Times New Roman"/>
          <w:b/>
          <w:bCs/>
          <w:sz w:val="24"/>
          <w:szCs w:val="24"/>
          <w:lang w:eastAsia="es-CO"/>
        </w:rPr>
        <w:t>de</w:t>
      </w:r>
      <w:r w:rsidRPr="00354A8B">
        <w:rPr>
          <w:rFonts w:ascii="Times New Roman" w:eastAsia="Times New Roman" w:hAnsi="Times New Roman" w:cs="Times New Roman"/>
          <w:b/>
          <w:sz w:val="24"/>
          <w:szCs w:val="24"/>
          <w:lang w:eastAsia="es-CO"/>
        </w:rPr>
        <w:t xml:space="preserve">l impuesto sobre las ventas la propiedad horizontal </w:t>
      </w:r>
      <w:r w:rsidRPr="00354A8B">
        <w:rPr>
          <w:rFonts w:ascii="Times New Roman" w:eastAsia="Times New Roman" w:hAnsi="Times New Roman" w:cs="Times New Roman"/>
          <w:b/>
          <w:bCs/>
          <w:sz w:val="24"/>
          <w:szCs w:val="24"/>
          <w:lang w:eastAsia="es-CO"/>
        </w:rPr>
        <w:t>de</w:t>
      </w:r>
      <w:r w:rsidRPr="00354A8B">
        <w:rPr>
          <w:rFonts w:ascii="Times New Roman" w:eastAsia="Times New Roman" w:hAnsi="Times New Roman" w:cs="Times New Roman"/>
          <w:b/>
          <w:sz w:val="24"/>
          <w:szCs w:val="24"/>
          <w:lang w:eastAsia="es-CO"/>
        </w:rPr>
        <w:t xml:space="preserve"> vivienda que suscribe contrato </w:t>
      </w:r>
      <w:r w:rsidRPr="00354A8B">
        <w:rPr>
          <w:rFonts w:ascii="Times New Roman" w:eastAsia="Times New Roman" w:hAnsi="Times New Roman" w:cs="Times New Roman"/>
          <w:b/>
          <w:bCs/>
          <w:sz w:val="24"/>
          <w:szCs w:val="24"/>
          <w:lang w:eastAsia="es-CO"/>
        </w:rPr>
        <w:t>de</w:t>
      </w:r>
      <w:r w:rsidRPr="00354A8B">
        <w:rPr>
          <w:rFonts w:ascii="Times New Roman" w:eastAsia="Times New Roman" w:hAnsi="Times New Roman" w:cs="Times New Roman"/>
          <w:b/>
          <w:sz w:val="24"/>
          <w:szCs w:val="24"/>
          <w:lang w:eastAsia="es-CO"/>
        </w:rPr>
        <w:t xml:space="preserve"> arrendamiento sobre un local </w:t>
      </w:r>
      <w:r w:rsidRPr="00354A8B">
        <w:rPr>
          <w:rFonts w:ascii="Times New Roman" w:eastAsia="Times New Roman" w:hAnsi="Times New Roman" w:cs="Times New Roman"/>
          <w:b/>
          <w:bCs/>
          <w:sz w:val="24"/>
          <w:szCs w:val="24"/>
          <w:lang w:eastAsia="es-CO"/>
        </w:rPr>
        <w:t>de</w:t>
      </w:r>
      <w:r w:rsidRPr="00354A8B">
        <w:rPr>
          <w:rFonts w:ascii="Times New Roman" w:eastAsia="Times New Roman" w:hAnsi="Times New Roman" w:cs="Times New Roman"/>
          <w:b/>
          <w:sz w:val="24"/>
          <w:szCs w:val="24"/>
          <w:lang w:eastAsia="es-CO"/>
        </w:rPr>
        <w:t xml:space="preserve"> propiedad común, sin importar la </w:t>
      </w:r>
      <w:r w:rsidRPr="00354A8B">
        <w:rPr>
          <w:rFonts w:ascii="Times New Roman" w:eastAsia="Times New Roman" w:hAnsi="Times New Roman" w:cs="Times New Roman"/>
          <w:b/>
          <w:bCs/>
          <w:sz w:val="24"/>
          <w:szCs w:val="24"/>
          <w:lang w:eastAsia="es-CO"/>
        </w:rPr>
        <w:t>de</w:t>
      </w:r>
      <w:r w:rsidRPr="00354A8B">
        <w:rPr>
          <w:rFonts w:ascii="Times New Roman" w:eastAsia="Times New Roman" w:hAnsi="Times New Roman" w:cs="Times New Roman"/>
          <w:b/>
          <w:sz w:val="24"/>
          <w:szCs w:val="24"/>
          <w:lang w:eastAsia="es-CO"/>
        </w:rPr>
        <w:t xml:space="preserve">stinación que le dé el arrendatario? </w:t>
      </w:r>
    </w:p>
    <w:p w14:paraId="7DD51B24" w14:textId="77777777" w:rsidR="00354A8B" w:rsidRPr="00354A8B" w:rsidRDefault="00354A8B" w:rsidP="00354A8B">
      <w:pPr>
        <w:spacing w:line="360" w:lineRule="auto"/>
        <w:jc w:val="both"/>
        <w:rPr>
          <w:rFonts w:ascii="Times New Roman" w:eastAsia="Times New Roman" w:hAnsi="Times New Roman" w:cs="Times New Roman"/>
          <w:sz w:val="24"/>
          <w:szCs w:val="24"/>
          <w:lang w:eastAsia="es-CO"/>
        </w:rPr>
      </w:pPr>
      <w:r w:rsidRPr="00354A8B">
        <w:rPr>
          <w:rFonts w:ascii="Times New Roman" w:eastAsia="Times New Roman" w:hAnsi="Times New Roman" w:cs="Times New Roman"/>
          <w:sz w:val="24"/>
          <w:szCs w:val="24"/>
          <w:lang w:eastAsia="es-CO"/>
        </w:rPr>
        <w:t xml:space="preserve">En efecto, tal como lo dispone el parágrafo 2º </w:t>
      </w:r>
      <w:r w:rsidRPr="00354A8B">
        <w:rPr>
          <w:rFonts w:ascii="Times New Roman" w:eastAsia="Times New Roman" w:hAnsi="Times New Roman" w:cs="Times New Roman"/>
          <w:bCs/>
          <w:sz w:val="24"/>
          <w:szCs w:val="24"/>
          <w:lang w:eastAsia="es-CO"/>
        </w:rPr>
        <w:t>de</w:t>
      </w:r>
      <w:r w:rsidRPr="00354A8B">
        <w:rPr>
          <w:rFonts w:ascii="Times New Roman" w:eastAsia="Times New Roman" w:hAnsi="Times New Roman" w:cs="Times New Roman"/>
          <w:sz w:val="24"/>
          <w:szCs w:val="24"/>
          <w:lang w:eastAsia="es-CO"/>
        </w:rPr>
        <w:t xml:space="preserve">l artículo 186 </w:t>
      </w:r>
      <w:r w:rsidRPr="00354A8B">
        <w:rPr>
          <w:rFonts w:ascii="Times New Roman" w:eastAsia="Times New Roman" w:hAnsi="Times New Roman" w:cs="Times New Roman"/>
          <w:bCs/>
          <w:sz w:val="24"/>
          <w:szCs w:val="24"/>
          <w:lang w:eastAsia="es-CO"/>
        </w:rPr>
        <w:t>de</w:t>
      </w:r>
      <w:r w:rsidRPr="00354A8B">
        <w:rPr>
          <w:rFonts w:ascii="Times New Roman" w:eastAsia="Times New Roman" w:hAnsi="Times New Roman" w:cs="Times New Roman"/>
          <w:sz w:val="24"/>
          <w:szCs w:val="24"/>
          <w:lang w:eastAsia="es-CO"/>
        </w:rPr>
        <w:t xml:space="preserve"> la Ley 1607 </w:t>
      </w:r>
      <w:r w:rsidRPr="00354A8B">
        <w:rPr>
          <w:rFonts w:ascii="Times New Roman" w:eastAsia="Times New Roman" w:hAnsi="Times New Roman" w:cs="Times New Roman"/>
          <w:bCs/>
          <w:sz w:val="24"/>
          <w:szCs w:val="24"/>
          <w:lang w:eastAsia="es-CO"/>
        </w:rPr>
        <w:t>de</w:t>
      </w:r>
      <w:r w:rsidRPr="00354A8B">
        <w:rPr>
          <w:rFonts w:ascii="Times New Roman" w:eastAsia="Times New Roman" w:hAnsi="Times New Roman" w:cs="Times New Roman"/>
          <w:sz w:val="24"/>
          <w:szCs w:val="24"/>
          <w:lang w:eastAsia="es-CO"/>
        </w:rPr>
        <w:t xml:space="preserve"> 2012, las propiedades horizontales </w:t>
      </w:r>
      <w:r w:rsidRPr="00354A8B">
        <w:rPr>
          <w:rFonts w:ascii="Times New Roman" w:eastAsia="Times New Roman" w:hAnsi="Times New Roman" w:cs="Times New Roman"/>
          <w:bCs/>
          <w:sz w:val="24"/>
          <w:szCs w:val="24"/>
          <w:lang w:eastAsia="es-CO"/>
        </w:rPr>
        <w:t>de</w:t>
      </w:r>
      <w:r w:rsidRPr="00354A8B">
        <w:rPr>
          <w:rFonts w:ascii="Times New Roman" w:eastAsia="Times New Roman" w:hAnsi="Times New Roman" w:cs="Times New Roman"/>
          <w:sz w:val="24"/>
          <w:szCs w:val="24"/>
          <w:lang w:eastAsia="es-CO"/>
        </w:rPr>
        <w:t xml:space="preserve"> uso residencial se excluyen </w:t>
      </w:r>
      <w:r w:rsidRPr="00354A8B">
        <w:rPr>
          <w:rFonts w:ascii="Times New Roman" w:eastAsia="Times New Roman" w:hAnsi="Times New Roman" w:cs="Times New Roman"/>
          <w:bCs/>
          <w:sz w:val="24"/>
          <w:szCs w:val="24"/>
          <w:lang w:eastAsia="es-CO"/>
        </w:rPr>
        <w:t>de</w:t>
      </w:r>
      <w:r w:rsidRPr="00354A8B">
        <w:rPr>
          <w:rFonts w:ascii="Times New Roman" w:eastAsia="Times New Roman" w:hAnsi="Times New Roman" w:cs="Times New Roman"/>
          <w:sz w:val="24"/>
          <w:szCs w:val="24"/>
          <w:lang w:eastAsia="es-CO"/>
        </w:rPr>
        <w:t xml:space="preserve"> lo previsto en dicha norma, esto es, que cuando dichas personas </w:t>
      </w:r>
      <w:r w:rsidRPr="00354A8B">
        <w:rPr>
          <w:rFonts w:ascii="Times New Roman" w:eastAsia="Times New Roman" w:hAnsi="Times New Roman" w:cs="Times New Roman"/>
          <w:bCs/>
          <w:sz w:val="24"/>
          <w:szCs w:val="24"/>
          <w:lang w:eastAsia="es-CO"/>
        </w:rPr>
        <w:t>de</w:t>
      </w:r>
      <w:r w:rsidRPr="00354A8B">
        <w:rPr>
          <w:rFonts w:ascii="Times New Roman" w:eastAsia="Times New Roman" w:hAnsi="Times New Roman" w:cs="Times New Roman"/>
          <w:sz w:val="24"/>
          <w:szCs w:val="24"/>
          <w:lang w:eastAsia="es-CO"/>
        </w:rPr>
        <w:t xml:space="preserve">stinen algún o algunos </w:t>
      </w:r>
      <w:r w:rsidRPr="00354A8B">
        <w:rPr>
          <w:rFonts w:ascii="Times New Roman" w:eastAsia="Times New Roman" w:hAnsi="Times New Roman" w:cs="Times New Roman"/>
          <w:bCs/>
          <w:sz w:val="24"/>
          <w:szCs w:val="24"/>
          <w:lang w:eastAsia="es-CO"/>
        </w:rPr>
        <w:t>de</w:t>
      </w:r>
      <w:r w:rsidRPr="00354A8B">
        <w:rPr>
          <w:rFonts w:ascii="Times New Roman" w:eastAsia="Times New Roman" w:hAnsi="Times New Roman" w:cs="Times New Roman"/>
          <w:sz w:val="24"/>
          <w:szCs w:val="24"/>
          <w:lang w:eastAsia="es-CO"/>
        </w:rPr>
        <w:t xml:space="preserve"> sus bienes, o áreas comunes para la explotación comercial o industrial, generando algún tipo </w:t>
      </w:r>
      <w:r w:rsidRPr="00354A8B">
        <w:rPr>
          <w:rFonts w:ascii="Times New Roman" w:eastAsia="Times New Roman" w:hAnsi="Times New Roman" w:cs="Times New Roman"/>
          <w:bCs/>
          <w:sz w:val="24"/>
          <w:szCs w:val="24"/>
          <w:lang w:eastAsia="es-CO"/>
        </w:rPr>
        <w:t>de</w:t>
      </w:r>
      <w:r w:rsidRPr="00354A8B">
        <w:rPr>
          <w:rFonts w:ascii="Times New Roman" w:eastAsia="Times New Roman" w:hAnsi="Times New Roman" w:cs="Times New Roman"/>
          <w:sz w:val="24"/>
          <w:szCs w:val="24"/>
          <w:lang w:eastAsia="es-CO"/>
        </w:rPr>
        <w:t xml:space="preserve"> renta, pierden la calidad </w:t>
      </w:r>
      <w:r w:rsidRPr="00354A8B">
        <w:rPr>
          <w:rFonts w:ascii="Times New Roman" w:eastAsia="Times New Roman" w:hAnsi="Times New Roman" w:cs="Times New Roman"/>
          <w:bCs/>
          <w:sz w:val="24"/>
          <w:szCs w:val="24"/>
          <w:lang w:eastAsia="es-CO"/>
        </w:rPr>
        <w:t>de</w:t>
      </w:r>
      <w:r w:rsidRPr="00354A8B">
        <w:rPr>
          <w:rFonts w:ascii="Times New Roman" w:eastAsia="Times New Roman" w:hAnsi="Times New Roman" w:cs="Times New Roman"/>
          <w:sz w:val="24"/>
          <w:szCs w:val="24"/>
          <w:lang w:eastAsia="es-CO"/>
        </w:rPr>
        <w:t xml:space="preserve"> no contribuyentes </w:t>
      </w:r>
      <w:r w:rsidRPr="00354A8B">
        <w:rPr>
          <w:rFonts w:ascii="Times New Roman" w:eastAsia="Times New Roman" w:hAnsi="Times New Roman" w:cs="Times New Roman"/>
          <w:bCs/>
          <w:sz w:val="24"/>
          <w:szCs w:val="24"/>
          <w:lang w:eastAsia="es-CO"/>
        </w:rPr>
        <w:t>de</w:t>
      </w:r>
      <w:r w:rsidRPr="00354A8B">
        <w:rPr>
          <w:rFonts w:ascii="Times New Roman" w:eastAsia="Times New Roman" w:hAnsi="Times New Roman" w:cs="Times New Roman"/>
          <w:sz w:val="24"/>
          <w:szCs w:val="24"/>
          <w:lang w:eastAsia="es-CO"/>
        </w:rPr>
        <w:t xml:space="preserve"> los impuestos nacionales.</w:t>
      </w:r>
    </w:p>
    <w:p w14:paraId="737F328E" w14:textId="77777777" w:rsidR="00354A8B" w:rsidRPr="00354A8B" w:rsidRDefault="00354A8B" w:rsidP="00354A8B">
      <w:pPr>
        <w:spacing w:line="360" w:lineRule="auto"/>
        <w:jc w:val="both"/>
        <w:rPr>
          <w:rFonts w:ascii="Times New Roman" w:eastAsia="Times New Roman" w:hAnsi="Times New Roman" w:cs="Times New Roman"/>
          <w:sz w:val="24"/>
          <w:szCs w:val="24"/>
          <w:lang w:eastAsia="es-CO"/>
        </w:rPr>
      </w:pPr>
      <w:r w:rsidRPr="00354A8B">
        <w:rPr>
          <w:rFonts w:ascii="Times New Roman" w:eastAsia="Times New Roman" w:hAnsi="Times New Roman" w:cs="Times New Roman"/>
          <w:sz w:val="24"/>
          <w:szCs w:val="24"/>
          <w:lang w:eastAsia="es-CO"/>
        </w:rPr>
        <w:t xml:space="preserve">Por lo tanto, cuando una propiedad horizontal </w:t>
      </w:r>
      <w:r w:rsidRPr="00354A8B">
        <w:rPr>
          <w:rFonts w:ascii="Times New Roman" w:eastAsia="Times New Roman" w:hAnsi="Times New Roman" w:cs="Times New Roman"/>
          <w:bCs/>
          <w:sz w:val="24"/>
          <w:szCs w:val="24"/>
          <w:lang w:eastAsia="es-CO"/>
        </w:rPr>
        <w:t>de</w:t>
      </w:r>
      <w:r w:rsidRPr="00354A8B">
        <w:rPr>
          <w:rFonts w:ascii="Times New Roman" w:eastAsia="Times New Roman" w:hAnsi="Times New Roman" w:cs="Times New Roman"/>
          <w:sz w:val="24"/>
          <w:szCs w:val="24"/>
          <w:lang w:eastAsia="es-CO"/>
        </w:rPr>
        <w:t xml:space="preserve"> carácter </w:t>
      </w:r>
      <w:r w:rsidRPr="00354A8B">
        <w:rPr>
          <w:rFonts w:ascii="Times New Roman" w:eastAsia="Times New Roman" w:hAnsi="Times New Roman" w:cs="Times New Roman"/>
          <w:bCs/>
          <w:sz w:val="24"/>
          <w:szCs w:val="24"/>
          <w:lang w:eastAsia="es-CO"/>
        </w:rPr>
        <w:t>eminentemente residencial de</w:t>
      </w:r>
      <w:r w:rsidRPr="00354A8B">
        <w:rPr>
          <w:rFonts w:ascii="Times New Roman" w:eastAsia="Times New Roman" w:hAnsi="Times New Roman" w:cs="Times New Roman"/>
          <w:sz w:val="24"/>
          <w:szCs w:val="24"/>
          <w:lang w:eastAsia="es-CO"/>
        </w:rPr>
        <w:t xml:space="preserve">stine alguno </w:t>
      </w:r>
      <w:r w:rsidRPr="00354A8B">
        <w:rPr>
          <w:rFonts w:ascii="Times New Roman" w:eastAsia="Times New Roman" w:hAnsi="Times New Roman" w:cs="Times New Roman"/>
          <w:bCs/>
          <w:sz w:val="24"/>
          <w:szCs w:val="24"/>
          <w:lang w:eastAsia="es-CO"/>
        </w:rPr>
        <w:t>de</w:t>
      </w:r>
      <w:r w:rsidRPr="00354A8B">
        <w:rPr>
          <w:rFonts w:ascii="Times New Roman" w:eastAsia="Times New Roman" w:hAnsi="Times New Roman" w:cs="Times New Roman"/>
          <w:sz w:val="24"/>
          <w:szCs w:val="24"/>
          <w:lang w:eastAsia="es-CO"/>
        </w:rPr>
        <w:t xml:space="preserve"> sus bienes, o áreas comunes para la explotación comercial o industrial, generando </w:t>
      </w:r>
      <w:r w:rsidRPr="00354A8B">
        <w:rPr>
          <w:rFonts w:ascii="Times New Roman" w:eastAsia="Times New Roman" w:hAnsi="Times New Roman" w:cs="Times New Roman"/>
          <w:sz w:val="24"/>
          <w:szCs w:val="24"/>
          <w:lang w:eastAsia="es-CO"/>
        </w:rPr>
        <w:lastRenderedPageBreak/>
        <w:t xml:space="preserve">algún tipo </w:t>
      </w:r>
      <w:r w:rsidRPr="00354A8B">
        <w:rPr>
          <w:rFonts w:ascii="Times New Roman" w:eastAsia="Times New Roman" w:hAnsi="Times New Roman" w:cs="Times New Roman"/>
          <w:bCs/>
          <w:sz w:val="24"/>
          <w:szCs w:val="24"/>
          <w:lang w:eastAsia="es-CO"/>
        </w:rPr>
        <w:t>de</w:t>
      </w:r>
      <w:r w:rsidRPr="00354A8B">
        <w:rPr>
          <w:rFonts w:ascii="Times New Roman" w:eastAsia="Times New Roman" w:hAnsi="Times New Roman" w:cs="Times New Roman"/>
          <w:sz w:val="24"/>
          <w:szCs w:val="24"/>
          <w:lang w:eastAsia="es-CO"/>
        </w:rPr>
        <w:t xml:space="preserve"> renta, como en el caso objeto </w:t>
      </w:r>
      <w:r w:rsidRPr="00354A8B">
        <w:rPr>
          <w:rFonts w:ascii="Times New Roman" w:eastAsia="Times New Roman" w:hAnsi="Times New Roman" w:cs="Times New Roman"/>
          <w:bCs/>
          <w:sz w:val="24"/>
          <w:szCs w:val="24"/>
          <w:lang w:eastAsia="es-CO"/>
        </w:rPr>
        <w:t>de</w:t>
      </w:r>
      <w:r w:rsidRPr="00354A8B">
        <w:rPr>
          <w:rFonts w:ascii="Times New Roman" w:eastAsia="Times New Roman" w:hAnsi="Times New Roman" w:cs="Times New Roman"/>
          <w:sz w:val="24"/>
          <w:szCs w:val="24"/>
          <w:lang w:eastAsia="es-CO"/>
        </w:rPr>
        <w:t xml:space="preserve"> consulta, esto es, el arrendamiento </w:t>
      </w:r>
      <w:r w:rsidRPr="00354A8B">
        <w:rPr>
          <w:rFonts w:ascii="Times New Roman" w:eastAsia="Times New Roman" w:hAnsi="Times New Roman" w:cs="Times New Roman"/>
          <w:bCs/>
          <w:sz w:val="24"/>
          <w:szCs w:val="24"/>
          <w:lang w:eastAsia="es-CO"/>
        </w:rPr>
        <w:t>de</w:t>
      </w:r>
      <w:r w:rsidRPr="00354A8B">
        <w:rPr>
          <w:rFonts w:ascii="Times New Roman" w:eastAsia="Times New Roman" w:hAnsi="Times New Roman" w:cs="Times New Roman"/>
          <w:sz w:val="24"/>
          <w:szCs w:val="24"/>
          <w:lang w:eastAsia="es-CO"/>
        </w:rPr>
        <w:t xml:space="preserve"> áreas </w:t>
      </w:r>
      <w:proofErr w:type="gramStart"/>
      <w:r w:rsidRPr="00354A8B">
        <w:rPr>
          <w:rFonts w:ascii="Times New Roman" w:eastAsia="Times New Roman" w:hAnsi="Times New Roman" w:cs="Times New Roman"/>
          <w:sz w:val="24"/>
          <w:szCs w:val="24"/>
          <w:lang w:eastAsia="es-CO"/>
        </w:rPr>
        <w:t>comunes,</w:t>
      </w:r>
      <w:proofErr w:type="gramEnd"/>
      <w:r w:rsidRPr="00354A8B">
        <w:rPr>
          <w:rFonts w:ascii="Times New Roman" w:eastAsia="Times New Roman" w:hAnsi="Times New Roman" w:cs="Times New Roman"/>
          <w:sz w:val="24"/>
          <w:szCs w:val="24"/>
          <w:lang w:eastAsia="es-CO"/>
        </w:rPr>
        <w:t xml:space="preserve"> no es responsable </w:t>
      </w:r>
      <w:r w:rsidRPr="00354A8B">
        <w:rPr>
          <w:rFonts w:ascii="Times New Roman" w:eastAsia="Times New Roman" w:hAnsi="Times New Roman" w:cs="Times New Roman"/>
          <w:bCs/>
          <w:sz w:val="24"/>
          <w:szCs w:val="24"/>
          <w:lang w:eastAsia="es-CO"/>
        </w:rPr>
        <w:t>de</w:t>
      </w:r>
      <w:r w:rsidRPr="00354A8B">
        <w:rPr>
          <w:rFonts w:ascii="Times New Roman" w:eastAsia="Times New Roman" w:hAnsi="Times New Roman" w:cs="Times New Roman"/>
          <w:sz w:val="24"/>
          <w:szCs w:val="24"/>
          <w:lang w:eastAsia="es-CO"/>
        </w:rPr>
        <w:t>l impuesto sobre las ventas.</w:t>
      </w:r>
    </w:p>
    <w:p w14:paraId="71C362CD" w14:textId="77777777" w:rsidR="00354A8B" w:rsidRPr="00354A8B" w:rsidRDefault="00354A8B" w:rsidP="00354A8B">
      <w:pPr>
        <w:spacing w:line="360" w:lineRule="auto"/>
        <w:jc w:val="both"/>
        <w:rPr>
          <w:rFonts w:ascii="Times New Roman" w:eastAsia="Times New Roman" w:hAnsi="Times New Roman" w:cs="Times New Roman"/>
          <w:b/>
          <w:sz w:val="24"/>
          <w:szCs w:val="24"/>
          <w:lang w:eastAsia="es-CO"/>
        </w:rPr>
      </w:pPr>
      <w:r w:rsidRPr="00354A8B">
        <w:rPr>
          <w:rFonts w:ascii="Times New Roman" w:eastAsia="Times New Roman" w:hAnsi="Times New Roman" w:cs="Times New Roman"/>
          <w:b/>
          <w:sz w:val="24"/>
          <w:szCs w:val="24"/>
          <w:lang w:eastAsia="es-CO"/>
        </w:rPr>
        <w:t xml:space="preserve">3. ¿Cuáles son los pagos laborales no constitutivos </w:t>
      </w:r>
      <w:r w:rsidRPr="00354A8B">
        <w:rPr>
          <w:rFonts w:ascii="Times New Roman" w:eastAsia="Times New Roman" w:hAnsi="Times New Roman" w:cs="Times New Roman"/>
          <w:b/>
          <w:bCs/>
          <w:sz w:val="24"/>
          <w:szCs w:val="24"/>
          <w:lang w:eastAsia="es-CO"/>
        </w:rPr>
        <w:t>de</w:t>
      </w:r>
      <w:r w:rsidRPr="00354A8B">
        <w:rPr>
          <w:rFonts w:ascii="Times New Roman" w:eastAsia="Times New Roman" w:hAnsi="Times New Roman" w:cs="Times New Roman"/>
          <w:b/>
          <w:sz w:val="24"/>
          <w:szCs w:val="24"/>
          <w:lang w:eastAsia="es-CO"/>
        </w:rPr>
        <w:t xml:space="preserve"> renta a que se refiere el numeral 10 </w:t>
      </w:r>
      <w:r w:rsidRPr="00354A8B">
        <w:rPr>
          <w:rFonts w:ascii="Times New Roman" w:eastAsia="Times New Roman" w:hAnsi="Times New Roman" w:cs="Times New Roman"/>
          <w:b/>
          <w:bCs/>
          <w:sz w:val="24"/>
          <w:szCs w:val="24"/>
          <w:lang w:eastAsia="es-CO"/>
        </w:rPr>
        <w:t>de</w:t>
      </w:r>
      <w:r w:rsidRPr="00354A8B">
        <w:rPr>
          <w:rFonts w:ascii="Times New Roman" w:eastAsia="Times New Roman" w:hAnsi="Times New Roman" w:cs="Times New Roman"/>
          <w:b/>
          <w:sz w:val="24"/>
          <w:szCs w:val="24"/>
          <w:lang w:eastAsia="es-CO"/>
        </w:rPr>
        <w:t xml:space="preserve">l artículo 206 </w:t>
      </w:r>
      <w:r w:rsidRPr="00354A8B">
        <w:rPr>
          <w:rFonts w:ascii="Times New Roman" w:eastAsia="Times New Roman" w:hAnsi="Times New Roman" w:cs="Times New Roman"/>
          <w:b/>
          <w:bCs/>
          <w:sz w:val="24"/>
          <w:szCs w:val="24"/>
          <w:lang w:eastAsia="es-CO"/>
        </w:rPr>
        <w:t>de</w:t>
      </w:r>
      <w:r w:rsidRPr="00354A8B">
        <w:rPr>
          <w:rFonts w:ascii="Times New Roman" w:eastAsia="Times New Roman" w:hAnsi="Times New Roman" w:cs="Times New Roman"/>
          <w:b/>
          <w:sz w:val="24"/>
          <w:szCs w:val="24"/>
          <w:lang w:eastAsia="es-CO"/>
        </w:rPr>
        <w:t>l Estatuto Tributario?</w:t>
      </w:r>
    </w:p>
    <w:p w14:paraId="6FB23DFE" w14:textId="3F66C9A1" w:rsidR="00354A8B" w:rsidRPr="00354A8B" w:rsidRDefault="00354A8B" w:rsidP="00354A8B">
      <w:pPr>
        <w:spacing w:line="360" w:lineRule="auto"/>
        <w:jc w:val="both"/>
        <w:rPr>
          <w:rFonts w:ascii="Times New Roman" w:eastAsia="Times New Roman" w:hAnsi="Times New Roman" w:cs="Times New Roman"/>
          <w:sz w:val="24"/>
          <w:szCs w:val="24"/>
          <w:lang w:eastAsia="es-CO"/>
        </w:rPr>
      </w:pPr>
      <w:r w:rsidRPr="00354A8B">
        <w:rPr>
          <w:rFonts w:ascii="Times New Roman" w:eastAsia="Times New Roman" w:hAnsi="Times New Roman" w:cs="Times New Roman"/>
          <w:sz w:val="24"/>
          <w:szCs w:val="24"/>
          <w:lang w:eastAsia="es-CO"/>
        </w:rPr>
        <w:t xml:space="preserve">El artículo 206 </w:t>
      </w:r>
      <w:r w:rsidRPr="00354A8B">
        <w:rPr>
          <w:rFonts w:ascii="Times New Roman" w:eastAsia="Times New Roman" w:hAnsi="Times New Roman" w:cs="Times New Roman"/>
          <w:bCs/>
          <w:sz w:val="24"/>
          <w:szCs w:val="24"/>
          <w:lang w:eastAsia="es-CO"/>
        </w:rPr>
        <w:t>de</w:t>
      </w:r>
      <w:r w:rsidRPr="00354A8B">
        <w:rPr>
          <w:rFonts w:ascii="Times New Roman" w:eastAsia="Times New Roman" w:hAnsi="Times New Roman" w:cs="Times New Roman"/>
          <w:sz w:val="24"/>
          <w:szCs w:val="24"/>
          <w:lang w:eastAsia="es-CO"/>
        </w:rPr>
        <w:t>l Estatuto Tributario consagra:</w:t>
      </w:r>
    </w:p>
    <w:p w14:paraId="24012C4A" w14:textId="17D0D344" w:rsidR="00354A8B" w:rsidRPr="00354A8B" w:rsidRDefault="00354A8B" w:rsidP="00354A8B">
      <w:pPr>
        <w:spacing w:line="360" w:lineRule="auto"/>
        <w:jc w:val="both"/>
        <w:rPr>
          <w:rFonts w:ascii="Times New Roman" w:eastAsia="Times New Roman" w:hAnsi="Times New Roman" w:cs="Times New Roman"/>
          <w:i/>
          <w:iCs/>
          <w:sz w:val="24"/>
          <w:szCs w:val="24"/>
          <w:lang w:eastAsia="es-CO"/>
        </w:rPr>
      </w:pPr>
      <w:r w:rsidRPr="00354A8B">
        <w:rPr>
          <w:rFonts w:ascii="Times New Roman" w:eastAsia="Times New Roman" w:hAnsi="Times New Roman" w:cs="Times New Roman"/>
          <w:i/>
          <w:iCs/>
          <w:sz w:val="24"/>
          <w:szCs w:val="24"/>
          <w:lang w:eastAsia="es-CO"/>
        </w:rPr>
        <w:t xml:space="preserve">“ARTÍCULO 206. RENTAS </w:t>
      </w:r>
      <w:r w:rsidRPr="00354A8B">
        <w:rPr>
          <w:rFonts w:ascii="Times New Roman" w:eastAsia="Times New Roman" w:hAnsi="Times New Roman" w:cs="Times New Roman"/>
          <w:bCs/>
          <w:i/>
          <w:iCs/>
          <w:sz w:val="24"/>
          <w:szCs w:val="24"/>
          <w:lang w:eastAsia="es-CO"/>
        </w:rPr>
        <w:t>DE</w:t>
      </w:r>
      <w:r w:rsidRPr="00354A8B">
        <w:rPr>
          <w:rFonts w:ascii="Times New Roman" w:eastAsia="Times New Roman" w:hAnsi="Times New Roman" w:cs="Times New Roman"/>
          <w:i/>
          <w:iCs/>
          <w:sz w:val="24"/>
          <w:szCs w:val="24"/>
          <w:lang w:eastAsia="es-CO"/>
        </w:rPr>
        <w:t xml:space="preserve"> TRABAJO EXENTAS. &lt;Fuente original compilada: L. 75/86 Art. 35 Inc. 1o.&gt; Están gravados con el impuesto sobre la renta y complementarios la totalidad </w:t>
      </w:r>
      <w:r w:rsidRPr="00354A8B">
        <w:rPr>
          <w:rFonts w:ascii="Times New Roman" w:eastAsia="Times New Roman" w:hAnsi="Times New Roman" w:cs="Times New Roman"/>
          <w:bCs/>
          <w:i/>
          <w:iCs/>
          <w:sz w:val="24"/>
          <w:szCs w:val="24"/>
          <w:lang w:eastAsia="es-CO"/>
        </w:rPr>
        <w:t>de</w:t>
      </w:r>
      <w:r w:rsidRPr="00354A8B">
        <w:rPr>
          <w:rFonts w:ascii="Times New Roman" w:eastAsia="Times New Roman" w:hAnsi="Times New Roman" w:cs="Times New Roman"/>
          <w:i/>
          <w:iCs/>
          <w:sz w:val="24"/>
          <w:szCs w:val="24"/>
          <w:lang w:eastAsia="es-CO"/>
        </w:rPr>
        <w:t xml:space="preserve"> los pagos o abonos en cuenta provenientes </w:t>
      </w:r>
      <w:r w:rsidRPr="00354A8B">
        <w:rPr>
          <w:rFonts w:ascii="Times New Roman" w:eastAsia="Times New Roman" w:hAnsi="Times New Roman" w:cs="Times New Roman"/>
          <w:bCs/>
          <w:i/>
          <w:iCs/>
          <w:sz w:val="24"/>
          <w:szCs w:val="24"/>
          <w:lang w:eastAsia="es-CO"/>
        </w:rPr>
        <w:t>de</w:t>
      </w:r>
      <w:r w:rsidRPr="00354A8B">
        <w:rPr>
          <w:rFonts w:ascii="Times New Roman" w:eastAsia="Times New Roman" w:hAnsi="Times New Roman" w:cs="Times New Roman"/>
          <w:i/>
          <w:iCs/>
          <w:sz w:val="24"/>
          <w:szCs w:val="24"/>
          <w:lang w:eastAsia="es-CO"/>
        </w:rPr>
        <w:t xml:space="preserve"> la relación laboral o legal y reglamentaria, con excepción </w:t>
      </w:r>
      <w:r w:rsidRPr="00354A8B">
        <w:rPr>
          <w:rFonts w:ascii="Times New Roman" w:eastAsia="Times New Roman" w:hAnsi="Times New Roman" w:cs="Times New Roman"/>
          <w:bCs/>
          <w:i/>
          <w:iCs/>
          <w:sz w:val="24"/>
          <w:szCs w:val="24"/>
          <w:lang w:eastAsia="es-CO"/>
        </w:rPr>
        <w:t>de</w:t>
      </w:r>
      <w:r w:rsidRPr="00354A8B">
        <w:rPr>
          <w:rFonts w:ascii="Times New Roman" w:eastAsia="Times New Roman" w:hAnsi="Times New Roman" w:cs="Times New Roman"/>
          <w:i/>
          <w:iCs/>
          <w:sz w:val="24"/>
          <w:szCs w:val="24"/>
          <w:lang w:eastAsia="es-CO"/>
        </w:rPr>
        <w:t xml:space="preserve"> los siguientes:</w:t>
      </w:r>
    </w:p>
    <w:p w14:paraId="5C0CE5D4" w14:textId="33DF84E4" w:rsidR="00354A8B" w:rsidRPr="00354A8B" w:rsidRDefault="00354A8B" w:rsidP="00354A8B">
      <w:pPr>
        <w:spacing w:line="360" w:lineRule="auto"/>
        <w:jc w:val="both"/>
        <w:rPr>
          <w:rFonts w:ascii="Times New Roman" w:eastAsia="Times New Roman" w:hAnsi="Times New Roman" w:cs="Times New Roman"/>
          <w:i/>
          <w:iCs/>
          <w:sz w:val="24"/>
          <w:szCs w:val="24"/>
          <w:lang w:eastAsia="es-CO"/>
        </w:rPr>
      </w:pPr>
      <w:r w:rsidRPr="00354A8B">
        <w:rPr>
          <w:rFonts w:ascii="Times New Roman" w:eastAsia="Times New Roman" w:hAnsi="Times New Roman" w:cs="Times New Roman"/>
          <w:i/>
          <w:iCs/>
          <w:sz w:val="24"/>
          <w:szCs w:val="24"/>
          <w:lang w:eastAsia="es-CO"/>
        </w:rPr>
        <w:t>(…)</w:t>
      </w:r>
      <w:r w:rsidRPr="00354A8B">
        <w:rPr>
          <w:rFonts w:ascii="Times New Roman" w:eastAsia="Times New Roman" w:hAnsi="Times New Roman" w:cs="Times New Roman"/>
          <w:sz w:val="24"/>
          <w:szCs w:val="24"/>
          <w:lang w:eastAsia="es-CO"/>
        </w:rPr>
        <w:br/>
      </w:r>
      <w:r w:rsidRPr="00354A8B">
        <w:rPr>
          <w:rFonts w:ascii="Times New Roman" w:eastAsia="Times New Roman" w:hAnsi="Times New Roman" w:cs="Times New Roman"/>
          <w:i/>
          <w:iCs/>
          <w:sz w:val="24"/>
          <w:szCs w:val="24"/>
          <w:lang w:eastAsia="es-CO"/>
        </w:rPr>
        <w:t xml:space="preserve">10. &lt;Numeral modificado por el artículo 6 </w:t>
      </w:r>
      <w:r w:rsidRPr="00354A8B">
        <w:rPr>
          <w:rFonts w:ascii="Times New Roman" w:eastAsia="Times New Roman" w:hAnsi="Times New Roman" w:cs="Times New Roman"/>
          <w:bCs/>
          <w:i/>
          <w:iCs/>
          <w:sz w:val="24"/>
          <w:szCs w:val="24"/>
          <w:lang w:eastAsia="es-CO"/>
        </w:rPr>
        <w:t>de</w:t>
      </w:r>
      <w:r w:rsidRPr="00354A8B">
        <w:rPr>
          <w:rFonts w:ascii="Times New Roman" w:eastAsia="Times New Roman" w:hAnsi="Times New Roman" w:cs="Times New Roman"/>
          <w:i/>
          <w:iCs/>
          <w:sz w:val="24"/>
          <w:szCs w:val="24"/>
          <w:lang w:eastAsia="es-CO"/>
        </w:rPr>
        <w:t xml:space="preserve"> la Ley 1607 </w:t>
      </w:r>
      <w:r w:rsidRPr="00354A8B">
        <w:rPr>
          <w:rFonts w:ascii="Times New Roman" w:eastAsia="Times New Roman" w:hAnsi="Times New Roman" w:cs="Times New Roman"/>
          <w:bCs/>
          <w:i/>
          <w:iCs/>
          <w:sz w:val="24"/>
          <w:szCs w:val="24"/>
          <w:lang w:eastAsia="es-CO"/>
        </w:rPr>
        <w:t>de</w:t>
      </w:r>
      <w:r w:rsidRPr="00354A8B">
        <w:rPr>
          <w:rFonts w:ascii="Times New Roman" w:eastAsia="Times New Roman" w:hAnsi="Times New Roman" w:cs="Times New Roman"/>
          <w:i/>
          <w:iCs/>
          <w:sz w:val="24"/>
          <w:szCs w:val="24"/>
          <w:lang w:eastAsia="es-CO"/>
        </w:rPr>
        <w:t xml:space="preserve"> 2012. El nuevo texto es el siguiente:&gt; El veinticinco por ciento (25%) </w:t>
      </w:r>
      <w:r w:rsidRPr="00354A8B">
        <w:rPr>
          <w:rFonts w:ascii="Times New Roman" w:eastAsia="Times New Roman" w:hAnsi="Times New Roman" w:cs="Times New Roman"/>
          <w:bCs/>
          <w:i/>
          <w:iCs/>
          <w:sz w:val="24"/>
          <w:szCs w:val="24"/>
          <w:lang w:eastAsia="es-CO"/>
        </w:rPr>
        <w:t>de</w:t>
      </w:r>
      <w:r w:rsidRPr="00354A8B">
        <w:rPr>
          <w:rFonts w:ascii="Times New Roman" w:eastAsia="Times New Roman" w:hAnsi="Times New Roman" w:cs="Times New Roman"/>
          <w:i/>
          <w:iCs/>
          <w:sz w:val="24"/>
          <w:szCs w:val="24"/>
          <w:lang w:eastAsia="es-CO"/>
        </w:rPr>
        <w:t xml:space="preserve">l valor total </w:t>
      </w:r>
      <w:r w:rsidRPr="00354A8B">
        <w:rPr>
          <w:rFonts w:ascii="Times New Roman" w:eastAsia="Times New Roman" w:hAnsi="Times New Roman" w:cs="Times New Roman"/>
          <w:bCs/>
          <w:i/>
          <w:iCs/>
          <w:sz w:val="24"/>
          <w:szCs w:val="24"/>
          <w:lang w:eastAsia="es-CO"/>
        </w:rPr>
        <w:t>de</w:t>
      </w:r>
      <w:r w:rsidRPr="00354A8B">
        <w:rPr>
          <w:rFonts w:ascii="Times New Roman" w:eastAsia="Times New Roman" w:hAnsi="Times New Roman" w:cs="Times New Roman"/>
          <w:i/>
          <w:iCs/>
          <w:sz w:val="24"/>
          <w:szCs w:val="24"/>
          <w:lang w:eastAsia="es-CO"/>
        </w:rPr>
        <w:t xml:space="preserve"> los pagos laborales, limitada mensualmente a doscientas cuarenta (240) UVT. El cálculo </w:t>
      </w:r>
      <w:r w:rsidRPr="00354A8B">
        <w:rPr>
          <w:rFonts w:ascii="Times New Roman" w:eastAsia="Times New Roman" w:hAnsi="Times New Roman" w:cs="Times New Roman"/>
          <w:bCs/>
          <w:i/>
          <w:iCs/>
          <w:sz w:val="24"/>
          <w:szCs w:val="24"/>
          <w:lang w:eastAsia="es-CO"/>
        </w:rPr>
        <w:t>de</w:t>
      </w:r>
      <w:r w:rsidRPr="00354A8B">
        <w:rPr>
          <w:rFonts w:ascii="Times New Roman" w:eastAsia="Times New Roman" w:hAnsi="Times New Roman" w:cs="Times New Roman"/>
          <w:i/>
          <w:iCs/>
          <w:sz w:val="24"/>
          <w:szCs w:val="24"/>
          <w:lang w:eastAsia="es-CO"/>
        </w:rPr>
        <w:t xml:space="preserve"> esta renta exenta se efectuará una vez se </w:t>
      </w:r>
      <w:r w:rsidRPr="00354A8B">
        <w:rPr>
          <w:rFonts w:ascii="Times New Roman" w:eastAsia="Times New Roman" w:hAnsi="Times New Roman" w:cs="Times New Roman"/>
          <w:bCs/>
          <w:i/>
          <w:iCs/>
          <w:sz w:val="24"/>
          <w:szCs w:val="24"/>
          <w:lang w:eastAsia="es-CO"/>
        </w:rPr>
        <w:t>de</w:t>
      </w:r>
      <w:r w:rsidRPr="00354A8B">
        <w:rPr>
          <w:rFonts w:ascii="Times New Roman" w:eastAsia="Times New Roman" w:hAnsi="Times New Roman" w:cs="Times New Roman"/>
          <w:i/>
          <w:iCs/>
          <w:sz w:val="24"/>
          <w:szCs w:val="24"/>
          <w:lang w:eastAsia="es-CO"/>
        </w:rPr>
        <w:t xml:space="preserve">traiga </w:t>
      </w:r>
      <w:r w:rsidRPr="00354A8B">
        <w:rPr>
          <w:rFonts w:ascii="Times New Roman" w:eastAsia="Times New Roman" w:hAnsi="Times New Roman" w:cs="Times New Roman"/>
          <w:bCs/>
          <w:i/>
          <w:iCs/>
          <w:sz w:val="24"/>
          <w:szCs w:val="24"/>
          <w:lang w:eastAsia="es-CO"/>
        </w:rPr>
        <w:t>de</w:t>
      </w:r>
      <w:r w:rsidRPr="00354A8B">
        <w:rPr>
          <w:rFonts w:ascii="Times New Roman" w:eastAsia="Times New Roman" w:hAnsi="Times New Roman" w:cs="Times New Roman"/>
          <w:i/>
          <w:iCs/>
          <w:sz w:val="24"/>
          <w:szCs w:val="24"/>
          <w:lang w:eastAsia="es-CO"/>
        </w:rPr>
        <w:t xml:space="preserve">l valor total </w:t>
      </w:r>
      <w:r w:rsidRPr="00354A8B">
        <w:rPr>
          <w:rFonts w:ascii="Times New Roman" w:eastAsia="Times New Roman" w:hAnsi="Times New Roman" w:cs="Times New Roman"/>
          <w:bCs/>
          <w:i/>
          <w:iCs/>
          <w:sz w:val="24"/>
          <w:szCs w:val="24"/>
          <w:lang w:eastAsia="es-CO"/>
        </w:rPr>
        <w:t>de</w:t>
      </w:r>
      <w:r w:rsidRPr="00354A8B">
        <w:rPr>
          <w:rFonts w:ascii="Times New Roman" w:eastAsia="Times New Roman" w:hAnsi="Times New Roman" w:cs="Times New Roman"/>
          <w:i/>
          <w:iCs/>
          <w:sz w:val="24"/>
          <w:szCs w:val="24"/>
          <w:lang w:eastAsia="es-CO"/>
        </w:rPr>
        <w:t xml:space="preserve"> los pagos laborales recibidos por el trabajador,</w:t>
      </w:r>
      <w:r w:rsidRPr="00354A8B">
        <w:rPr>
          <w:rFonts w:ascii="Times New Roman" w:eastAsia="Times New Roman" w:hAnsi="Times New Roman" w:cs="Times New Roman"/>
          <w:bCs/>
          <w:i/>
          <w:iCs/>
          <w:sz w:val="24"/>
          <w:szCs w:val="24"/>
          <w:lang w:eastAsia="es-CO"/>
        </w:rPr>
        <w:t xml:space="preserve"> los ingresos no constitutivos de renta</w:t>
      </w:r>
      <w:r w:rsidRPr="00354A8B">
        <w:rPr>
          <w:rFonts w:ascii="Times New Roman" w:eastAsia="Times New Roman" w:hAnsi="Times New Roman" w:cs="Times New Roman"/>
          <w:i/>
          <w:iCs/>
          <w:sz w:val="24"/>
          <w:szCs w:val="24"/>
          <w:lang w:eastAsia="es-CO"/>
        </w:rPr>
        <w:t xml:space="preserve">, las </w:t>
      </w:r>
      <w:r w:rsidRPr="00354A8B">
        <w:rPr>
          <w:rFonts w:ascii="Times New Roman" w:eastAsia="Times New Roman" w:hAnsi="Times New Roman" w:cs="Times New Roman"/>
          <w:bCs/>
          <w:i/>
          <w:iCs/>
          <w:sz w:val="24"/>
          <w:szCs w:val="24"/>
          <w:lang w:eastAsia="es-CO"/>
        </w:rPr>
        <w:t>de</w:t>
      </w:r>
      <w:r w:rsidRPr="00354A8B">
        <w:rPr>
          <w:rFonts w:ascii="Times New Roman" w:eastAsia="Times New Roman" w:hAnsi="Times New Roman" w:cs="Times New Roman"/>
          <w:i/>
          <w:iCs/>
          <w:sz w:val="24"/>
          <w:szCs w:val="24"/>
          <w:lang w:eastAsia="es-CO"/>
        </w:rPr>
        <w:t xml:space="preserve">ducciones y las </w:t>
      </w:r>
      <w:r w:rsidRPr="00354A8B">
        <w:rPr>
          <w:rFonts w:ascii="Times New Roman" w:eastAsia="Times New Roman" w:hAnsi="Times New Roman" w:cs="Times New Roman"/>
          <w:bCs/>
          <w:i/>
          <w:iCs/>
          <w:sz w:val="24"/>
          <w:szCs w:val="24"/>
          <w:lang w:eastAsia="es-CO"/>
        </w:rPr>
        <w:t>de</w:t>
      </w:r>
      <w:r w:rsidRPr="00354A8B">
        <w:rPr>
          <w:rFonts w:ascii="Times New Roman" w:eastAsia="Times New Roman" w:hAnsi="Times New Roman" w:cs="Times New Roman"/>
          <w:i/>
          <w:iCs/>
          <w:sz w:val="24"/>
          <w:szCs w:val="24"/>
          <w:lang w:eastAsia="es-CO"/>
        </w:rPr>
        <w:t>más rentas exentas diferentes a la establecida en el presente numeral.</w:t>
      </w:r>
    </w:p>
    <w:p w14:paraId="75D9D2C6" w14:textId="77777777" w:rsidR="00354A8B" w:rsidRPr="00354A8B" w:rsidRDefault="00354A8B" w:rsidP="00354A8B">
      <w:pPr>
        <w:spacing w:line="360" w:lineRule="auto"/>
        <w:jc w:val="both"/>
        <w:rPr>
          <w:rFonts w:ascii="Times New Roman" w:eastAsia="Times New Roman" w:hAnsi="Times New Roman" w:cs="Times New Roman"/>
          <w:sz w:val="24"/>
          <w:szCs w:val="24"/>
          <w:lang w:eastAsia="es-CO"/>
        </w:rPr>
      </w:pPr>
      <w:r w:rsidRPr="00354A8B">
        <w:rPr>
          <w:rFonts w:ascii="Times New Roman" w:eastAsia="Times New Roman" w:hAnsi="Times New Roman" w:cs="Times New Roman"/>
          <w:sz w:val="24"/>
          <w:szCs w:val="24"/>
          <w:lang w:eastAsia="es-CO"/>
        </w:rPr>
        <w:br/>
      </w:r>
      <w:r w:rsidRPr="00354A8B">
        <w:rPr>
          <w:rFonts w:ascii="Times New Roman" w:eastAsia="Times New Roman" w:hAnsi="Times New Roman" w:cs="Times New Roman"/>
          <w:i/>
          <w:iCs/>
          <w:sz w:val="24"/>
          <w:szCs w:val="24"/>
          <w:lang w:eastAsia="es-CO"/>
        </w:rPr>
        <w:t xml:space="preserve">(…)” </w:t>
      </w:r>
      <w:r w:rsidRPr="00354A8B">
        <w:rPr>
          <w:rFonts w:ascii="Times New Roman" w:eastAsia="Times New Roman" w:hAnsi="Times New Roman" w:cs="Times New Roman"/>
          <w:sz w:val="24"/>
          <w:szCs w:val="24"/>
          <w:lang w:eastAsia="es-CO"/>
        </w:rPr>
        <w:t xml:space="preserve">(negrilla fuera </w:t>
      </w:r>
      <w:r w:rsidRPr="00354A8B">
        <w:rPr>
          <w:rFonts w:ascii="Times New Roman" w:eastAsia="Times New Roman" w:hAnsi="Times New Roman" w:cs="Times New Roman"/>
          <w:bCs/>
          <w:sz w:val="24"/>
          <w:szCs w:val="24"/>
          <w:lang w:eastAsia="es-CO"/>
        </w:rPr>
        <w:t>de</w:t>
      </w:r>
      <w:r w:rsidRPr="00354A8B">
        <w:rPr>
          <w:rFonts w:ascii="Times New Roman" w:eastAsia="Times New Roman" w:hAnsi="Times New Roman" w:cs="Times New Roman"/>
          <w:sz w:val="24"/>
          <w:szCs w:val="24"/>
          <w:lang w:eastAsia="es-CO"/>
        </w:rPr>
        <w:t xml:space="preserve"> texto).</w:t>
      </w:r>
    </w:p>
    <w:p w14:paraId="4077F130" w14:textId="77777777" w:rsidR="00354A8B" w:rsidRPr="00354A8B" w:rsidRDefault="00354A8B" w:rsidP="00354A8B">
      <w:pPr>
        <w:spacing w:line="360" w:lineRule="auto"/>
        <w:jc w:val="both"/>
        <w:rPr>
          <w:rFonts w:ascii="Times New Roman" w:eastAsia="Times New Roman" w:hAnsi="Times New Roman" w:cs="Times New Roman"/>
          <w:i/>
          <w:iCs/>
          <w:sz w:val="24"/>
          <w:szCs w:val="24"/>
          <w:lang w:eastAsia="es-CO"/>
        </w:rPr>
      </w:pPr>
      <w:r w:rsidRPr="00354A8B">
        <w:rPr>
          <w:rFonts w:ascii="Times New Roman" w:eastAsia="Times New Roman" w:hAnsi="Times New Roman" w:cs="Times New Roman"/>
          <w:sz w:val="24"/>
          <w:szCs w:val="24"/>
          <w:lang w:eastAsia="es-CO"/>
        </w:rPr>
        <w:t xml:space="preserve">A su vez, si bien el artículo 56-1 </w:t>
      </w:r>
      <w:r w:rsidRPr="00354A8B">
        <w:rPr>
          <w:rFonts w:ascii="Times New Roman" w:eastAsia="Times New Roman" w:hAnsi="Times New Roman" w:cs="Times New Roman"/>
          <w:bCs/>
          <w:sz w:val="24"/>
          <w:szCs w:val="24"/>
          <w:lang w:eastAsia="es-CO"/>
        </w:rPr>
        <w:t>de</w:t>
      </w:r>
      <w:r w:rsidRPr="00354A8B">
        <w:rPr>
          <w:rFonts w:ascii="Times New Roman" w:eastAsia="Times New Roman" w:hAnsi="Times New Roman" w:cs="Times New Roman"/>
          <w:sz w:val="24"/>
          <w:szCs w:val="24"/>
          <w:lang w:eastAsia="es-CO"/>
        </w:rPr>
        <w:t xml:space="preserve">l Estatuto Tributario indica que </w:t>
      </w:r>
      <w:r w:rsidRPr="00354A8B">
        <w:rPr>
          <w:rFonts w:ascii="Times New Roman" w:eastAsia="Times New Roman" w:hAnsi="Times New Roman" w:cs="Times New Roman"/>
          <w:i/>
          <w:iCs/>
          <w:sz w:val="24"/>
          <w:szCs w:val="24"/>
          <w:lang w:eastAsia="es-CO"/>
        </w:rPr>
        <w:t xml:space="preserve">“[no constituye renta ni ganancia ocasional para el beneficiario o partícipe </w:t>
      </w:r>
      <w:r w:rsidRPr="00354A8B">
        <w:rPr>
          <w:rFonts w:ascii="Times New Roman" w:eastAsia="Times New Roman" w:hAnsi="Times New Roman" w:cs="Times New Roman"/>
          <w:bCs/>
          <w:i/>
          <w:iCs/>
          <w:sz w:val="24"/>
          <w:szCs w:val="24"/>
          <w:lang w:eastAsia="es-CO"/>
        </w:rPr>
        <w:t>de</w:t>
      </w:r>
      <w:r w:rsidRPr="00354A8B">
        <w:rPr>
          <w:rFonts w:ascii="Times New Roman" w:eastAsia="Times New Roman" w:hAnsi="Times New Roman" w:cs="Times New Roman"/>
          <w:i/>
          <w:iCs/>
          <w:sz w:val="24"/>
          <w:szCs w:val="24"/>
          <w:lang w:eastAsia="es-CO"/>
        </w:rPr>
        <w:t xml:space="preserve"> los fondos </w:t>
      </w:r>
      <w:r w:rsidRPr="00354A8B">
        <w:rPr>
          <w:rFonts w:ascii="Times New Roman" w:eastAsia="Times New Roman" w:hAnsi="Times New Roman" w:cs="Times New Roman"/>
          <w:bCs/>
          <w:i/>
          <w:iCs/>
          <w:sz w:val="24"/>
          <w:szCs w:val="24"/>
          <w:lang w:eastAsia="es-CO"/>
        </w:rPr>
        <w:t>de</w:t>
      </w:r>
      <w:r w:rsidRPr="00354A8B">
        <w:rPr>
          <w:rFonts w:ascii="Times New Roman" w:eastAsia="Times New Roman" w:hAnsi="Times New Roman" w:cs="Times New Roman"/>
          <w:i/>
          <w:iCs/>
          <w:sz w:val="24"/>
          <w:szCs w:val="24"/>
          <w:lang w:eastAsia="es-CO"/>
        </w:rPr>
        <w:t xml:space="preserve"> pensiones </w:t>
      </w:r>
      <w:r w:rsidRPr="00354A8B">
        <w:rPr>
          <w:rFonts w:ascii="Times New Roman" w:eastAsia="Times New Roman" w:hAnsi="Times New Roman" w:cs="Times New Roman"/>
          <w:bCs/>
          <w:i/>
          <w:iCs/>
          <w:sz w:val="24"/>
          <w:szCs w:val="24"/>
          <w:lang w:eastAsia="es-CO"/>
        </w:rPr>
        <w:t>de</w:t>
      </w:r>
      <w:r w:rsidRPr="00354A8B">
        <w:rPr>
          <w:rFonts w:ascii="Times New Roman" w:eastAsia="Times New Roman" w:hAnsi="Times New Roman" w:cs="Times New Roman"/>
          <w:i/>
          <w:iCs/>
          <w:sz w:val="24"/>
          <w:szCs w:val="24"/>
          <w:lang w:eastAsia="es-CO"/>
        </w:rPr>
        <w:t xml:space="preserve"> jubilación e invalidez, el aporte </w:t>
      </w:r>
      <w:r w:rsidRPr="00354A8B">
        <w:rPr>
          <w:rFonts w:ascii="Times New Roman" w:eastAsia="Times New Roman" w:hAnsi="Times New Roman" w:cs="Times New Roman"/>
          <w:bCs/>
          <w:i/>
          <w:iCs/>
          <w:sz w:val="24"/>
          <w:szCs w:val="24"/>
          <w:lang w:eastAsia="es-CO"/>
        </w:rPr>
        <w:t>de</w:t>
      </w:r>
      <w:r w:rsidRPr="00354A8B">
        <w:rPr>
          <w:rFonts w:ascii="Times New Roman" w:eastAsia="Times New Roman" w:hAnsi="Times New Roman" w:cs="Times New Roman"/>
          <w:i/>
          <w:iCs/>
          <w:sz w:val="24"/>
          <w:szCs w:val="24"/>
          <w:lang w:eastAsia="es-CO"/>
        </w:rPr>
        <w:t xml:space="preserve">l patrocinador o empleador </w:t>
      </w:r>
      <w:r w:rsidRPr="00354A8B">
        <w:rPr>
          <w:rFonts w:ascii="Times New Roman" w:eastAsia="Times New Roman" w:hAnsi="Times New Roman" w:cs="Times New Roman"/>
          <w:bCs/>
          <w:i/>
          <w:iCs/>
          <w:sz w:val="24"/>
          <w:szCs w:val="24"/>
          <w:lang w:eastAsia="es-CO"/>
        </w:rPr>
        <w:t>de</w:t>
      </w:r>
      <w:r w:rsidRPr="00354A8B">
        <w:rPr>
          <w:rFonts w:ascii="Times New Roman" w:eastAsia="Times New Roman" w:hAnsi="Times New Roman" w:cs="Times New Roman"/>
          <w:i/>
          <w:iCs/>
          <w:sz w:val="24"/>
          <w:szCs w:val="24"/>
          <w:lang w:eastAsia="es-CO"/>
        </w:rPr>
        <w:t xml:space="preserve">l afiliado al fondo, en la parte que no exceda </w:t>
      </w:r>
      <w:r w:rsidRPr="00354A8B">
        <w:rPr>
          <w:rFonts w:ascii="Times New Roman" w:eastAsia="Times New Roman" w:hAnsi="Times New Roman" w:cs="Times New Roman"/>
          <w:bCs/>
          <w:i/>
          <w:iCs/>
          <w:sz w:val="24"/>
          <w:szCs w:val="24"/>
          <w:lang w:eastAsia="es-CO"/>
        </w:rPr>
        <w:t>de</w:t>
      </w:r>
      <w:r w:rsidRPr="00354A8B">
        <w:rPr>
          <w:rFonts w:ascii="Times New Roman" w:eastAsia="Times New Roman" w:hAnsi="Times New Roman" w:cs="Times New Roman"/>
          <w:i/>
          <w:iCs/>
          <w:sz w:val="24"/>
          <w:szCs w:val="24"/>
          <w:lang w:eastAsia="es-CO"/>
        </w:rPr>
        <w:t xml:space="preserve">l diez por ciento (10%) </w:t>
      </w:r>
      <w:r w:rsidRPr="00354A8B">
        <w:rPr>
          <w:rFonts w:ascii="Times New Roman" w:eastAsia="Times New Roman" w:hAnsi="Times New Roman" w:cs="Times New Roman"/>
          <w:bCs/>
          <w:i/>
          <w:iCs/>
          <w:sz w:val="24"/>
          <w:szCs w:val="24"/>
          <w:lang w:eastAsia="es-CO"/>
        </w:rPr>
        <w:t>de</w:t>
      </w:r>
      <w:r w:rsidRPr="00354A8B">
        <w:rPr>
          <w:rFonts w:ascii="Times New Roman" w:eastAsia="Times New Roman" w:hAnsi="Times New Roman" w:cs="Times New Roman"/>
          <w:i/>
          <w:iCs/>
          <w:sz w:val="24"/>
          <w:szCs w:val="24"/>
          <w:lang w:eastAsia="es-CO"/>
        </w:rPr>
        <w:t xml:space="preserve">l valor </w:t>
      </w:r>
      <w:r w:rsidRPr="00354A8B">
        <w:rPr>
          <w:rFonts w:ascii="Times New Roman" w:eastAsia="Times New Roman" w:hAnsi="Times New Roman" w:cs="Times New Roman"/>
          <w:bCs/>
          <w:i/>
          <w:iCs/>
          <w:sz w:val="24"/>
          <w:szCs w:val="24"/>
          <w:lang w:eastAsia="es-CO"/>
        </w:rPr>
        <w:t>de</w:t>
      </w:r>
      <w:r w:rsidRPr="00354A8B">
        <w:rPr>
          <w:rFonts w:ascii="Times New Roman" w:eastAsia="Times New Roman" w:hAnsi="Times New Roman" w:cs="Times New Roman"/>
          <w:i/>
          <w:iCs/>
          <w:sz w:val="24"/>
          <w:szCs w:val="24"/>
          <w:lang w:eastAsia="es-CO"/>
        </w:rPr>
        <w:t>l salario percibido por el trabajador”</w:t>
      </w:r>
      <w:r w:rsidRPr="00354A8B">
        <w:rPr>
          <w:rFonts w:ascii="Times New Roman" w:eastAsia="Times New Roman" w:hAnsi="Times New Roman" w:cs="Times New Roman"/>
          <w:sz w:val="24"/>
          <w:szCs w:val="24"/>
          <w:lang w:eastAsia="es-CO"/>
        </w:rPr>
        <w:t xml:space="preserve">, mediante </w:t>
      </w:r>
      <w:r w:rsidRPr="00354A8B">
        <w:rPr>
          <w:rFonts w:ascii="Times New Roman" w:eastAsia="Times New Roman" w:hAnsi="Times New Roman" w:cs="Times New Roman"/>
          <w:bCs/>
          <w:sz w:val="24"/>
          <w:szCs w:val="24"/>
          <w:lang w:eastAsia="es-CO"/>
        </w:rPr>
        <w:t>Oficio</w:t>
      </w:r>
      <w:r w:rsidRPr="00354A8B">
        <w:rPr>
          <w:rFonts w:ascii="Times New Roman" w:eastAsia="Times New Roman" w:hAnsi="Times New Roman" w:cs="Times New Roman"/>
          <w:sz w:val="24"/>
          <w:szCs w:val="24"/>
          <w:lang w:eastAsia="es-CO"/>
        </w:rPr>
        <w:t xml:space="preserve"> No. 054801 </w:t>
      </w:r>
      <w:r w:rsidRPr="00354A8B">
        <w:rPr>
          <w:rFonts w:ascii="Times New Roman" w:eastAsia="Times New Roman" w:hAnsi="Times New Roman" w:cs="Times New Roman"/>
          <w:bCs/>
          <w:sz w:val="24"/>
          <w:szCs w:val="24"/>
          <w:lang w:eastAsia="es-CO"/>
        </w:rPr>
        <w:t>de</w:t>
      </w:r>
      <w:r w:rsidRPr="00354A8B">
        <w:rPr>
          <w:rFonts w:ascii="Times New Roman" w:eastAsia="Times New Roman" w:hAnsi="Times New Roman" w:cs="Times New Roman"/>
          <w:sz w:val="24"/>
          <w:szCs w:val="24"/>
          <w:lang w:eastAsia="es-CO"/>
        </w:rPr>
        <w:t xml:space="preserve">l 2 </w:t>
      </w:r>
      <w:r w:rsidRPr="00354A8B">
        <w:rPr>
          <w:rFonts w:ascii="Times New Roman" w:eastAsia="Times New Roman" w:hAnsi="Times New Roman" w:cs="Times New Roman"/>
          <w:bCs/>
          <w:sz w:val="24"/>
          <w:szCs w:val="24"/>
          <w:lang w:eastAsia="es-CO"/>
        </w:rPr>
        <w:t>de</w:t>
      </w:r>
      <w:r w:rsidRPr="00354A8B">
        <w:rPr>
          <w:rFonts w:ascii="Times New Roman" w:eastAsia="Times New Roman" w:hAnsi="Times New Roman" w:cs="Times New Roman"/>
          <w:sz w:val="24"/>
          <w:szCs w:val="24"/>
          <w:lang w:eastAsia="es-CO"/>
        </w:rPr>
        <w:t xml:space="preserve"> septiembre </w:t>
      </w:r>
      <w:r w:rsidRPr="00354A8B">
        <w:rPr>
          <w:rFonts w:ascii="Times New Roman" w:eastAsia="Times New Roman" w:hAnsi="Times New Roman" w:cs="Times New Roman"/>
          <w:bCs/>
          <w:sz w:val="24"/>
          <w:szCs w:val="24"/>
          <w:lang w:eastAsia="es-CO"/>
        </w:rPr>
        <w:t>de</w:t>
      </w:r>
      <w:r w:rsidRPr="00354A8B">
        <w:rPr>
          <w:rFonts w:ascii="Times New Roman" w:eastAsia="Times New Roman" w:hAnsi="Times New Roman" w:cs="Times New Roman"/>
          <w:sz w:val="24"/>
          <w:szCs w:val="24"/>
          <w:lang w:eastAsia="es-CO"/>
        </w:rPr>
        <w:t xml:space="preserve"> 2013, la Administración Tributaria expresó que dicha norma </w:t>
      </w:r>
      <w:r w:rsidRPr="00354A8B">
        <w:rPr>
          <w:rFonts w:ascii="Times New Roman" w:eastAsia="Times New Roman" w:hAnsi="Times New Roman" w:cs="Times New Roman"/>
          <w:i/>
          <w:iCs/>
          <w:sz w:val="24"/>
          <w:szCs w:val="24"/>
          <w:lang w:eastAsia="es-CO"/>
        </w:rPr>
        <w:t>“</w:t>
      </w:r>
      <w:r w:rsidRPr="00354A8B">
        <w:rPr>
          <w:rFonts w:ascii="Times New Roman" w:eastAsia="Times New Roman" w:hAnsi="Times New Roman" w:cs="Times New Roman"/>
          <w:bCs/>
          <w:i/>
          <w:iCs/>
          <w:sz w:val="24"/>
          <w:szCs w:val="24"/>
          <w:lang w:eastAsia="es-CO"/>
        </w:rPr>
        <w:t>de</w:t>
      </w:r>
      <w:r w:rsidRPr="00354A8B">
        <w:rPr>
          <w:rFonts w:ascii="Times New Roman" w:eastAsia="Times New Roman" w:hAnsi="Times New Roman" w:cs="Times New Roman"/>
          <w:i/>
          <w:iCs/>
          <w:sz w:val="24"/>
          <w:szCs w:val="24"/>
          <w:lang w:eastAsia="es-CO"/>
        </w:rPr>
        <w:t xml:space="preserve">be interpretarse en concordancia con lo dispuesto en el artículo 126-1 </w:t>
      </w:r>
      <w:r w:rsidRPr="00354A8B">
        <w:rPr>
          <w:rFonts w:ascii="Times New Roman" w:eastAsia="Times New Roman" w:hAnsi="Times New Roman" w:cs="Times New Roman"/>
          <w:bCs/>
          <w:i/>
          <w:iCs/>
          <w:sz w:val="24"/>
          <w:szCs w:val="24"/>
          <w:lang w:eastAsia="es-CO"/>
        </w:rPr>
        <w:t>de</w:t>
      </w:r>
      <w:r w:rsidRPr="00354A8B">
        <w:rPr>
          <w:rFonts w:ascii="Times New Roman" w:eastAsia="Times New Roman" w:hAnsi="Times New Roman" w:cs="Times New Roman"/>
          <w:i/>
          <w:iCs/>
          <w:sz w:val="24"/>
          <w:szCs w:val="24"/>
          <w:lang w:eastAsia="es-CO"/>
        </w:rPr>
        <w:t xml:space="preserve">l Estatuto Tributario conforme con las modificaciones introducidas por la citada Ley 1607 </w:t>
      </w:r>
      <w:r w:rsidRPr="00354A8B">
        <w:rPr>
          <w:rFonts w:ascii="Times New Roman" w:eastAsia="Times New Roman" w:hAnsi="Times New Roman" w:cs="Times New Roman"/>
          <w:bCs/>
          <w:i/>
          <w:iCs/>
          <w:sz w:val="24"/>
          <w:szCs w:val="24"/>
          <w:lang w:eastAsia="es-CO"/>
        </w:rPr>
        <w:t>de</w:t>
      </w:r>
      <w:r w:rsidRPr="00354A8B">
        <w:rPr>
          <w:rFonts w:ascii="Times New Roman" w:eastAsia="Times New Roman" w:hAnsi="Times New Roman" w:cs="Times New Roman"/>
          <w:i/>
          <w:iCs/>
          <w:sz w:val="24"/>
          <w:szCs w:val="24"/>
          <w:lang w:eastAsia="es-CO"/>
        </w:rPr>
        <w:t xml:space="preserve"> 2012".</w:t>
      </w:r>
    </w:p>
    <w:p w14:paraId="546C90A2" w14:textId="77777777" w:rsidR="00354A8B" w:rsidRPr="00354A8B" w:rsidRDefault="00354A8B" w:rsidP="00354A8B">
      <w:pPr>
        <w:spacing w:line="360" w:lineRule="auto"/>
        <w:jc w:val="both"/>
        <w:rPr>
          <w:rFonts w:ascii="Times New Roman" w:eastAsia="Times New Roman" w:hAnsi="Times New Roman" w:cs="Times New Roman"/>
          <w:sz w:val="24"/>
          <w:szCs w:val="24"/>
          <w:lang w:eastAsia="es-CO"/>
        </w:rPr>
      </w:pPr>
      <w:r w:rsidRPr="00354A8B">
        <w:rPr>
          <w:rFonts w:ascii="Times New Roman" w:eastAsia="Times New Roman" w:hAnsi="Times New Roman" w:cs="Times New Roman"/>
          <w:sz w:val="24"/>
          <w:szCs w:val="24"/>
          <w:lang w:eastAsia="es-CO"/>
        </w:rPr>
        <w:t xml:space="preserve">Así las cosas y en concordancia con el literal j) </w:t>
      </w:r>
      <w:r w:rsidRPr="00354A8B">
        <w:rPr>
          <w:rFonts w:ascii="Times New Roman" w:eastAsia="Times New Roman" w:hAnsi="Times New Roman" w:cs="Times New Roman"/>
          <w:bCs/>
          <w:sz w:val="24"/>
          <w:szCs w:val="24"/>
          <w:lang w:eastAsia="es-CO"/>
        </w:rPr>
        <w:t>de</w:t>
      </w:r>
      <w:r w:rsidRPr="00354A8B">
        <w:rPr>
          <w:rFonts w:ascii="Times New Roman" w:eastAsia="Times New Roman" w:hAnsi="Times New Roman" w:cs="Times New Roman"/>
          <w:sz w:val="24"/>
          <w:szCs w:val="24"/>
          <w:lang w:eastAsia="es-CO"/>
        </w:rPr>
        <w:t xml:space="preserve">l artículo 332 </w:t>
      </w:r>
      <w:r w:rsidRPr="00354A8B">
        <w:rPr>
          <w:rFonts w:ascii="Times New Roman" w:eastAsia="Times New Roman" w:hAnsi="Times New Roman" w:cs="Times New Roman"/>
          <w:bCs/>
          <w:sz w:val="24"/>
          <w:szCs w:val="24"/>
          <w:lang w:eastAsia="es-CO"/>
        </w:rPr>
        <w:t>de</w:t>
      </w:r>
      <w:r w:rsidRPr="00354A8B">
        <w:rPr>
          <w:rFonts w:ascii="Times New Roman" w:eastAsia="Times New Roman" w:hAnsi="Times New Roman" w:cs="Times New Roman"/>
          <w:sz w:val="24"/>
          <w:szCs w:val="24"/>
          <w:lang w:eastAsia="es-CO"/>
        </w:rPr>
        <w:t xml:space="preserve">l Estatuto Tributario, adicionado por el artículo 10 </w:t>
      </w:r>
      <w:r w:rsidRPr="00354A8B">
        <w:rPr>
          <w:rFonts w:ascii="Times New Roman" w:eastAsia="Times New Roman" w:hAnsi="Times New Roman" w:cs="Times New Roman"/>
          <w:bCs/>
          <w:sz w:val="24"/>
          <w:szCs w:val="24"/>
          <w:lang w:eastAsia="es-CO"/>
        </w:rPr>
        <w:t>de</w:t>
      </w:r>
      <w:r w:rsidRPr="00354A8B">
        <w:rPr>
          <w:rFonts w:ascii="Times New Roman" w:eastAsia="Times New Roman" w:hAnsi="Times New Roman" w:cs="Times New Roman"/>
          <w:sz w:val="24"/>
          <w:szCs w:val="24"/>
          <w:lang w:eastAsia="es-CO"/>
        </w:rPr>
        <w:t xml:space="preserve"> la Ley 1607 </w:t>
      </w:r>
      <w:r w:rsidRPr="00354A8B">
        <w:rPr>
          <w:rFonts w:ascii="Times New Roman" w:eastAsia="Times New Roman" w:hAnsi="Times New Roman" w:cs="Times New Roman"/>
          <w:bCs/>
          <w:sz w:val="24"/>
          <w:szCs w:val="24"/>
          <w:lang w:eastAsia="es-CO"/>
        </w:rPr>
        <w:t>de</w:t>
      </w:r>
      <w:r w:rsidRPr="00354A8B">
        <w:rPr>
          <w:rFonts w:ascii="Times New Roman" w:eastAsia="Times New Roman" w:hAnsi="Times New Roman" w:cs="Times New Roman"/>
          <w:sz w:val="24"/>
          <w:szCs w:val="24"/>
          <w:lang w:eastAsia="es-CO"/>
        </w:rPr>
        <w:t xml:space="preserve"> 2012, el único ingreso laboral no constitutivo </w:t>
      </w:r>
      <w:r w:rsidRPr="00354A8B">
        <w:rPr>
          <w:rFonts w:ascii="Times New Roman" w:eastAsia="Times New Roman" w:hAnsi="Times New Roman" w:cs="Times New Roman"/>
          <w:bCs/>
          <w:sz w:val="24"/>
          <w:szCs w:val="24"/>
          <w:lang w:eastAsia="es-CO"/>
        </w:rPr>
        <w:t>de</w:t>
      </w:r>
      <w:r w:rsidRPr="00354A8B">
        <w:rPr>
          <w:rFonts w:ascii="Times New Roman" w:eastAsia="Times New Roman" w:hAnsi="Times New Roman" w:cs="Times New Roman"/>
          <w:sz w:val="24"/>
          <w:szCs w:val="24"/>
          <w:lang w:eastAsia="es-CO"/>
        </w:rPr>
        <w:t xml:space="preserve"> renta vigente es el previsto en el artículo 56-2 </w:t>
      </w:r>
      <w:r w:rsidRPr="00354A8B">
        <w:rPr>
          <w:rFonts w:ascii="Times New Roman" w:eastAsia="Times New Roman" w:hAnsi="Times New Roman" w:cs="Times New Roman"/>
          <w:bCs/>
          <w:sz w:val="24"/>
          <w:szCs w:val="24"/>
          <w:lang w:eastAsia="es-CO"/>
        </w:rPr>
        <w:t>de</w:t>
      </w:r>
      <w:r w:rsidRPr="00354A8B">
        <w:rPr>
          <w:rFonts w:ascii="Times New Roman" w:eastAsia="Times New Roman" w:hAnsi="Times New Roman" w:cs="Times New Roman"/>
          <w:sz w:val="24"/>
          <w:szCs w:val="24"/>
          <w:lang w:eastAsia="es-CO"/>
        </w:rPr>
        <w:t>l Estatuto Tributario el cual instaura:</w:t>
      </w:r>
      <w:r w:rsidRPr="00354A8B">
        <w:rPr>
          <w:rFonts w:ascii="Times New Roman" w:eastAsia="Times New Roman" w:hAnsi="Times New Roman" w:cs="Times New Roman"/>
          <w:sz w:val="24"/>
          <w:szCs w:val="24"/>
          <w:lang w:eastAsia="es-CO"/>
        </w:rPr>
        <w:br/>
      </w:r>
      <w:r w:rsidRPr="00354A8B">
        <w:rPr>
          <w:rFonts w:ascii="Times New Roman" w:eastAsia="Times New Roman" w:hAnsi="Times New Roman" w:cs="Times New Roman"/>
          <w:sz w:val="24"/>
          <w:szCs w:val="24"/>
          <w:lang w:eastAsia="es-CO"/>
        </w:rPr>
        <w:lastRenderedPageBreak/>
        <w:br/>
      </w:r>
      <w:r w:rsidRPr="00354A8B">
        <w:rPr>
          <w:rFonts w:ascii="Times New Roman" w:eastAsia="Times New Roman" w:hAnsi="Times New Roman" w:cs="Times New Roman"/>
          <w:i/>
          <w:iCs/>
          <w:sz w:val="24"/>
          <w:szCs w:val="24"/>
          <w:lang w:eastAsia="es-CO"/>
        </w:rPr>
        <w:t xml:space="preserve">“No constituye renta ni ganancia ocasional para el beneficiario o partícipe </w:t>
      </w:r>
      <w:r w:rsidRPr="00354A8B">
        <w:rPr>
          <w:rFonts w:ascii="Times New Roman" w:eastAsia="Times New Roman" w:hAnsi="Times New Roman" w:cs="Times New Roman"/>
          <w:bCs/>
          <w:i/>
          <w:iCs/>
          <w:sz w:val="24"/>
          <w:szCs w:val="24"/>
          <w:lang w:eastAsia="es-CO"/>
        </w:rPr>
        <w:t>de</w:t>
      </w:r>
      <w:r w:rsidRPr="00354A8B">
        <w:rPr>
          <w:rFonts w:ascii="Times New Roman" w:eastAsia="Times New Roman" w:hAnsi="Times New Roman" w:cs="Times New Roman"/>
          <w:i/>
          <w:iCs/>
          <w:sz w:val="24"/>
          <w:szCs w:val="24"/>
          <w:lang w:eastAsia="es-CO"/>
        </w:rPr>
        <w:t xml:space="preserve"> los fondos </w:t>
      </w:r>
      <w:r w:rsidRPr="00354A8B">
        <w:rPr>
          <w:rFonts w:ascii="Times New Roman" w:eastAsia="Times New Roman" w:hAnsi="Times New Roman" w:cs="Times New Roman"/>
          <w:bCs/>
          <w:i/>
          <w:iCs/>
          <w:sz w:val="24"/>
          <w:szCs w:val="24"/>
          <w:lang w:eastAsia="es-CO"/>
        </w:rPr>
        <w:t>de</w:t>
      </w:r>
      <w:r w:rsidRPr="00354A8B">
        <w:rPr>
          <w:rFonts w:ascii="Times New Roman" w:eastAsia="Times New Roman" w:hAnsi="Times New Roman" w:cs="Times New Roman"/>
          <w:i/>
          <w:iCs/>
          <w:sz w:val="24"/>
          <w:szCs w:val="24"/>
          <w:lang w:eastAsia="es-CO"/>
        </w:rPr>
        <w:t xml:space="preserve"> cesantías, </w:t>
      </w:r>
      <w:r w:rsidRPr="00354A8B">
        <w:rPr>
          <w:rFonts w:ascii="Times New Roman" w:eastAsia="Times New Roman" w:hAnsi="Times New Roman" w:cs="Times New Roman"/>
          <w:bCs/>
          <w:i/>
          <w:iCs/>
          <w:sz w:val="24"/>
          <w:szCs w:val="24"/>
          <w:lang w:eastAsia="es-CO"/>
        </w:rPr>
        <w:t>el aporte del empleador a título de</w:t>
      </w:r>
      <w:r w:rsidRPr="00354A8B">
        <w:rPr>
          <w:rFonts w:ascii="Times New Roman" w:eastAsia="Times New Roman" w:hAnsi="Times New Roman" w:cs="Times New Roman"/>
          <w:i/>
          <w:iCs/>
          <w:sz w:val="24"/>
          <w:szCs w:val="24"/>
          <w:lang w:eastAsia="es-CO"/>
        </w:rPr>
        <w:t xml:space="preserve"> </w:t>
      </w:r>
      <w:r w:rsidRPr="00354A8B">
        <w:rPr>
          <w:rFonts w:ascii="Times New Roman" w:eastAsia="Times New Roman" w:hAnsi="Times New Roman" w:cs="Times New Roman"/>
          <w:bCs/>
          <w:i/>
          <w:iCs/>
          <w:sz w:val="24"/>
          <w:szCs w:val="24"/>
          <w:lang w:eastAsia="es-CO"/>
        </w:rPr>
        <w:t>cesantías mensuales o anuales</w:t>
      </w:r>
      <w:r w:rsidRPr="00354A8B">
        <w:rPr>
          <w:rFonts w:ascii="Times New Roman" w:eastAsia="Times New Roman" w:hAnsi="Times New Roman" w:cs="Times New Roman"/>
          <w:i/>
          <w:iCs/>
          <w:sz w:val="24"/>
          <w:szCs w:val="24"/>
          <w:lang w:eastAsia="es-CO"/>
        </w:rPr>
        <w:t xml:space="preserve">.” </w:t>
      </w:r>
      <w:r w:rsidRPr="00354A8B">
        <w:rPr>
          <w:rFonts w:ascii="Times New Roman" w:eastAsia="Times New Roman" w:hAnsi="Times New Roman" w:cs="Times New Roman"/>
          <w:sz w:val="24"/>
          <w:szCs w:val="24"/>
          <w:lang w:eastAsia="es-CO"/>
        </w:rPr>
        <w:t xml:space="preserve">(negrilla fuera </w:t>
      </w:r>
      <w:r w:rsidRPr="00354A8B">
        <w:rPr>
          <w:rFonts w:ascii="Times New Roman" w:eastAsia="Times New Roman" w:hAnsi="Times New Roman" w:cs="Times New Roman"/>
          <w:bCs/>
          <w:sz w:val="24"/>
          <w:szCs w:val="24"/>
          <w:lang w:eastAsia="es-CO"/>
        </w:rPr>
        <w:t>de</w:t>
      </w:r>
      <w:r w:rsidRPr="00354A8B">
        <w:rPr>
          <w:rFonts w:ascii="Times New Roman" w:eastAsia="Times New Roman" w:hAnsi="Times New Roman" w:cs="Times New Roman"/>
          <w:sz w:val="24"/>
          <w:szCs w:val="24"/>
          <w:lang w:eastAsia="es-CO"/>
        </w:rPr>
        <w:t xml:space="preserve"> texto)</w:t>
      </w:r>
      <w:r w:rsidRPr="00354A8B">
        <w:rPr>
          <w:rFonts w:ascii="Times New Roman" w:eastAsia="Times New Roman" w:hAnsi="Times New Roman" w:cs="Times New Roman"/>
          <w:i/>
          <w:iCs/>
          <w:sz w:val="24"/>
          <w:szCs w:val="24"/>
          <w:lang w:eastAsia="es-CO"/>
        </w:rPr>
        <w:t>.</w:t>
      </w:r>
    </w:p>
    <w:p w14:paraId="63F57AA7" w14:textId="77777777" w:rsidR="00354A8B" w:rsidRPr="00354A8B" w:rsidRDefault="00354A8B" w:rsidP="00354A8B">
      <w:pPr>
        <w:spacing w:line="360" w:lineRule="auto"/>
        <w:jc w:val="both"/>
        <w:rPr>
          <w:rFonts w:ascii="Times New Roman" w:eastAsia="Times New Roman" w:hAnsi="Times New Roman" w:cs="Times New Roman"/>
          <w:b/>
          <w:sz w:val="24"/>
          <w:szCs w:val="24"/>
          <w:lang w:eastAsia="es-CO"/>
        </w:rPr>
      </w:pPr>
      <w:r w:rsidRPr="00354A8B">
        <w:rPr>
          <w:rFonts w:ascii="Times New Roman" w:eastAsia="Times New Roman" w:hAnsi="Times New Roman" w:cs="Times New Roman"/>
          <w:b/>
          <w:sz w:val="24"/>
          <w:szCs w:val="24"/>
          <w:lang w:eastAsia="es-CO"/>
        </w:rPr>
        <w:t xml:space="preserve">4. ¿Si una persona disfruta </w:t>
      </w:r>
      <w:r w:rsidRPr="00354A8B">
        <w:rPr>
          <w:rFonts w:ascii="Times New Roman" w:eastAsia="Times New Roman" w:hAnsi="Times New Roman" w:cs="Times New Roman"/>
          <w:b/>
          <w:bCs/>
          <w:sz w:val="24"/>
          <w:szCs w:val="24"/>
          <w:lang w:eastAsia="es-CO"/>
        </w:rPr>
        <w:t>de</w:t>
      </w:r>
      <w:r w:rsidRPr="00354A8B">
        <w:rPr>
          <w:rFonts w:ascii="Times New Roman" w:eastAsia="Times New Roman" w:hAnsi="Times New Roman" w:cs="Times New Roman"/>
          <w:b/>
          <w:sz w:val="24"/>
          <w:szCs w:val="24"/>
          <w:lang w:eastAsia="es-CO"/>
        </w:rPr>
        <w:t xml:space="preserve">l usufructo </w:t>
      </w:r>
      <w:r w:rsidRPr="00354A8B">
        <w:rPr>
          <w:rFonts w:ascii="Times New Roman" w:eastAsia="Times New Roman" w:hAnsi="Times New Roman" w:cs="Times New Roman"/>
          <w:b/>
          <w:bCs/>
          <w:sz w:val="24"/>
          <w:szCs w:val="24"/>
          <w:lang w:eastAsia="es-CO"/>
        </w:rPr>
        <w:t>de</w:t>
      </w:r>
      <w:r w:rsidRPr="00354A8B">
        <w:rPr>
          <w:rFonts w:ascii="Times New Roman" w:eastAsia="Times New Roman" w:hAnsi="Times New Roman" w:cs="Times New Roman"/>
          <w:b/>
          <w:sz w:val="24"/>
          <w:szCs w:val="24"/>
          <w:lang w:eastAsia="es-CO"/>
        </w:rPr>
        <w:t xml:space="preserve"> un bien, que constituye ganancia ocasional conforme al artículo 302 </w:t>
      </w:r>
      <w:r w:rsidRPr="00354A8B">
        <w:rPr>
          <w:rFonts w:ascii="Times New Roman" w:eastAsia="Times New Roman" w:hAnsi="Times New Roman" w:cs="Times New Roman"/>
          <w:b/>
          <w:bCs/>
          <w:sz w:val="24"/>
          <w:szCs w:val="24"/>
          <w:lang w:eastAsia="es-CO"/>
        </w:rPr>
        <w:t>de</w:t>
      </w:r>
      <w:r w:rsidRPr="00354A8B">
        <w:rPr>
          <w:rFonts w:ascii="Times New Roman" w:eastAsia="Times New Roman" w:hAnsi="Times New Roman" w:cs="Times New Roman"/>
          <w:b/>
          <w:sz w:val="24"/>
          <w:szCs w:val="24"/>
          <w:lang w:eastAsia="es-CO"/>
        </w:rPr>
        <w:t xml:space="preserve">l Estatuto Tributario, y adicionalmente percibe ingresos como cánones </w:t>
      </w:r>
      <w:r w:rsidRPr="00354A8B">
        <w:rPr>
          <w:rFonts w:ascii="Times New Roman" w:eastAsia="Times New Roman" w:hAnsi="Times New Roman" w:cs="Times New Roman"/>
          <w:b/>
          <w:bCs/>
          <w:sz w:val="24"/>
          <w:szCs w:val="24"/>
          <w:lang w:eastAsia="es-CO"/>
        </w:rPr>
        <w:t>de</w:t>
      </w:r>
      <w:r w:rsidRPr="00354A8B">
        <w:rPr>
          <w:rFonts w:ascii="Times New Roman" w:eastAsia="Times New Roman" w:hAnsi="Times New Roman" w:cs="Times New Roman"/>
          <w:b/>
          <w:sz w:val="24"/>
          <w:szCs w:val="24"/>
          <w:lang w:eastAsia="es-CO"/>
        </w:rPr>
        <w:t xml:space="preserve"> arrendamiento, éstos se restan </w:t>
      </w:r>
      <w:r w:rsidRPr="00354A8B">
        <w:rPr>
          <w:rFonts w:ascii="Times New Roman" w:eastAsia="Times New Roman" w:hAnsi="Times New Roman" w:cs="Times New Roman"/>
          <w:b/>
          <w:bCs/>
          <w:sz w:val="24"/>
          <w:szCs w:val="24"/>
          <w:lang w:eastAsia="es-CO"/>
        </w:rPr>
        <w:t>de</w:t>
      </w:r>
      <w:r w:rsidRPr="00354A8B">
        <w:rPr>
          <w:rFonts w:ascii="Times New Roman" w:eastAsia="Times New Roman" w:hAnsi="Times New Roman" w:cs="Times New Roman"/>
          <w:b/>
          <w:sz w:val="24"/>
          <w:szCs w:val="24"/>
          <w:lang w:eastAsia="es-CO"/>
        </w:rPr>
        <w:t xml:space="preserve"> la base gravable </w:t>
      </w:r>
      <w:r w:rsidRPr="00354A8B">
        <w:rPr>
          <w:rFonts w:ascii="Times New Roman" w:eastAsia="Times New Roman" w:hAnsi="Times New Roman" w:cs="Times New Roman"/>
          <w:b/>
          <w:bCs/>
          <w:sz w:val="24"/>
          <w:szCs w:val="24"/>
          <w:lang w:eastAsia="es-CO"/>
        </w:rPr>
        <w:t>de</w:t>
      </w:r>
      <w:r w:rsidRPr="00354A8B">
        <w:rPr>
          <w:rFonts w:ascii="Times New Roman" w:eastAsia="Times New Roman" w:hAnsi="Times New Roman" w:cs="Times New Roman"/>
          <w:b/>
          <w:sz w:val="24"/>
          <w:szCs w:val="24"/>
          <w:lang w:eastAsia="es-CO"/>
        </w:rPr>
        <w:t>l impuesto a las ganancias ocasionales?</w:t>
      </w:r>
    </w:p>
    <w:p w14:paraId="5B6F56C5" w14:textId="77777777" w:rsidR="00354A8B" w:rsidRPr="00354A8B" w:rsidRDefault="00354A8B" w:rsidP="00354A8B">
      <w:pPr>
        <w:spacing w:line="360" w:lineRule="auto"/>
        <w:jc w:val="both"/>
        <w:rPr>
          <w:rFonts w:ascii="Times New Roman" w:eastAsia="Times New Roman" w:hAnsi="Times New Roman" w:cs="Times New Roman"/>
          <w:sz w:val="24"/>
          <w:szCs w:val="24"/>
          <w:lang w:eastAsia="es-CO"/>
        </w:rPr>
      </w:pPr>
      <w:r w:rsidRPr="00354A8B">
        <w:rPr>
          <w:rFonts w:ascii="Times New Roman" w:eastAsia="Times New Roman" w:hAnsi="Times New Roman" w:cs="Times New Roman"/>
          <w:b/>
          <w:sz w:val="24"/>
          <w:szCs w:val="24"/>
          <w:lang w:eastAsia="es-CO"/>
        </w:rPr>
        <w:br/>
      </w:r>
      <w:r w:rsidRPr="00354A8B">
        <w:rPr>
          <w:rFonts w:ascii="Times New Roman" w:eastAsia="Times New Roman" w:hAnsi="Times New Roman" w:cs="Times New Roman"/>
          <w:sz w:val="24"/>
          <w:szCs w:val="24"/>
          <w:lang w:eastAsia="es-CO"/>
        </w:rPr>
        <w:t xml:space="preserve">El artículo 303 </w:t>
      </w:r>
      <w:r w:rsidRPr="00354A8B">
        <w:rPr>
          <w:rFonts w:ascii="Times New Roman" w:eastAsia="Times New Roman" w:hAnsi="Times New Roman" w:cs="Times New Roman"/>
          <w:bCs/>
          <w:sz w:val="24"/>
          <w:szCs w:val="24"/>
          <w:lang w:eastAsia="es-CO"/>
        </w:rPr>
        <w:t>de</w:t>
      </w:r>
      <w:r w:rsidRPr="00354A8B">
        <w:rPr>
          <w:rFonts w:ascii="Times New Roman" w:eastAsia="Times New Roman" w:hAnsi="Times New Roman" w:cs="Times New Roman"/>
          <w:sz w:val="24"/>
          <w:szCs w:val="24"/>
          <w:lang w:eastAsia="es-CO"/>
        </w:rPr>
        <w:t>l Estatuto Tributario indica:</w:t>
      </w:r>
    </w:p>
    <w:p w14:paraId="5960B84E" w14:textId="77777777" w:rsidR="00354A8B" w:rsidRPr="00354A8B" w:rsidRDefault="00354A8B" w:rsidP="00354A8B">
      <w:pPr>
        <w:spacing w:line="360" w:lineRule="auto"/>
        <w:jc w:val="both"/>
        <w:rPr>
          <w:rFonts w:ascii="Times New Roman" w:eastAsia="Times New Roman" w:hAnsi="Times New Roman" w:cs="Times New Roman"/>
          <w:i/>
          <w:iCs/>
          <w:sz w:val="24"/>
          <w:szCs w:val="24"/>
          <w:lang w:eastAsia="es-CO"/>
        </w:rPr>
      </w:pPr>
      <w:r w:rsidRPr="00354A8B">
        <w:rPr>
          <w:rFonts w:ascii="Times New Roman" w:eastAsia="Times New Roman" w:hAnsi="Times New Roman" w:cs="Times New Roman"/>
          <w:sz w:val="24"/>
          <w:szCs w:val="24"/>
          <w:lang w:eastAsia="es-CO"/>
        </w:rPr>
        <w:br/>
      </w:r>
      <w:r w:rsidRPr="00354A8B">
        <w:rPr>
          <w:rFonts w:ascii="Times New Roman" w:eastAsia="Times New Roman" w:hAnsi="Times New Roman" w:cs="Times New Roman"/>
          <w:i/>
          <w:iCs/>
          <w:sz w:val="24"/>
          <w:szCs w:val="24"/>
          <w:lang w:eastAsia="es-CO"/>
        </w:rPr>
        <w:t xml:space="preserve">“ARTÍCULO 303. CÓMO SE </w:t>
      </w:r>
      <w:r w:rsidRPr="00354A8B">
        <w:rPr>
          <w:rFonts w:ascii="Times New Roman" w:eastAsia="Times New Roman" w:hAnsi="Times New Roman" w:cs="Times New Roman"/>
          <w:bCs/>
          <w:i/>
          <w:iCs/>
          <w:sz w:val="24"/>
          <w:szCs w:val="24"/>
          <w:lang w:eastAsia="es-CO"/>
        </w:rPr>
        <w:t>DE</w:t>
      </w:r>
      <w:r w:rsidRPr="00354A8B">
        <w:rPr>
          <w:rFonts w:ascii="Times New Roman" w:eastAsia="Times New Roman" w:hAnsi="Times New Roman" w:cs="Times New Roman"/>
          <w:i/>
          <w:iCs/>
          <w:sz w:val="24"/>
          <w:szCs w:val="24"/>
          <w:lang w:eastAsia="es-CO"/>
        </w:rPr>
        <w:t xml:space="preserve">TERMINA SU VALOR. &lt;Artículo modificado por el artículo 103 </w:t>
      </w:r>
      <w:r w:rsidRPr="00354A8B">
        <w:rPr>
          <w:rFonts w:ascii="Times New Roman" w:eastAsia="Times New Roman" w:hAnsi="Times New Roman" w:cs="Times New Roman"/>
          <w:bCs/>
          <w:i/>
          <w:iCs/>
          <w:sz w:val="24"/>
          <w:szCs w:val="24"/>
          <w:lang w:eastAsia="es-CO"/>
        </w:rPr>
        <w:t>de</w:t>
      </w:r>
      <w:r w:rsidRPr="00354A8B">
        <w:rPr>
          <w:rFonts w:ascii="Times New Roman" w:eastAsia="Times New Roman" w:hAnsi="Times New Roman" w:cs="Times New Roman"/>
          <w:i/>
          <w:iCs/>
          <w:sz w:val="24"/>
          <w:szCs w:val="24"/>
          <w:lang w:eastAsia="es-CO"/>
        </w:rPr>
        <w:t xml:space="preserve"> la Ley 1607 </w:t>
      </w:r>
      <w:r w:rsidRPr="00354A8B">
        <w:rPr>
          <w:rFonts w:ascii="Times New Roman" w:eastAsia="Times New Roman" w:hAnsi="Times New Roman" w:cs="Times New Roman"/>
          <w:bCs/>
          <w:i/>
          <w:iCs/>
          <w:sz w:val="24"/>
          <w:szCs w:val="24"/>
          <w:lang w:eastAsia="es-CO"/>
        </w:rPr>
        <w:t>de</w:t>
      </w:r>
      <w:r w:rsidRPr="00354A8B">
        <w:rPr>
          <w:rFonts w:ascii="Times New Roman" w:eastAsia="Times New Roman" w:hAnsi="Times New Roman" w:cs="Times New Roman"/>
          <w:i/>
          <w:iCs/>
          <w:sz w:val="24"/>
          <w:szCs w:val="24"/>
          <w:lang w:eastAsia="es-CO"/>
        </w:rPr>
        <w:t xml:space="preserve"> 2012. El nuevo texto es el siguiente:&gt; El valor </w:t>
      </w:r>
      <w:r w:rsidRPr="00354A8B">
        <w:rPr>
          <w:rFonts w:ascii="Times New Roman" w:eastAsia="Times New Roman" w:hAnsi="Times New Roman" w:cs="Times New Roman"/>
          <w:bCs/>
          <w:i/>
          <w:iCs/>
          <w:sz w:val="24"/>
          <w:szCs w:val="24"/>
          <w:lang w:eastAsia="es-CO"/>
        </w:rPr>
        <w:t>de</w:t>
      </w:r>
      <w:r w:rsidRPr="00354A8B">
        <w:rPr>
          <w:rFonts w:ascii="Times New Roman" w:eastAsia="Times New Roman" w:hAnsi="Times New Roman" w:cs="Times New Roman"/>
          <w:i/>
          <w:iCs/>
          <w:sz w:val="24"/>
          <w:szCs w:val="24"/>
          <w:lang w:eastAsia="es-CO"/>
        </w:rPr>
        <w:t xml:space="preserve"> los bienes y </w:t>
      </w:r>
      <w:r w:rsidRPr="00354A8B">
        <w:rPr>
          <w:rFonts w:ascii="Times New Roman" w:eastAsia="Times New Roman" w:hAnsi="Times New Roman" w:cs="Times New Roman"/>
          <w:bCs/>
          <w:i/>
          <w:iCs/>
          <w:sz w:val="24"/>
          <w:szCs w:val="24"/>
          <w:lang w:eastAsia="es-CO"/>
        </w:rPr>
        <w:t>de</w:t>
      </w:r>
      <w:r w:rsidRPr="00354A8B">
        <w:rPr>
          <w:rFonts w:ascii="Times New Roman" w:eastAsia="Times New Roman" w:hAnsi="Times New Roman" w:cs="Times New Roman"/>
          <w:i/>
          <w:iCs/>
          <w:sz w:val="24"/>
          <w:szCs w:val="24"/>
          <w:lang w:eastAsia="es-CO"/>
        </w:rPr>
        <w:t xml:space="preserve">rechos que se tendrá en cuenta para efectos </w:t>
      </w:r>
      <w:r w:rsidRPr="00354A8B">
        <w:rPr>
          <w:rFonts w:ascii="Times New Roman" w:eastAsia="Times New Roman" w:hAnsi="Times New Roman" w:cs="Times New Roman"/>
          <w:bCs/>
          <w:i/>
          <w:iCs/>
          <w:sz w:val="24"/>
          <w:szCs w:val="24"/>
          <w:lang w:eastAsia="es-CO"/>
        </w:rPr>
        <w:t>de</w:t>
      </w:r>
      <w:r w:rsidRPr="00354A8B">
        <w:rPr>
          <w:rFonts w:ascii="Times New Roman" w:eastAsia="Times New Roman" w:hAnsi="Times New Roman" w:cs="Times New Roman"/>
          <w:i/>
          <w:iCs/>
          <w:sz w:val="24"/>
          <w:szCs w:val="24"/>
          <w:lang w:eastAsia="es-CO"/>
        </w:rPr>
        <w:t xml:space="preserve"> </w:t>
      </w:r>
      <w:r w:rsidRPr="00354A8B">
        <w:rPr>
          <w:rFonts w:ascii="Times New Roman" w:eastAsia="Times New Roman" w:hAnsi="Times New Roman" w:cs="Times New Roman"/>
          <w:bCs/>
          <w:i/>
          <w:iCs/>
          <w:sz w:val="24"/>
          <w:szCs w:val="24"/>
          <w:lang w:eastAsia="es-CO"/>
        </w:rPr>
        <w:t>de</w:t>
      </w:r>
      <w:r w:rsidRPr="00354A8B">
        <w:rPr>
          <w:rFonts w:ascii="Times New Roman" w:eastAsia="Times New Roman" w:hAnsi="Times New Roman" w:cs="Times New Roman"/>
          <w:i/>
          <w:iCs/>
          <w:sz w:val="24"/>
          <w:szCs w:val="24"/>
          <w:lang w:eastAsia="es-CO"/>
        </w:rPr>
        <w:t xml:space="preserve">terminar la base gravable </w:t>
      </w:r>
      <w:r w:rsidRPr="00354A8B">
        <w:rPr>
          <w:rFonts w:ascii="Times New Roman" w:eastAsia="Times New Roman" w:hAnsi="Times New Roman" w:cs="Times New Roman"/>
          <w:bCs/>
          <w:i/>
          <w:iCs/>
          <w:sz w:val="24"/>
          <w:szCs w:val="24"/>
          <w:lang w:eastAsia="es-CO"/>
        </w:rPr>
        <w:t>de</w:t>
      </w:r>
      <w:r w:rsidRPr="00354A8B">
        <w:rPr>
          <w:rFonts w:ascii="Times New Roman" w:eastAsia="Times New Roman" w:hAnsi="Times New Roman" w:cs="Times New Roman"/>
          <w:i/>
          <w:iCs/>
          <w:sz w:val="24"/>
          <w:szCs w:val="24"/>
          <w:lang w:eastAsia="es-CO"/>
        </w:rPr>
        <w:t xml:space="preserve">l impuesto a las ganancias ocasionales a las que se refiere el artículo 302 </w:t>
      </w:r>
      <w:r w:rsidRPr="00354A8B">
        <w:rPr>
          <w:rFonts w:ascii="Times New Roman" w:eastAsia="Times New Roman" w:hAnsi="Times New Roman" w:cs="Times New Roman"/>
          <w:bCs/>
          <w:i/>
          <w:iCs/>
          <w:sz w:val="24"/>
          <w:szCs w:val="24"/>
          <w:lang w:eastAsia="es-CO"/>
        </w:rPr>
        <w:t>de</w:t>
      </w:r>
      <w:r w:rsidRPr="00354A8B">
        <w:rPr>
          <w:rFonts w:ascii="Times New Roman" w:eastAsia="Times New Roman" w:hAnsi="Times New Roman" w:cs="Times New Roman"/>
          <w:i/>
          <w:iCs/>
          <w:sz w:val="24"/>
          <w:szCs w:val="24"/>
          <w:lang w:eastAsia="es-CO"/>
        </w:rPr>
        <w:t xml:space="preserve"> este Estatuto será el valor que tengan dichos bienes y </w:t>
      </w:r>
      <w:r w:rsidRPr="00354A8B">
        <w:rPr>
          <w:rFonts w:ascii="Times New Roman" w:eastAsia="Times New Roman" w:hAnsi="Times New Roman" w:cs="Times New Roman"/>
          <w:bCs/>
          <w:i/>
          <w:iCs/>
          <w:sz w:val="24"/>
          <w:szCs w:val="24"/>
          <w:lang w:eastAsia="es-CO"/>
        </w:rPr>
        <w:t>de</w:t>
      </w:r>
      <w:r w:rsidRPr="00354A8B">
        <w:rPr>
          <w:rFonts w:ascii="Times New Roman" w:eastAsia="Times New Roman" w:hAnsi="Times New Roman" w:cs="Times New Roman"/>
          <w:i/>
          <w:iCs/>
          <w:sz w:val="24"/>
          <w:szCs w:val="24"/>
          <w:lang w:eastAsia="es-CO"/>
        </w:rPr>
        <w:t xml:space="preserve">rechos a 31 </w:t>
      </w:r>
      <w:r w:rsidRPr="00354A8B">
        <w:rPr>
          <w:rFonts w:ascii="Times New Roman" w:eastAsia="Times New Roman" w:hAnsi="Times New Roman" w:cs="Times New Roman"/>
          <w:bCs/>
          <w:i/>
          <w:iCs/>
          <w:sz w:val="24"/>
          <w:szCs w:val="24"/>
          <w:lang w:eastAsia="es-CO"/>
        </w:rPr>
        <w:t>de</w:t>
      </w:r>
      <w:r w:rsidRPr="00354A8B">
        <w:rPr>
          <w:rFonts w:ascii="Times New Roman" w:eastAsia="Times New Roman" w:hAnsi="Times New Roman" w:cs="Times New Roman"/>
          <w:i/>
          <w:iCs/>
          <w:sz w:val="24"/>
          <w:szCs w:val="24"/>
          <w:lang w:eastAsia="es-CO"/>
        </w:rPr>
        <w:t xml:space="preserve"> diciembre </w:t>
      </w:r>
      <w:r w:rsidRPr="00354A8B">
        <w:rPr>
          <w:rFonts w:ascii="Times New Roman" w:eastAsia="Times New Roman" w:hAnsi="Times New Roman" w:cs="Times New Roman"/>
          <w:bCs/>
          <w:i/>
          <w:iCs/>
          <w:sz w:val="24"/>
          <w:szCs w:val="24"/>
          <w:lang w:eastAsia="es-CO"/>
        </w:rPr>
        <w:t>de</w:t>
      </w:r>
      <w:r w:rsidRPr="00354A8B">
        <w:rPr>
          <w:rFonts w:ascii="Times New Roman" w:eastAsia="Times New Roman" w:hAnsi="Times New Roman" w:cs="Times New Roman"/>
          <w:i/>
          <w:iCs/>
          <w:sz w:val="24"/>
          <w:szCs w:val="24"/>
          <w:lang w:eastAsia="es-CO"/>
        </w:rPr>
        <w:t xml:space="preserve">l año inmediatamente anterior a la fecha </w:t>
      </w:r>
      <w:r w:rsidRPr="00354A8B">
        <w:rPr>
          <w:rFonts w:ascii="Times New Roman" w:eastAsia="Times New Roman" w:hAnsi="Times New Roman" w:cs="Times New Roman"/>
          <w:bCs/>
          <w:i/>
          <w:iCs/>
          <w:sz w:val="24"/>
          <w:szCs w:val="24"/>
          <w:lang w:eastAsia="es-CO"/>
        </w:rPr>
        <w:t>de</w:t>
      </w:r>
      <w:r w:rsidRPr="00354A8B">
        <w:rPr>
          <w:rFonts w:ascii="Times New Roman" w:eastAsia="Times New Roman" w:hAnsi="Times New Roman" w:cs="Times New Roman"/>
          <w:i/>
          <w:iCs/>
          <w:sz w:val="24"/>
          <w:szCs w:val="24"/>
          <w:lang w:eastAsia="es-CO"/>
        </w:rPr>
        <w:t xml:space="preserve"> la liquidación </w:t>
      </w:r>
      <w:r w:rsidRPr="00354A8B">
        <w:rPr>
          <w:rFonts w:ascii="Times New Roman" w:eastAsia="Times New Roman" w:hAnsi="Times New Roman" w:cs="Times New Roman"/>
          <w:bCs/>
          <w:i/>
          <w:iCs/>
          <w:sz w:val="24"/>
          <w:szCs w:val="24"/>
          <w:lang w:eastAsia="es-CO"/>
        </w:rPr>
        <w:t>de</w:t>
      </w:r>
      <w:r w:rsidRPr="00354A8B">
        <w:rPr>
          <w:rFonts w:ascii="Times New Roman" w:eastAsia="Times New Roman" w:hAnsi="Times New Roman" w:cs="Times New Roman"/>
          <w:i/>
          <w:iCs/>
          <w:sz w:val="24"/>
          <w:szCs w:val="24"/>
          <w:lang w:eastAsia="es-CO"/>
        </w:rPr>
        <w:t xml:space="preserve"> la sucesión o </w:t>
      </w:r>
      <w:r w:rsidRPr="00354A8B">
        <w:rPr>
          <w:rFonts w:ascii="Times New Roman" w:eastAsia="Times New Roman" w:hAnsi="Times New Roman" w:cs="Times New Roman"/>
          <w:bCs/>
          <w:i/>
          <w:iCs/>
          <w:sz w:val="24"/>
          <w:szCs w:val="24"/>
          <w:lang w:eastAsia="es-CO"/>
        </w:rPr>
        <w:t>de</w:t>
      </w:r>
      <w:r w:rsidRPr="00354A8B">
        <w:rPr>
          <w:rFonts w:ascii="Times New Roman" w:eastAsia="Times New Roman" w:hAnsi="Times New Roman" w:cs="Times New Roman"/>
          <w:i/>
          <w:iCs/>
          <w:sz w:val="24"/>
          <w:szCs w:val="24"/>
          <w:lang w:eastAsia="es-CO"/>
        </w:rPr>
        <w:t xml:space="preserve">l perfeccionamiento </w:t>
      </w:r>
      <w:r w:rsidRPr="00354A8B">
        <w:rPr>
          <w:rFonts w:ascii="Times New Roman" w:eastAsia="Times New Roman" w:hAnsi="Times New Roman" w:cs="Times New Roman"/>
          <w:bCs/>
          <w:i/>
          <w:iCs/>
          <w:sz w:val="24"/>
          <w:szCs w:val="24"/>
          <w:lang w:eastAsia="es-CO"/>
        </w:rPr>
        <w:t>de</w:t>
      </w:r>
      <w:r w:rsidRPr="00354A8B">
        <w:rPr>
          <w:rFonts w:ascii="Times New Roman" w:eastAsia="Times New Roman" w:hAnsi="Times New Roman" w:cs="Times New Roman"/>
          <w:i/>
          <w:iCs/>
          <w:sz w:val="24"/>
          <w:szCs w:val="24"/>
          <w:lang w:eastAsia="es-CO"/>
        </w:rPr>
        <w:t xml:space="preserve">l acto </w:t>
      </w:r>
      <w:r w:rsidRPr="00354A8B">
        <w:rPr>
          <w:rFonts w:ascii="Times New Roman" w:eastAsia="Times New Roman" w:hAnsi="Times New Roman" w:cs="Times New Roman"/>
          <w:bCs/>
          <w:i/>
          <w:iCs/>
          <w:sz w:val="24"/>
          <w:szCs w:val="24"/>
          <w:lang w:eastAsia="es-CO"/>
        </w:rPr>
        <w:t>de</w:t>
      </w:r>
      <w:r w:rsidRPr="00354A8B">
        <w:rPr>
          <w:rFonts w:ascii="Times New Roman" w:eastAsia="Times New Roman" w:hAnsi="Times New Roman" w:cs="Times New Roman"/>
          <w:i/>
          <w:iCs/>
          <w:sz w:val="24"/>
          <w:szCs w:val="24"/>
          <w:lang w:eastAsia="es-CO"/>
        </w:rPr>
        <w:t xml:space="preserve"> donación o </w:t>
      </w:r>
      <w:r w:rsidRPr="00354A8B">
        <w:rPr>
          <w:rFonts w:ascii="Times New Roman" w:eastAsia="Times New Roman" w:hAnsi="Times New Roman" w:cs="Times New Roman"/>
          <w:bCs/>
          <w:i/>
          <w:iCs/>
          <w:sz w:val="24"/>
          <w:szCs w:val="24"/>
          <w:lang w:eastAsia="es-CO"/>
        </w:rPr>
        <w:t>de</w:t>
      </w:r>
      <w:r w:rsidRPr="00354A8B">
        <w:rPr>
          <w:rFonts w:ascii="Times New Roman" w:eastAsia="Times New Roman" w:hAnsi="Times New Roman" w:cs="Times New Roman"/>
          <w:i/>
          <w:iCs/>
          <w:sz w:val="24"/>
          <w:szCs w:val="24"/>
          <w:lang w:eastAsia="es-CO"/>
        </w:rPr>
        <w:t xml:space="preserve">l acto jurídico inter vivos celebrado a título gratuito, según el caso. En el caso </w:t>
      </w:r>
      <w:r w:rsidRPr="00354A8B">
        <w:rPr>
          <w:rFonts w:ascii="Times New Roman" w:eastAsia="Times New Roman" w:hAnsi="Times New Roman" w:cs="Times New Roman"/>
          <w:bCs/>
          <w:i/>
          <w:iCs/>
          <w:sz w:val="24"/>
          <w:szCs w:val="24"/>
          <w:lang w:eastAsia="es-CO"/>
        </w:rPr>
        <w:t>de</w:t>
      </w:r>
      <w:r w:rsidRPr="00354A8B">
        <w:rPr>
          <w:rFonts w:ascii="Times New Roman" w:eastAsia="Times New Roman" w:hAnsi="Times New Roman" w:cs="Times New Roman"/>
          <w:i/>
          <w:iCs/>
          <w:sz w:val="24"/>
          <w:szCs w:val="24"/>
          <w:lang w:eastAsia="es-CO"/>
        </w:rPr>
        <w:t xml:space="preserve"> los bienes y </w:t>
      </w:r>
      <w:r w:rsidRPr="00354A8B">
        <w:rPr>
          <w:rFonts w:ascii="Times New Roman" w:eastAsia="Times New Roman" w:hAnsi="Times New Roman" w:cs="Times New Roman"/>
          <w:bCs/>
          <w:i/>
          <w:iCs/>
          <w:sz w:val="24"/>
          <w:szCs w:val="24"/>
          <w:lang w:eastAsia="es-CO"/>
        </w:rPr>
        <w:t>de</w:t>
      </w:r>
      <w:r w:rsidRPr="00354A8B">
        <w:rPr>
          <w:rFonts w:ascii="Times New Roman" w:eastAsia="Times New Roman" w:hAnsi="Times New Roman" w:cs="Times New Roman"/>
          <w:i/>
          <w:iCs/>
          <w:sz w:val="24"/>
          <w:szCs w:val="24"/>
          <w:lang w:eastAsia="es-CO"/>
        </w:rPr>
        <w:t xml:space="preserve">rechos que se relacionan a continuación, el valor se </w:t>
      </w:r>
      <w:r w:rsidRPr="00354A8B">
        <w:rPr>
          <w:rFonts w:ascii="Times New Roman" w:eastAsia="Times New Roman" w:hAnsi="Times New Roman" w:cs="Times New Roman"/>
          <w:bCs/>
          <w:i/>
          <w:iCs/>
          <w:sz w:val="24"/>
          <w:szCs w:val="24"/>
          <w:lang w:eastAsia="es-CO"/>
        </w:rPr>
        <w:t>de</w:t>
      </w:r>
      <w:r w:rsidRPr="00354A8B">
        <w:rPr>
          <w:rFonts w:ascii="Times New Roman" w:eastAsia="Times New Roman" w:hAnsi="Times New Roman" w:cs="Times New Roman"/>
          <w:i/>
          <w:iCs/>
          <w:sz w:val="24"/>
          <w:szCs w:val="24"/>
          <w:lang w:eastAsia="es-CO"/>
        </w:rPr>
        <w:t xml:space="preserve">terminará </w:t>
      </w:r>
      <w:r w:rsidRPr="00354A8B">
        <w:rPr>
          <w:rFonts w:ascii="Times New Roman" w:eastAsia="Times New Roman" w:hAnsi="Times New Roman" w:cs="Times New Roman"/>
          <w:bCs/>
          <w:i/>
          <w:iCs/>
          <w:sz w:val="24"/>
          <w:szCs w:val="24"/>
          <w:lang w:eastAsia="es-CO"/>
        </w:rPr>
        <w:t>de</w:t>
      </w:r>
      <w:r w:rsidRPr="00354A8B">
        <w:rPr>
          <w:rFonts w:ascii="Times New Roman" w:eastAsia="Times New Roman" w:hAnsi="Times New Roman" w:cs="Times New Roman"/>
          <w:i/>
          <w:iCs/>
          <w:sz w:val="24"/>
          <w:szCs w:val="24"/>
          <w:lang w:eastAsia="es-CO"/>
        </w:rPr>
        <w:t xml:space="preserve"> conformidad con las siguientes reglas:</w:t>
      </w:r>
    </w:p>
    <w:p w14:paraId="6E8B6206" w14:textId="77777777" w:rsidR="00354A8B" w:rsidRPr="00354A8B" w:rsidRDefault="00354A8B" w:rsidP="00354A8B">
      <w:pPr>
        <w:spacing w:line="360" w:lineRule="auto"/>
        <w:jc w:val="both"/>
        <w:rPr>
          <w:rFonts w:ascii="Times New Roman" w:eastAsia="Times New Roman" w:hAnsi="Times New Roman" w:cs="Times New Roman"/>
          <w:sz w:val="24"/>
          <w:szCs w:val="24"/>
          <w:lang w:eastAsia="es-CO"/>
        </w:rPr>
      </w:pPr>
      <w:r w:rsidRPr="00354A8B">
        <w:rPr>
          <w:rFonts w:ascii="Times New Roman" w:eastAsia="Times New Roman" w:hAnsi="Times New Roman" w:cs="Times New Roman"/>
          <w:sz w:val="24"/>
          <w:szCs w:val="24"/>
          <w:lang w:eastAsia="es-CO"/>
        </w:rPr>
        <w:br/>
      </w:r>
      <w:r w:rsidRPr="00354A8B">
        <w:rPr>
          <w:rFonts w:ascii="Times New Roman" w:eastAsia="Times New Roman" w:hAnsi="Times New Roman" w:cs="Times New Roman"/>
          <w:i/>
          <w:iCs/>
          <w:sz w:val="24"/>
          <w:szCs w:val="24"/>
          <w:lang w:eastAsia="es-CO"/>
        </w:rPr>
        <w:t>(…)</w:t>
      </w:r>
      <w:r w:rsidRPr="00354A8B">
        <w:rPr>
          <w:rFonts w:ascii="Times New Roman" w:eastAsia="Times New Roman" w:hAnsi="Times New Roman" w:cs="Times New Roman"/>
          <w:sz w:val="24"/>
          <w:szCs w:val="24"/>
          <w:lang w:eastAsia="es-CO"/>
        </w:rPr>
        <w:br/>
      </w:r>
      <w:r w:rsidRPr="00354A8B">
        <w:rPr>
          <w:rFonts w:ascii="Times New Roman" w:eastAsia="Times New Roman" w:hAnsi="Times New Roman" w:cs="Times New Roman"/>
          <w:sz w:val="24"/>
          <w:szCs w:val="24"/>
          <w:lang w:eastAsia="es-CO"/>
        </w:rPr>
        <w:br/>
      </w:r>
      <w:r w:rsidRPr="00354A8B">
        <w:rPr>
          <w:rFonts w:ascii="Times New Roman" w:eastAsia="Times New Roman" w:hAnsi="Times New Roman" w:cs="Times New Roman"/>
          <w:i/>
          <w:iCs/>
          <w:sz w:val="24"/>
          <w:szCs w:val="24"/>
          <w:lang w:eastAsia="es-CO"/>
        </w:rPr>
        <w:t xml:space="preserve">11. El valor </w:t>
      </w:r>
      <w:r w:rsidRPr="00354A8B">
        <w:rPr>
          <w:rFonts w:ascii="Times New Roman" w:eastAsia="Times New Roman" w:hAnsi="Times New Roman" w:cs="Times New Roman"/>
          <w:bCs/>
          <w:i/>
          <w:iCs/>
          <w:sz w:val="24"/>
          <w:szCs w:val="24"/>
          <w:lang w:eastAsia="es-CO"/>
        </w:rPr>
        <w:t>de</w:t>
      </w:r>
      <w:r w:rsidRPr="00354A8B">
        <w:rPr>
          <w:rFonts w:ascii="Times New Roman" w:eastAsia="Times New Roman" w:hAnsi="Times New Roman" w:cs="Times New Roman"/>
          <w:i/>
          <w:iCs/>
          <w:sz w:val="24"/>
          <w:szCs w:val="24"/>
          <w:lang w:eastAsia="es-CO"/>
        </w:rPr>
        <w:t xml:space="preserve">l </w:t>
      </w:r>
      <w:r w:rsidRPr="00354A8B">
        <w:rPr>
          <w:rFonts w:ascii="Times New Roman" w:eastAsia="Times New Roman" w:hAnsi="Times New Roman" w:cs="Times New Roman"/>
          <w:bCs/>
          <w:i/>
          <w:iCs/>
          <w:sz w:val="24"/>
          <w:szCs w:val="24"/>
          <w:lang w:eastAsia="es-CO"/>
        </w:rPr>
        <w:t>de</w:t>
      </w:r>
      <w:r w:rsidRPr="00354A8B">
        <w:rPr>
          <w:rFonts w:ascii="Times New Roman" w:eastAsia="Times New Roman" w:hAnsi="Times New Roman" w:cs="Times New Roman"/>
          <w:i/>
          <w:iCs/>
          <w:sz w:val="24"/>
          <w:szCs w:val="24"/>
          <w:lang w:eastAsia="es-CO"/>
        </w:rPr>
        <w:t xml:space="preserve">recho </w:t>
      </w:r>
      <w:r w:rsidRPr="00354A8B">
        <w:rPr>
          <w:rFonts w:ascii="Times New Roman" w:eastAsia="Times New Roman" w:hAnsi="Times New Roman" w:cs="Times New Roman"/>
          <w:bCs/>
          <w:i/>
          <w:iCs/>
          <w:sz w:val="24"/>
          <w:szCs w:val="24"/>
          <w:lang w:eastAsia="es-CO"/>
        </w:rPr>
        <w:t>de</w:t>
      </w:r>
      <w:r w:rsidRPr="00354A8B">
        <w:rPr>
          <w:rFonts w:ascii="Times New Roman" w:eastAsia="Times New Roman" w:hAnsi="Times New Roman" w:cs="Times New Roman"/>
          <w:i/>
          <w:iCs/>
          <w:sz w:val="24"/>
          <w:szCs w:val="24"/>
          <w:lang w:eastAsia="es-CO"/>
        </w:rPr>
        <w:t xml:space="preserve"> usufructo temporal se </w:t>
      </w:r>
      <w:r w:rsidRPr="00354A8B">
        <w:rPr>
          <w:rFonts w:ascii="Times New Roman" w:eastAsia="Times New Roman" w:hAnsi="Times New Roman" w:cs="Times New Roman"/>
          <w:bCs/>
          <w:i/>
          <w:iCs/>
          <w:sz w:val="24"/>
          <w:szCs w:val="24"/>
          <w:lang w:eastAsia="es-CO"/>
        </w:rPr>
        <w:t>de</w:t>
      </w:r>
      <w:r w:rsidRPr="00354A8B">
        <w:rPr>
          <w:rFonts w:ascii="Times New Roman" w:eastAsia="Times New Roman" w:hAnsi="Times New Roman" w:cs="Times New Roman"/>
          <w:i/>
          <w:iCs/>
          <w:sz w:val="24"/>
          <w:szCs w:val="24"/>
          <w:lang w:eastAsia="es-CO"/>
        </w:rPr>
        <w:t xml:space="preserve">terminará en proporción al valor total </w:t>
      </w:r>
      <w:r w:rsidRPr="00354A8B">
        <w:rPr>
          <w:rFonts w:ascii="Times New Roman" w:eastAsia="Times New Roman" w:hAnsi="Times New Roman" w:cs="Times New Roman"/>
          <w:bCs/>
          <w:i/>
          <w:iCs/>
          <w:sz w:val="24"/>
          <w:szCs w:val="24"/>
          <w:lang w:eastAsia="es-CO"/>
        </w:rPr>
        <w:t>de</w:t>
      </w:r>
      <w:r w:rsidRPr="00354A8B">
        <w:rPr>
          <w:rFonts w:ascii="Times New Roman" w:eastAsia="Times New Roman" w:hAnsi="Times New Roman" w:cs="Times New Roman"/>
          <w:i/>
          <w:iCs/>
          <w:sz w:val="24"/>
          <w:szCs w:val="24"/>
          <w:lang w:eastAsia="es-CO"/>
        </w:rPr>
        <w:t xml:space="preserve"> los bienes entregados en usufructo, establecido </w:t>
      </w:r>
      <w:r w:rsidRPr="00354A8B">
        <w:rPr>
          <w:rFonts w:ascii="Times New Roman" w:eastAsia="Times New Roman" w:hAnsi="Times New Roman" w:cs="Times New Roman"/>
          <w:bCs/>
          <w:i/>
          <w:iCs/>
          <w:sz w:val="24"/>
          <w:szCs w:val="24"/>
          <w:lang w:eastAsia="es-CO"/>
        </w:rPr>
        <w:t>de</w:t>
      </w:r>
      <w:r w:rsidRPr="00354A8B">
        <w:rPr>
          <w:rFonts w:ascii="Times New Roman" w:eastAsia="Times New Roman" w:hAnsi="Times New Roman" w:cs="Times New Roman"/>
          <w:i/>
          <w:iCs/>
          <w:sz w:val="24"/>
          <w:szCs w:val="24"/>
          <w:lang w:eastAsia="es-CO"/>
        </w:rPr>
        <w:t xml:space="preserve"> acuerdo con las disposiciones consagradas en este artículo, a razón </w:t>
      </w:r>
      <w:r w:rsidRPr="00354A8B">
        <w:rPr>
          <w:rFonts w:ascii="Times New Roman" w:eastAsia="Times New Roman" w:hAnsi="Times New Roman" w:cs="Times New Roman"/>
          <w:bCs/>
          <w:i/>
          <w:iCs/>
          <w:sz w:val="24"/>
          <w:szCs w:val="24"/>
          <w:lang w:eastAsia="es-CO"/>
        </w:rPr>
        <w:t>de</w:t>
      </w:r>
      <w:r w:rsidRPr="00354A8B">
        <w:rPr>
          <w:rFonts w:ascii="Times New Roman" w:eastAsia="Times New Roman" w:hAnsi="Times New Roman" w:cs="Times New Roman"/>
          <w:i/>
          <w:iCs/>
          <w:sz w:val="24"/>
          <w:szCs w:val="24"/>
          <w:lang w:eastAsia="es-CO"/>
        </w:rPr>
        <w:t xml:space="preserve"> un </w:t>
      </w:r>
      <w:r w:rsidRPr="00354A8B">
        <w:rPr>
          <w:rFonts w:ascii="Times New Roman" w:eastAsia="Times New Roman" w:hAnsi="Times New Roman" w:cs="Times New Roman"/>
          <w:bCs/>
          <w:i/>
          <w:iCs/>
          <w:sz w:val="24"/>
          <w:szCs w:val="24"/>
          <w:lang w:eastAsia="es-CO"/>
        </w:rPr>
        <w:t>5 % de dicho valor por cada año de duración del usufructo, sin exceder del 70% del total del valor del bien</w:t>
      </w:r>
      <w:r w:rsidRPr="00354A8B">
        <w:rPr>
          <w:rFonts w:ascii="Times New Roman" w:eastAsia="Times New Roman" w:hAnsi="Times New Roman" w:cs="Times New Roman"/>
          <w:i/>
          <w:iCs/>
          <w:sz w:val="24"/>
          <w:szCs w:val="24"/>
          <w:lang w:eastAsia="es-CO"/>
        </w:rPr>
        <w:t xml:space="preserve">. El valor </w:t>
      </w:r>
      <w:r w:rsidRPr="00354A8B">
        <w:rPr>
          <w:rFonts w:ascii="Times New Roman" w:eastAsia="Times New Roman" w:hAnsi="Times New Roman" w:cs="Times New Roman"/>
          <w:bCs/>
          <w:i/>
          <w:iCs/>
          <w:sz w:val="24"/>
          <w:szCs w:val="24"/>
          <w:lang w:eastAsia="es-CO"/>
        </w:rPr>
        <w:t>de</w:t>
      </w:r>
      <w:r w:rsidRPr="00354A8B">
        <w:rPr>
          <w:rFonts w:ascii="Times New Roman" w:eastAsia="Times New Roman" w:hAnsi="Times New Roman" w:cs="Times New Roman"/>
          <w:i/>
          <w:iCs/>
          <w:sz w:val="24"/>
          <w:szCs w:val="24"/>
          <w:lang w:eastAsia="es-CO"/>
        </w:rPr>
        <w:t xml:space="preserve">l </w:t>
      </w:r>
      <w:r w:rsidRPr="00354A8B">
        <w:rPr>
          <w:rFonts w:ascii="Times New Roman" w:eastAsia="Times New Roman" w:hAnsi="Times New Roman" w:cs="Times New Roman"/>
          <w:bCs/>
          <w:i/>
          <w:iCs/>
          <w:sz w:val="24"/>
          <w:szCs w:val="24"/>
          <w:lang w:eastAsia="es-CO"/>
        </w:rPr>
        <w:t>de</w:t>
      </w:r>
      <w:r w:rsidRPr="00354A8B">
        <w:rPr>
          <w:rFonts w:ascii="Times New Roman" w:eastAsia="Times New Roman" w:hAnsi="Times New Roman" w:cs="Times New Roman"/>
          <w:i/>
          <w:iCs/>
          <w:sz w:val="24"/>
          <w:szCs w:val="24"/>
          <w:lang w:eastAsia="es-CO"/>
        </w:rPr>
        <w:t xml:space="preserve">recho </w:t>
      </w:r>
      <w:r w:rsidRPr="00354A8B">
        <w:rPr>
          <w:rFonts w:ascii="Times New Roman" w:eastAsia="Times New Roman" w:hAnsi="Times New Roman" w:cs="Times New Roman"/>
          <w:bCs/>
          <w:i/>
          <w:iCs/>
          <w:sz w:val="24"/>
          <w:szCs w:val="24"/>
          <w:lang w:eastAsia="es-CO"/>
        </w:rPr>
        <w:t>de</w:t>
      </w:r>
      <w:r w:rsidRPr="00354A8B">
        <w:rPr>
          <w:rFonts w:ascii="Times New Roman" w:eastAsia="Times New Roman" w:hAnsi="Times New Roman" w:cs="Times New Roman"/>
          <w:i/>
          <w:iCs/>
          <w:sz w:val="24"/>
          <w:szCs w:val="24"/>
          <w:lang w:eastAsia="es-CO"/>
        </w:rPr>
        <w:t xml:space="preserve"> usufructo vitalicio será igual al </w:t>
      </w:r>
      <w:r w:rsidRPr="00354A8B">
        <w:rPr>
          <w:rFonts w:ascii="Times New Roman" w:eastAsia="Times New Roman" w:hAnsi="Times New Roman" w:cs="Times New Roman"/>
          <w:bCs/>
          <w:i/>
          <w:iCs/>
          <w:sz w:val="24"/>
          <w:szCs w:val="24"/>
          <w:lang w:eastAsia="es-CO"/>
        </w:rPr>
        <w:t>70% del valor total de los bienes entregados en usufructo</w:t>
      </w:r>
      <w:r w:rsidRPr="00354A8B">
        <w:rPr>
          <w:rFonts w:ascii="Times New Roman" w:eastAsia="Times New Roman" w:hAnsi="Times New Roman" w:cs="Times New Roman"/>
          <w:i/>
          <w:iCs/>
          <w:sz w:val="24"/>
          <w:szCs w:val="24"/>
          <w:lang w:eastAsia="es-CO"/>
        </w:rPr>
        <w:t xml:space="preserve">, </w:t>
      </w:r>
      <w:r w:rsidRPr="00354A8B">
        <w:rPr>
          <w:rFonts w:ascii="Times New Roman" w:eastAsia="Times New Roman" w:hAnsi="Times New Roman" w:cs="Times New Roman"/>
          <w:bCs/>
          <w:i/>
          <w:iCs/>
          <w:sz w:val="24"/>
          <w:szCs w:val="24"/>
          <w:lang w:eastAsia="es-CO"/>
        </w:rPr>
        <w:t>de</w:t>
      </w:r>
      <w:r w:rsidRPr="00354A8B">
        <w:rPr>
          <w:rFonts w:ascii="Times New Roman" w:eastAsia="Times New Roman" w:hAnsi="Times New Roman" w:cs="Times New Roman"/>
          <w:i/>
          <w:iCs/>
          <w:sz w:val="24"/>
          <w:szCs w:val="24"/>
          <w:lang w:eastAsia="es-CO"/>
        </w:rPr>
        <w:t xml:space="preserve">terminado </w:t>
      </w:r>
      <w:r w:rsidRPr="00354A8B">
        <w:rPr>
          <w:rFonts w:ascii="Times New Roman" w:eastAsia="Times New Roman" w:hAnsi="Times New Roman" w:cs="Times New Roman"/>
          <w:bCs/>
          <w:i/>
          <w:iCs/>
          <w:sz w:val="24"/>
          <w:szCs w:val="24"/>
          <w:lang w:eastAsia="es-CO"/>
        </w:rPr>
        <w:t>de</w:t>
      </w:r>
      <w:r w:rsidRPr="00354A8B">
        <w:rPr>
          <w:rFonts w:ascii="Times New Roman" w:eastAsia="Times New Roman" w:hAnsi="Times New Roman" w:cs="Times New Roman"/>
          <w:i/>
          <w:iCs/>
          <w:sz w:val="24"/>
          <w:szCs w:val="24"/>
          <w:lang w:eastAsia="es-CO"/>
        </w:rPr>
        <w:t xml:space="preserve"> acuerdo con las disposiciones consagradas en este artículo. El valor </w:t>
      </w:r>
      <w:r w:rsidRPr="00354A8B">
        <w:rPr>
          <w:rFonts w:ascii="Times New Roman" w:eastAsia="Times New Roman" w:hAnsi="Times New Roman" w:cs="Times New Roman"/>
          <w:bCs/>
          <w:i/>
          <w:iCs/>
          <w:sz w:val="24"/>
          <w:szCs w:val="24"/>
          <w:lang w:eastAsia="es-CO"/>
        </w:rPr>
        <w:t>de</w:t>
      </w:r>
      <w:r w:rsidRPr="00354A8B">
        <w:rPr>
          <w:rFonts w:ascii="Times New Roman" w:eastAsia="Times New Roman" w:hAnsi="Times New Roman" w:cs="Times New Roman"/>
          <w:i/>
          <w:iCs/>
          <w:sz w:val="24"/>
          <w:szCs w:val="24"/>
          <w:lang w:eastAsia="es-CO"/>
        </w:rPr>
        <w:t xml:space="preserve">l </w:t>
      </w:r>
      <w:r w:rsidRPr="00354A8B">
        <w:rPr>
          <w:rFonts w:ascii="Times New Roman" w:eastAsia="Times New Roman" w:hAnsi="Times New Roman" w:cs="Times New Roman"/>
          <w:bCs/>
          <w:i/>
          <w:iCs/>
          <w:sz w:val="24"/>
          <w:szCs w:val="24"/>
          <w:lang w:eastAsia="es-CO"/>
        </w:rPr>
        <w:t>de</w:t>
      </w:r>
      <w:r w:rsidRPr="00354A8B">
        <w:rPr>
          <w:rFonts w:ascii="Times New Roman" w:eastAsia="Times New Roman" w:hAnsi="Times New Roman" w:cs="Times New Roman"/>
          <w:i/>
          <w:iCs/>
          <w:sz w:val="24"/>
          <w:szCs w:val="24"/>
          <w:lang w:eastAsia="es-CO"/>
        </w:rPr>
        <w:t xml:space="preserve">recho </w:t>
      </w:r>
      <w:r w:rsidRPr="00354A8B">
        <w:rPr>
          <w:rFonts w:ascii="Times New Roman" w:eastAsia="Times New Roman" w:hAnsi="Times New Roman" w:cs="Times New Roman"/>
          <w:bCs/>
          <w:i/>
          <w:iCs/>
          <w:sz w:val="24"/>
          <w:szCs w:val="24"/>
          <w:lang w:eastAsia="es-CO"/>
        </w:rPr>
        <w:t>de</w:t>
      </w:r>
      <w:r w:rsidRPr="00354A8B">
        <w:rPr>
          <w:rFonts w:ascii="Times New Roman" w:eastAsia="Times New Roman" w:hAnsi="Times New Roman" w:cs="Times New Roman"/>
          <w:i/>
          <w:iCs/>
          <w:sz w:val="24"/>
          <w:szCs w:val="24"/>
          <w:lang w:eastAsia="es-CO"/>
        </w:rPr>
        <w:t xml:space="preserve"> nuda propiedad será la diferencia entre el valor </w:t>
      </w:r>
      <w:r w:rsidRPr="00354A8B">
        <w:rPr>
          <w:rFonts w:ascii="Times New Roman" w:eastAsia="Times New Roman" w:hAnsi="Times New Roman" w:cs="Times New Roman"/>
          <w:bCs/>
          <w:i/>
          <w:iCs/>
          <w:sz w:val="24"/>
          <w:szCs w:val="24"/>
          <w:lang w:eastAsia="es-CO"/>
        </w:rPr>
        <w:t>de</w:t>
      </w:r>
      <w:r w:rsidRPr="00354A8B">
        <w:rPr>
          <w:rFonts w:ascii="Times New Roman" w:eastAsia="Times New Roman" w:hAnsi="Times New Roman" w:cs="Times New Roman"/>
          <w:i/>
          <w:iCs/>
          <w:sz w:val="24"/>
          <w:szCs w:val="24"/>
          <w:lang w:eastAsia="es-CO"/>
        </w:rPr>
        <w:t xml:space="preserve">l </w:t>
      </w:r>
      <w:r w:rsidRPr="00354A8B">
        <w:rPr>
          <w:rFonts w:ascii="Times New Roman" w:eastAsia="Times New Roman" w:hAnsi="Times New Roman" w:cs="Times New Roman"/>
          <w:bCs/>
          <w:i/>
          <w:iCs/>
          <w:sz w:val="24"/>
          <w:szCs w:val="24"/>
          <w:lang w:eastAsia="es-CO"/>
        </w:rPr>
        <w:t>de</w:t>
      </w:r>
      <w:r w:rsidRPr="00354A8B">
        <w:rPr>
          <w:rFonts w:ascii="Times New Roman" w:eastAsia="Times New Roman" w:hAnsi="Times New Roman" w:cs="Times New Roman"/>
          <w:i/>
          <w:iCs/>
          <w:sz w:val="24"/>
          <w:szCs w:val="24"/>
          <w:lang w:eastAsia="es-CO"/>
        </w:rPr>
        <w:t xml:space="preserve">recho </w:t>
      </w:r>
      <w:r w:rsidRPr="00354A8B">
        <w:rPr>
          <w:rFonts w:ascii="Times New Roman" w:eastAsia="Times New Roman" w:hAnsi="Times New Roman" w:cs="Times New Roman"/>
          <w:bCs/>
          <w:i/>
          <w:iCs/>
          <w:sz w:val="24"/>
          <w:szCs w:val="24"/>
          <w:lang w:eastAsia="es-CO"/>
        </w:rPr>
        <w:t>de</w:t>
      </w:r>
      <w:r w:rsidRPr="00354A8B">
        <w:rPr>
          <w:rFonts w:ascii="Times New Roman" w:eastAsia="Times New Roman" w:hAnsi="Times New Roman" w:cs="Times New Roman"/>
          <w:i/>
          <w:iCs/>
          <w:sz w:val="24"/>
          <w:szCs w:val="24"/>
          <w:lang w:eastAsia="es-CO"/>
        </w:rPr>
        <w:t xml:space="preserve"> usufructo y el </w:t>
      </w:r>
      <w:r w:rsidRPr="00354A8B">
        <w:rPr>
          <w:rFonts w:ascii="Times New Roman" w:eastAsia="Times New Roman" w:hAnsi="Times New Roman" w:cs="Times New Roman"/>
          <w:i/>
          <w:iCs/>
          <w:sz w:val="24"/>
          <w:szCs w:val="24"/>
          <w:lang w:eastAsia="es-CO"/>
        </w:rPr>
        <w:lastRenderedPageBreak/>
        <w:t xml:space="preserve">valor total </w:t>
      </w:r>
      <w:r w:rsidRPr="00354A8B">
        <w:rPr>
          <w:rFonts w:ascii="Times New Roman" w:eastAsia="Times New Roman" w:hAnsi="Times New Roman" w:cs="Times New Roman"/>
          <w:bCs/>
          <w:i/>
          <w:iCs/>
          <w:sz w:val="24"/>
          <w:szCs w:val="24"/>
          <w:lang w:eastAsia="es-CO"/>
        </w:rPr>
        <w:t>de</w:t>
      </w:r>
      <w:r w:rsidRPr="00354A8B">
        <w:rPr>
          <w:rFonts w:ascii="Times New Roman" w:eastAsia="Times New Roman" w:hAnsi="Times New Roman" w:cs="Times New Roman"/>
          <w:i/>
          <w:iCs/>
          <w:sz w:val="24"/>
          <w:szCs w:val="24"/>
          <w:lang w:eastAsia="es-CO"/>
        </w:rPr>
        <w:t xml:space="preserve"> los bienes, </w:t>
      </w:r>
      <w:r w:rsidRPr="00354A8B">
        <w:rPr>
          <w:rFonts w:ascii="Times New Roman" w:eastAsia="Times New Roman" w:hAnsi="Times New Roman" w:cs="Times New Roman"/>
          <w:bCs/>
          <w:i/>
          <w:iCs/>
          <w:sz w:val="24"/>
          <w:szCs w:val="24"/>
          <w:lang w:eastAsia="es-CO"/>
        </w:rPr>
        <w:t>de</w:t>
      </w:r>
      <w:r w:rsidRPr="00354A8B">
        <w:rPr>
          <w:rFonts w:ascii="Times New Roman" w:eastAsia="Times New Roman" w:hAnsi="Times New Roman" w:cs="Times New Roman"/>
          <w:i/>
          <w:iCs/>
          <w:sz w:val="24"/>
          <w:szCs w:val="24"/>
          <w:lang w:eastAsia="es-CO"/>
        </w:rPr>
        <w:t xml:space="preserve">terminado </w:t>
      </w:r>
      <w:r w:rsidRPr="00354A8B">
        <w:rPr>
          <w:rFonts w:ascii="Times New Roman" w:eastAsia="Times New Roman" w:hAnsi="Times New Roman" w:cs="Times New Roman"/>
          <w:bCs/>
          <w:i/>
          <w:iCs/>
          <w:sz w:val="24"/>
          <w:szCs w:val="24"/>
          <w:lang w:eastAsia="es-CO"/>
        </w:rPr>
        <w:t>de</w:t>
      </w:r>
      <w:r w:rsidRPr="00354A8B">
        <w:rPr>
          <w:rFonts w:ascii="Times New Roman" w:eastAsia="Times New Roman" w:hAnsi="Times New Roman" w:cs="Times New Roman"/>
          <w:i/>
          <w:iCs/>
          <w:sz w:val="24"/>
          <w:szCs w:val="24"/>
          <w:lang w:eastAsia="es-CO"/>
        </w:rPr>
        <w:t xml:space="preserve"> acuerdo con las disposiciones consagradas en este artículo.” </w:t>
      </w:r>
      <w:r w:rsidRPr="00354A8B">
        <w:rPr>
          <w:rFonts w:ascii="Times New Roman" w:eastAsia="Times New Roman" w:hAnsi="Times New Roman" w:cs="Times New Roman"/>
          <w:sz w:val="24"/>
          <w:szCs w:val="24"/>
          <w:lang w:eastAsia="es-CO"/>
        </w:rPr>
        <w:t xml:space="preserve">(negrilla fuera </w:t>
      </w:r>
      <w:r w:rsidRPr="00354A8B">
        <w:rPr>
          <w:rFonts w:ascii="Times New Roman" w:eastAsia="Times New Roman" w:hAnsi="Times New Roman" w:cs="Times New Roman"/>
          <w:bCs/>
          <w:sz w:val="24"/>
          <w:szCs w:val="24"/>
          <w:lang w:eastAsia="es-CO"/>
        </w:rPr>
        <w:t>de</w:t>
      </w:r>
      <w:r w:rsidRPr="00354A8B">
        <w:rPr>
          <w:rFonts w:ascii="Times New Roman" w:eastAsia="Times New Roman" w:hAnsi="Times New Roman" w:cs="Times New Roman"/>
          <w:sz w:val="24"/>
          <w:szCs w:val="24"/>
          <w:lang w:eastAsia="es-CO"/>
        </w:rPr>
        <w:t xml:space="preserve"> texto).</w:t>
      </w:r>
    </w:p>
    <w:p w14:paraId="743C6A46" w14:textId="77777777" w:rsidR="00354A8B" w:rsidRPr="00354A8B" w:rsidRDefault="00354A8B" w:rsidP="00354A8B">
      <w:pPr>
        <w:spacing w:line="360" w:lineRule="auto"/>
        <w:jc w:val="both"/>
        <w:rPr>
          <w:rFonts w:ascii="Times New Roman" w:eastAsia="Times New Roman" w:hAnsi="Times New Roman" w:cs="Times New Roman"/>
          <w:b/>
          <w:sz w:val="24"/>
          <w:szCs w:val="24"/>
          <w:lang w:eastAsia="es-CO"/>
        </w:rPr>
      </w:pPr>
    </w:p>
    <w:p w14:paraId="4CC6076D" w14:textId="77777777" w:rsidR="00354A8B" w:rsidRPr="00354A8B" w:rsidRDefault="00354A8B" w:rsidP="00354A8B">
      <w:pPr>
        <w:spacing w:line="360" w:lineRule="auto"/>
        <w:jc w:val="both"/>
        <w:rPr>
          <w:rFonts w:ascii="Times New Roman" w:eastAsia="Times New Roman" w:hAnsi="Times New Roman" w:cs="Times New Roman"/>
          <w:b/>
          <w:sz w:val="24"/>
          <w:szCs w:val="24"/>
          <w:lang w:eastAsia="es-CO"/>
        </w:rPr>
      </w:pPr>
      <w:r w:rsidRPr="00354A8B">
        <w:rPr>
          <w:rFonts w:ascii="Times New Roman" w:eastAsia="Times New Roman" w:hAnsi="Times New Roman" w:cs="Times New Roman"/>
          <w:b/>
          <w:sz w:val="24"/>
          <w:szCs w:val="24"/>
          <w:lang w:eastAsia="es-CO"/>
        </w:rPr>
        <w:t xml:space="preserve">En atención a la preliminar norma, no encuentra </w:t>
      </w:r>
      <w:proofErr w:type="gramStart"/>
      <w:r w:rsidRPr="00354A8B">
        <w:rPr>
          <w:rFonts w:ascii="Times New Roman" w:eastAsia="Times New Roman" w:hAnsi="Times New Roman" w:cs="Times New Roman"/>
          <w:b/>
          <w:sz w:val="24"/>
          <w:szCs w:val="24"/>
          <w:lang w:eastAsia="es-CO"/>
        </w:rPr>
        <w:t>éste</w:t>
      </w:r>
      <w:proofErr w:type="gramEnd"/>
      <w:r w:rsidRPr="00354A8B">
        <w:rPr>
          <w:rFonts w:ascii="Times New Roman" w:eastAsia="Times New Roman" w:hAnsi="Times New Roman" w:cs="Times New Roman"/>
          <w:b/>
          <w:sz w:val="24"/>
          <w:szCs w:val="24"/>
          <w:lang w:eastAsia="es-CO"/>
        </w:rPr>
        <w:t xml:space="preserve"> </w:t>
      </w:r>
      <w:r w:rsidRPr="00354A8B">
        <w:rPr>
          <w:rFonts w:ascii="Times New Roman" w:eastAsia="Times New Roman" w:hAnsi="Times New Roman" w:cs="Times New Roman"/>
          <w:b/>
          <w:bCs/>
          <w:sz w:val="24"/>
          <w:szCs w:val="24"/>
          <w:lang w:eastAsia="es-CO"/>
        </w:rPr>
        <w:t>De</w:t>
      </w:r>
      <w:r w:rsidRPr="00354A8B">
        <w:rPr>
          <w:rFonts w:ascii="Times New Roman" w:eastAsia="Times New Roman" w:hAnsi="Times New Roman" w:cs="Times New Roman"/>
          <w:b/>
          <w:sz w:val="24"/>
          <w:szCs w:val="24"/>
          <w:lang w:eastAsia="es-CO"/>
        </w:rPr>
        <w:t xml:space="preserve">spacho que sea posible </w:t>
      </w:r>
      <w:r w:rsidRPr="00354A8B">
        <w:rPr>
          <w:rFonts w:ascii="Times New Roman" w:eastAsia="Times New Roman" w:hAnsi="Times New Roman" w:cs="Times New Roman"/>
          <w:b/>
          <w:bCs/>
          <w:sz w:val="24"/>
          <w:szCs w:val="24"/>
          <w:lang w:eastAsia="es-CO"/>
        </w:rPr>
        <w:t>de</w:t>
      </w:r>
      <w:r w:rsidRPr="00354A8B">
        <w:rPr>
          <w:rFonts w:ascii="Times New Roman" w:eastAsia="Times New Roman" w:hAnsi="Times New Roman" w:cs="Times New Roman"/>
          <w:b/>
          <w:sz w:val="24"/>
          <w:szCs w:val="24"/>
          <w:lang w:eastAsia="es-CO"/>
        </w:rPr>
        <w:t xml:space="preserve">purar la base gravable </w:t>
      </w:r>
      <w:r w:rsidRPr="00354A8B">
        <w:rPr>
          <w:rFonts w:ascii="Times New Roman" w:eastAsia="Times New Roman" w:hAnsi="Times New Roman" w:cs="Times New Roman"/>
          <w:b/>
          <w:bCs/>
          <w:sz w:val="24"/>
          <w:szCs w:val="24"/>
          <w:lang w:eastAsia="es-CO"/>
        </w:rPr>
        <w:t>de</w:t>
      </w:r>
      <w:r w:rsidRPr="00354A8B">
        <w:rPr>
          <w:rFonts w:ascii="Times New Roman" w:eastAsia="Times New Roman" w:hAnsi="Times New Roman" w:cs="Times New Roman"/>
          <w:b/>
          <w:sz w:val="24"/>
          <w:szCs w:val="24"/>
          <w:lang w:eastAsia="es-CO"/>
        </w:rPr>
        <w:t>l impuesto a las ganancias ocasionales con factor alguno.</w:t>
      </w:r>
    </w:p>
    <w:p w14:paraId="6417AE26" w14:textId="77777777" w:rsidR="00354A8B" w:rsidRPr="00354A8B" w:rsidRDefault="00354A8B" w:rsidP="00354A8B">
      <w:pPr>
        <w:spacing w:line="360" w:lineRule="auto"/>
        <w:jc w:val="both"/>
        <w:rPr>
          <w:rFonts w:ascii="Times New Roman" w:eastAsia="Times New Roman" w:hAnsi="Times New Roman" w:cs="Times New Roman"/>
          <w:b/>
          <w:sz w:val="24"/>
          <w:szCs w:val="24"/>
          <w:lang w:eastAsia="es-CO"/>
        </w:rPr>
      </w:pPr>
      <w:r w:rsidRPr="00354A8B">
        <w:rPr>
          <w:rFonts w:ascii="Times New Roman" w:eastAsia="Times New Roman" w:hAnsi="Times New Roman" w:cs="Times New Roman"/>
          <w:sz w:val="24"/>
          <w:szCs w:val="24"/>
          <w:lang w:eastAsia="es-CO"/>
        </w:rPr>
        <w:br/>
      </w:r>
      <w:r w:rsidRPr="00354A8B">
        <w:rPr>
          <w:rFonts w:ascii="Times New Roman" w:eastAsia="Times New Roman" w:hAnsi="Times New Roman" w:cs="Times New Roman"/>
          <w:b/>
          <w:sz w:val="24"/>
          <w:szCs w:val="24"/>
          <w:lang w:eastAsia="es-CO"/>
        </w:rPr>
        <w:t xml:space="preserve">5. ¿Una persona natural productora </w:t>
      </w:r>
      <w:r w:rsidRPr="00354A8B">
        <w:rPr>
          <w:rFonts w:ascii="Times New Roman" w:eastAsia="Times New Roman" w:hAnsi="Times New Roman" w:cs="Times New Roman"/>
          <w:b/>
          <w:bCs/>
          <w:sz w:val="24"/>
          <w:szCs w:val="24"/>
          <w:lang w:eastAsia="es-CO"/>
        </w:rPr>
        <w:t>de</w:t>
      </w:r>
      <w:r w:rsidRPr="00354A8B">
        <w:rPr>
          <w:rFonts w:ascii="Times New Roman" w:eastAsia="Times New Roman" w:hAnsi="Times New Roman" w:cs="Times New Roman"/>
          <w:b/>
          <w:sz w:val="24"/>
          <w:szCs w:val="24"/>
          <w:lang w:eastAsia="es-CO"/>
        </w:rPr>
        <w:t xml:space="preserve"> leche y propietaria </w:t>
      </w:r>
      <w:r w:rsidRPr="00354A8B">
        <w:rPr>
          <w:rFonts w:ascii="Times New Roman" w:eastAsia="Times New Roman" w:hAnsi="Times New Roman" w:cs="Times New Roman"/>
          <w:b/>
          <w:bCs/>
          <w:sz w:val="24"/>
          <w:szCs w:val="24"/>
          <w:lang w:eastAsia="es-CO"/>
        </w:rPr>
        <w:t>de</w:t>
      </w:r>
      <w:r w:rsidRPr="00354A8B">
        <w:rPr>
          <w:rFonts w:ascii="Times New Roman" w:eastAsia="Times New Roman" w:hAnsi="Times New Roman" w:cs="Times New Roman"/>
          <w:b/>
          <w:sz w:val="24"/>
          <w:szCs w:val="24"/>
          <w:lang w:eastAsia="es-CO"/>
        </w:rPr>
        <w:t xml:space="preserve"> ganado bovino – bienes exentos </w:t>
      </w:r>
      <w:r w:rsidRPr="00354A8B">
        <w:rPr>
          <w:rFonts w:ascii="Times New Roman" w:eastAsia="Times New Roman" w:hAnsi="Times New Roman" w:cs="Times New Roman"/>
          <w:b/>
          <w:bCs/>
          <w:sz w:val="24"/>
          <w:szCs w:val="24"/>
          <w:lang w:eastAsia="es-CO"/>
        </w:rPr>
        <w:t>de</w:t>
      </w:r>
      <w:r w:rsidRPr="00354A8B">
        <w:rPr>
          <w:rFonts w:ascii="Times New Roman" w:eastAsia="Times New Roman" w:hAnsi="Times New Roman" w:cs="Times New Roman"/>
          <w:b/>
          <w:sz w:val="24"/>
          <w:szCs w:val="24"/>
          <w:lang w:eastAsia="es-CO"/>
        </w:rPr>
        <w:t xml:space="preserve">l IVA conforme al artículo 477 </w:t>
      </w:r>
      <w:r w:rsidRPr="00354A8B">
        <w:rPr>
          <w:rFonts w:ascii="Times New Roman" w:eastAsia="Times New Roman" w:hAnsi="Times New Roman" w:cs="Times New Roman"/>
          <w:b/>
          <w:bCs/>
          <w:sz w:val="24"/>
          <w:szCs w:val="24"/>
          <w:lang w:eastAsia="es-CO"/>
        </w:rPr>
        <w:t>de</w:t>
      </w:r>
      <w:r w:rsidRPr="00354A8B">
        <w:rPr>
          <w:rFonts w:ascii="Times New Roman" w:eastAsia="Times New Roman" w:hAnsi="Times New Roman" w:cs="Times New Roman"/>
          <w:b/>
          <w:sz w:val="24"/>
          <w:szCs w:val="24"/>
          <w:lang w:eastAsia="es-CO"/>
        </w:rPr>
        <w:t xml:space="preserve">l Estatuto Tributario – que también presta un servicio </w:t>
      </w:r>
      <w:r w:rsidRPr="00354A8B">
        <w:rPr>
          <w:rFonts w:ascii="Times New Roman" w:eastAsia="Times New Roman" w:hAnsi="Times New Roman" w:cs="Times New Roman"/>
          <w:b/>
          <w:bCs/>
          <w:sz w:val="24"/>
          <w:szCs w:val="24"/>
          <w:lang w:eastAsia="es-CO"/>
        </w:rPr>
        <w:t>de</w:t>
      </w:r>
      <w:r w:rsidRPr="00354A8B">
        <w:rPr>
          <w:rFonts w:ascii="Times New Roman" w:eastAsia="Times New Roman" w:hAnsi="Times New Roman" w:cs="Times New Roman"/>
          <w:b/>
          <w:sz w:val="24"/>
          <w:szCs w:val="24"/>
          <w:lang w:eastAsia="es-CO"/>
        </w:rPr>
        <w:t xml:space="preserve"> arrendamiento gravado – diferente </w:t>
      </w:r>
      <w:r w:rsidRPr="00354A8B">
        <w:rPr>
          <w:rFonts w:ascii="Times New Roman" w:eastAsia="Times New Roman" w:hAnsi="Times New Roman" w:cs="Times New Roman"/>
          <w:b/>
          <w:bCs/>
          <w:sz w:val="24"/>
          <w:szCs w:val="24"/>
          <w:lang w:eastAsia="es-CO"/>
        </w:rPr>
        <w:t>de</w:t>
      </w:r>
      <w:r w:rsidRPr="00354A8B">
        <w:rPr>
          <w:rFonts w:ascii="Times New Roman" w:eastAsia="Times New Roman" w:hAnsi="Times New Roman" w:cs="Times New Roman"/>
          <w:b/>
          <w:sz w:val="24"/>
          <w:szCs w:val="24"/>
          <w:lang w:eastAsia="es-CO"/>
        </w:rPr>
        <w:t xml:space="preserve"> los señalados en el artículo 476 </w:t>
      </w:r>
      <w:proofErr w:type="spellStart"/>
      <w:r w:rsidRPr="00354A8B">
        <w:rPr>
          <w:rFonts w:ascii="Times New Roman" w:eastAsia="Times New Roman" w:hAnsi="Times New Roman" w:cs="Times New Roman"/>
          <w:b/>
          <w:i/>
          <w:iCs/>
          <w:sz w:val="24"/>
          <w:szCs w:val="24"/>
          <w:lang w:eastAsia="es-CO"/>
        </w:rPr>
        <w:t>ibídem</w:t>
      </w:r>
      <w:proofErr w:type="spellEnd"/>
      <w:r w:rsidRPr="00354A8B">
        <w:rPr>
          <w:rFonts w:ascii="Times New Roman" w:eastAsia="Times New Roman" w:hAnsi="Times New Roman" w:cs="Times New Roman"/>
          <w:b/>
          <w:i/>
          <w:iCs/>
          <w:sz w:val="24"/>
          <w:szCs w:val="24"/>
          <w:lang w:eastAsia="es-CO"/>
        </w:rPr>
        <w:t xml:space="preserve"> </w:t>
      </w:r>
      <w:r w:rsidRPr="00354A8B">
        <w:rPr>
          <w:rFonts w:ascii="Times New Roman" w:eastAsia="Times New Roman" w:hAnsi="Times New Roman" w:cs="Times New Roman"/>
          <w:b/>
          <w:sz w:val="24"/>
          <w:szCs w:val="24"/>
          <w:lang w:eastAsia="es-CO"/>
        </w:rPr>
        <w:t xml:space="preserve">– está obligada a presentar la </w:t>
      </w:r>
      <w:r w:rsidRPr="00354A8B">
        <w:rPr>
          <w:rFonts w:ascii="Times New Roman" w:eastAsia="Times New Roman" w:hAnsi="Times New Roman" w:cs="Times New Roman"/>
          <w:b/>
          <w:bCs/>
          <w:sz w:val="24"/>
          <w:szCs w:val="24"/>
          <w:lang w:eastAsia="es-CO"/>
        </w:rPr>
        <w:t>de</w:t>
      </w:r>
      <w:r w:rsidRPr="00354A8B">
        <w:rPr>
          <w:rFonts w:ascii="Times New Roman" w:eastAsia="Times New Roman" w:hAnsi="Times New Roman" w:cs="Times New Roman"/>
          <w:b/>
          <w:sz w:val="24"/>
          <w:szCs w:val="24"/>
          <w:lang w:eastAsia="es-CO"/>
        </w:rPr>
        <w:t xml:space="preserve">claración </w:t>
      </w:r>
      <w:r w:rsidRPr="00354A8B">
        <w:rPr>
          <w:rFonts w:ascii="Times New Roman" w:eastAsia="Times New Roman" w:hAnsi="Times New Roman" w:cs="Times New Roman"/>
          <w:b/>
          <w:bCs/>
          <w:sz w:val="24"/>
          <w:szCs w:val="24"/>
          <w:lang w:eastAsia="es-CO"/>
        </w:rPr>
        <w:t>de</w:t>
      </w:r>
      <w:r w:rsidRPr="00354A8B">
        <w:rPr>
          <w:rFonts w:ascii="Times New Roman" w:eastAsia="Times New Roman" w:hAnsi="Times New Roman" w:cs="Times New Roman"/>
          <w:b/>
          <w:sz w:val="24"/>
          <w:szCs w:val="24"/>
          <w:lang w:eastAsia="es-CO"/>
        </w:rPr>
        <w:t xml:space="preserve">l impuesto sobre las ventas en forma bimestral o, siendo que siempre se genera saldo a pagar, </w:t>
      </w:r>
      <w:r w:rsidRPr="00354A8B">
        <w:rPr>
          <w:rFonts w:ascii="Times New Roman" w:eastAsia="Times New Roman" w:hAnsi="Times New Roman" w:cs="Times New Roman"/>
          <w:b/>
          <w:bCs/>
          <w:sz w:val="24"/>
          <w:szCs w:val="24"/>
          <w:lang w:eastAsia="es-CO"/>
        </w:rPr>
        <w:t>de</w:t>
      </w:r>
      <w:r w:rsidRPr="00354A8B">
        <w:rPr>
          <w:rFonts w:ascii="Times New Roman" w:eastAsia="Times New Roman" w:hAnsi="Times New Roman" w:cs="Times New Roman"/>
          <w:b/>
          <w:sz w:val="24"/>
          <w:szCs w:val="24"/>
          <w:lang w:eastAsia="es-CO"/>
        </w:rPr>
        <w:t xml:space="preserve">be presentar la </w:t>
      </w:r>
      <w:r w:rsidRPr="00354A8B">
        <w:rPr>
          <w:rFonts w:ascii="Times New Roman" w:eastAsia="Times New Roman" w:hAnsi="Times New Roman" w:cs="Times New Roman"/>
          <w:b/>
          <w:bCs/>
          <w:sz w:val="24"/>
          <w:szCs w:val="24"/>
          <w:lang w:eastAsia="es-CO"/>
        </w:rPr>
        <w:t>de</w:t>
      </w:r>
      <w:r w:rsidRPr="00354A8B">
        <w:rPr>
          <w:rFonts w:ascii="Times New Roman" w:eastAsia="Times New Roman" w:hAnsi="Times New Roman" w:cs="Times New Roman"/>
          <w:b/>
          <w:sz w:val="24"/>
          <w:szCs w:val="24"/>
          <w:lang w:eastAsia="es-CO"/>
        </w:rPr>
        <w:t xml:space="preserve">claración atendiendo los ingresos </w:t>
      </w:r>
      <w:r w:rsidRPr="00354A8B">
        <w:rPr>
          <w:rFonts w:ascii="Times New Roman" w:eastAsia="Times New Roman" w:hAnsi="Times New Roman" w:cs="Times New Roman"/>
          <w:b/>
          <w:bCs/>
          <w:sz w:val="24"/>
          <w:szCs w:val="24"/>
          <w:lang w:eastAsia="es-CO"/>
        </w:rPr>
        <w:t>de</w:t>
      </w:r>
      <w:r w:rsidRPr="00354A8B">
        <w:rPr>
          <w:rFonts w:ascii="Times New Roman" w:eastAsia="Times New Roman" w:hAnsi="Times New Roman" w:cs="Times New Roman"/>
          <w:b/>
          <w:sz w:val="24"/>
          <w:szCs w:val="24"/>
          <w:lang w:eastAsia="es-CO"/>
        </w:rPr>
        <w:t xml:space="preserve">l año gravable anterior? </w:t>
      </w:r>
    </w:p>
    <w:p w14:paraId="7B80C191" w14:textId="77777777" w:rsidR="00354A8B" w:rsidRPr="00354A8B" w:rsidRDefault="00354A8B" w:rsidP="00354A8B">
      <w:pPr>
        <w:spacing w:line="360" w:lineRule="auto"/>
        <w:jc w:val="both"/>
        <w:rPr>
          <w:rFonts w:ascii="Times New Roman" w:eastAsia="Times New Roman" w:hAnsi="Times New Roman" w:cs="Times New Roman"/>
          <w:sz w:val="24"/>
          <w:szCs w:val="24"/>
          <w:lang w:eastAsia="es-CO"/>
        </w:rPr>
      </w:pPr>
      <w:r w:rsidRPr="00354A8B">
        <w:rPr>
          <w:rFonts w:ascii="Times New Roman" w:eastAsia="Times New Roman" w:hAnsi="Times New Roman" w:cs="Times New Roman"/>
          <w:sz w:val="24"/>
          <w:szCs w:val="24"/>
          <w:lang w:eastAsia="es-CO"/>
        </w:rPr>
        <w:t xml:space="preserve">En primer término, </w:t>
      </w:r>
      <w:r w:rsidRPr="00354A8B">
        <w:rPr>
          <w:rFonts w:ascii="Times New Roman" w:eastAsia="Times New Roman" w:hAnsi="Times New Roman" w:cs="Times New Roman"/>
          <w:bCs/>
          <w:sz w:val="24"/>
          <w:szCs w:val="24"/>
          <w:lang w:eastAsia="es-CO"/>
        </w:rPr>
        <w:t>de</w:t>
      </w:r>
      <w:r w:rsidRPr="00354A8B">
        <w:rPr>
          <w:rFonts w:ascii="Times New Roman" w:eastAsia="Times New Roman" w:hAnsi="Times New Roman" w:cs="Times New Roman"/>
          <w:sz w:val="24"/>
          <w:szCs w:val="24"/>
          <w:lang w:eastAsia="es-CO"/>
        </w:rPr>
        <w:t xml:space="preserve">be tenerse en cuenta que conforme a lo previsto en el artículo 17 </w:t>
      </w:r>
      <w:r w:rsidRPr="00354A8B">
        <w:rPr>
          <w:rFonts w:ascii="Times New Roman" w:eastAsia="Times New Roman" w:hAnsi="Times New Roman" w:cs="Times New Roman"/>
          <w:bCs/>
          <w:sz w:val="24"/>
          <w:szCs w:val="24"/>
          <w:lang w:eastAsia="es-CO"/>
        </w:rPr>
        <w:t>de</w:t>
      </w:r>
      <w:r w:rsidRPr="00354A8B">
        <w:rPr>
          <w:rFonts w:ascii="Times New Roman" w:eastAsia="Times New Roman" w:hAnsi="Times New Roman" w:cs="Times New Roman"/>
          <w:sz w:val="24"/>
          <w:szCs w:val="24"/>
          <w:lang w:eastAsia="es-CO"/>
        </w:rPr>
        <w:t xml:space="preserve">l </w:t>
      </w:r>
      <w:r w:rsidRPr="00354A8B">
        <w:rPr>
          <w:rFonts w:ascii="Times New Roman" w:eastAsia="Times New Roman" w:hAnsi="Times New Roman" w:cs="Times New Roman"/>
          <w:bCs/>
          <w:sz w:val="24"/>
          <w:szCs w:val="24"/>
          <w:lang w:eastAsia="es-CO"/>
        </w:rPr>
        <w:t>De</w:t>
      </w:r>
      <w:r w:rsidRPr="00354A8B">
        <w:rPr>
          <w:rFonts w:ascii="Times New Roman" w:eastAsia="Times New Roman" w:hAnsi="Times New Roman" w:cs="Times New Roman"/>
          <w:sz w:val="24"/>
          <w:szCs w:val="24"/>
          <w:lang w:eastAsia="es-CO"/>
        </w:rPr>
        <w:t xml:space="preserve">creto 1794 </w:t>
      </w:r>
      <w:r w:rsidRPr="00354A8B">
        <w:rPr>
          <w:rFonts w:ascii="Times New Roman" w:eastAsia="Times New Roman" w:hAnsi="Times New Roman" w:cs="Times New Roman"/>
          <w:bCs/>
          <w:sz w:val="24"/>
          <w:szCs w:val="24"/>
          <w:lang w:eastAsia="es-CO"/>
        </w:rPr>
        <w:t>de</w:t>
      </w:r>
      <w:r w:rsidRPr="00354A8B">
        <w:rPr>
          <w:rFonts w:ascii="Times New Roman" w:eastAsia="Times New Roman" w:hAnsi="Times New Roman" w:cs="Times New Roman"/>
          <w:sz w:val="24"/>
          <w:szCs w:val="24"/>
          <w:lang w:eastAsia="es-CO"/>
        </w:rPr>
        <w:t xml:space="preserve"> 2013, los productores </w:t>
      </w:r>
      <w:r w:rsidRPr="00354A8B">
        <w:rPr>
          <w:rFonts w:ascii="Times New Roman" w:eastAsia="Times New Roman" w:hAnsi="Times New Roman" w:cs="Times New Roman"/>
          <w:bCs/>
          <w:sz w:val="24"/>
          <w:szCs w:val="24"/>
          <w:lang w:eastAsia="es-CO"/>
        </w:rPr>
        <w:t>de</w:t>
      </w:r>
      <w:r w:rsidRPr="00354A8B">
        <w:rPr>
          <w:rFonts w:ascii="Times New Roman" w:eastAsia="Times New Roman" w:hAnsi="Times New Roman" w:cs="Times New Roman"/>
          <w:sz w:val="24"/>
          <w:szCs w:val="24"/>
          <w:lang w:eastAsia="es-CO"/>
        </w:rPr>
        <w:t xml:space="preserve"> bienes exentos agropecuarios </w:t>
      </w:r>
      <w:r w:rsidRPr="00354A8B">
        <w:rPr>
          <w:rFonts w:ascii="Times New Roman" w:eastAsia="Times New Roman" w:hAnsi="Times New Roman" w:cs="Times New Roman"/>
          <w:bCs/>
          <w:sz w:val="24"/>
          <w:szCs w:val="24"/>
          <w:lang w:eastAsia="es-CO"/>
        </w:rPr>
        <w:t>de</w:t>
      </w:r>
      <w:r w:rsidRPr="00354A8B">
        <w:rPr>
          <w:rFonts w:ascii="Times New Roman" w:eastAsia="Times New Roman" w:hAnsi="Times New Roman" w:cs="Times New Roman"/>
          <w:sz w:val="24"/>
          <w:szCs w:val="24"/>
          <w:lang w:eastAsia="es-CO"/>
        </w:rPr>
        <w:t xml:space="preserve"> que trata el artículo </w:t>
      </w:r>
      <w:r w:rsidRPr="00354A8B">
        <w:rPr>
          <w:rFonts w:ascii="Times New Roman" w:eastAsia="Times New Roman" w:hAnsi="Times New Roman" w:cs="Times New Roman"/>
          <w:sz w:val="24"/>
          <w:szCs w:val="24"/>
          <w:u w:val="single"/>
          <w:lang w:eastAsia="es-CO"/>
        </w:rPr>
        <w:t>477</w:t>
      </w:r>
      <w:r w:rsidRPr="00354A8B">
        <w:rPr>
          <w:rFonts w:ascii="Times New Roman" w:eastAsia="Times New Roman" w:hAnsi="Times New Roman" w:cs="Times New Roman"/>
          <w:sz w:val="24"/>
          <w:szCs w:val="24"/>
          <w:lang w:eastAsia="es-CO"/>
        </w:rPr>
        <w:t xml:space="preserve"> </w:t>
      </w:r>
      <w:r w:rsidRPr="00354A8B">
        <w:rPr>
          <w:rFonts w:ascii="Times New Roman" w:eastAsia="Times New Roman" w:hAnsi="Times New Roman" w:cs="Times New Roman"/>
          <w:bCs/>
          <w:sz w:val="24"/>
          <w:szCs w:val="24"/>
          <w:lang w:eastAsia="es-CO"/>
        </w:rPr>
        <w:t>de</w:t>
      </w:r>
      <w:r w:rsidRPr="00354A8B">
        <w:rPr>
          <w:rFonts w:ascii="Times New Roman" w:eastAsia="Times New Roman" w:hAnsi="Times New Roman" w:cs="Times New Roman"/>
          <w:sz w:val="24"/>
          <w:szCs w:val="24"/>
          <w:lang w:eastAsia="es-CO"/>
        </w:rPr>
        <w:t xml:space="preserve">l Estatuto Tributario pertenecen al régimen simplificado </w:t>
      </w:r>
      <w:r w:rsidRPr="00354A8B">
        <w:rPr>
          <w:rFonts w:ascii="Times New Roman" w:eastAsia="Times New Roman" w:hAnsi="Times New Roman" w:cs="Times New Roman"/>
          <w:bCs/>
          <w:sz w:val="24"/>
          <w:szCs w:val="24"/>
          <w:lang w:eastAsia="es-CO"/>
        </w:rPr>
        <w:t>de</w:t>
      </w:r>
      <w:r w:rsidRPr="00354A8B">
        <w:rPr>
          <w:rFonts w:ascii="Times New Roman" w:eastAsia="Times New Roman" w:hAnsi="Times New Roman" w:cs="Times New Roman"/>
          <w:sz w:val="24"/>
          <w:szCs w:val="24"/>
          <w:lang w:eastAsia="es-CO"/>
        </w:rPr>
        <w:t xml:space="preserve">l impuesto sobre las ventas, siempre y cuando cumplan con lo dispuesto en el artículo </w:t>
      </w:r>
      <w:r w:rsidRPr="00354A8B">
        <w:rPr>
          <w:rFonts w:ascii="Times New Roman" w:eastAsia="Times New Roman" w:hAnsi="Times New Roman" w:cs="Times New Roman"/>
          <w:sz w:val="24"/>
          <w:szCs w:val="24"/>
          <w:u w:val="single"/>
          <w:lang w:eastAsia="es-CO"/>
        </w:rPr>
        <w:t>499</w:t>
      </w:r>
      <w:r w:rsidRPr="00354A8B">
        <w:rPr>
          <w:rFonts w:ascii="Times New Roman" w:eastAsia="Times New Roman" w:hAnsi="Times New Roman" w:cs="Times New Roman"/>
          <w:sz w:val="24"/>
          <w:szCs w:val="24"/>
          <w:lang w:eastAsia="es-CO"/>
        </w:rPr>
        <w:t xml:space="preserve"> </w:t>
      </w:r>
      <w:r w:rsidRPr="00354A8B">
        <w:rPr>
          <w:rFonts w:ascii="Times New Roman" w:eastAsia="Times New Roman" w:hAnsi="Times New Roman" w:cs="Times New Roman"/>
          <w:bCs/>
          <w:sz w:val="24"/>
          <w:szCs w:val="24"/>
          <w:lang w:eastAsia="es-CO"/>
        </w:rPr>
        <w:t>de</w:t>
      </w:r>
      <w:r w:rsidRPr="00354A8B">
        <w:rPr>
          <w:rFonts w:ascii="Times New Roman" w:eastAsia="Times New Roman" w:hAnsi="Times New Roman" w:cs="Times New Roman"/>
          <w:sz w:val="24"/>
          <w:szCs w:val="24"/>
          <w:lang w:eastAsia="es-CO"/>
        </w:rPr>
        <w:t xml:space="preserve">l Estatuto Tributario. En todo caso, cuando un productor </w:t>
      </w:r>
      <w:r w:rsidRPr="00354A8B">
        <w:rPr>
          <w:rFonts w:ascii="Times New Roman" w:eastAsia="Times New Roman" w:hAnsi="Times New Roman" w:cs="Times New Roman"/>
          <w:bCs/>
          <w:sz w:val="24"/>
          <w:szCs w:val="24"/>
          <w:lang w:eastAsia="es-CO"/>
        </w:rPr>
        <w:t>de</w:t>
      </w:r>
      <w:r w:rsidRPr="00354A8B">
        <w:rPr>
          <w:rFonts w:ascii="Times New Roman" w:eastAsia="Times New Roman" w:hAnsi="Times New Roman" w:cs="Times New Roman"/>
          <w:sz w:val="24"/>
          <w:szCs w:val="24"/>
          <w:lang w:eastAsia="es-CO"/>
        </w:rPr>
        <w:t xml:space="preserve"> estos bienes pretenda solicitar impuestos </w:t>
      </w:r>
      <w:r w:rsidRPr="00354A8B">
        <w:rPr>
          <w:rFonts w:ascii="Times New Roman" w:eastAsia="Times New Roman" w:hAnsi="Times New Roman" w:cs="Times New Roman"/>
          <w:bCs/>
          <w:sz w:val="24"/>
          <w:szCs w:val="24"/>
          <w:lang w:eastAsia="es-CO"/>
        </w:rPr>
        <w:t>de</w:t>
      </w:r>
      <w:r w:rsidRPr="00354A8B">
        <w:rPr>
          <w:rFonts w:ascii="Times New Roman" w:eastAsia="Times New Roman" w:hAnsi="Times New Roman" w:cs="Times New Roman"/>
          <w:sz w:val="24"/>
          <w:szCs w:val="24"/>
          <w:lang w:eastAsia="es-CO"/>
        </w:rPr>
        <w:t xml:space="preserve">scontables con </w:t>
      </w:r>
      <w:r w:rsidRPr="00354A8B">
        <w:rPr>
          <w:rFonts w:ascii="Times New Roman" w:eastAsia="Times New Roman" w:hAnsi="Times New Roman" w:cs="Times New Roman"/>
          <w:bCs/>
          <w:sz w:val="24"/>
          <w:szCs w:val="24"/>
          <w:lang w:eastAsia="es-CO"/>
        </w:rPr>
        <w:t>de</w:t>
      </w:r>
      <w:r w:rsidRPr="00354A8B">
        <w:rPr>
          <w:rFonts w:ascii="Times New Roman" w:eastAsia="Times New Roman" w:hAnsi="Times New Roman" w:cs="Times New Roman"/>
          <w:sz w:val="24"/>
          <w:szCs w:val="24"/>
          <w:lang w:eastAsia="es-CO"/>
        </w:rPr>
        <w:t xml:space="preserve">recho a </w:t>
      </w:r>
      <w:r w:rsidRPr="00354A8B">
        <w:rPr>
          <w:rFonts w:ascii="Times New Roman" w:eastAsia="Times New Roman" w:hAnsi="Times New Roman" w:cs="Times New Roman"/>
          <w:bCs/>
          <w:sz w:val="24"/>
          <w:szCs w:val="24"/>
          <w:lang w:eastAsia="es-CO"/>
        </w:rPr>
        <w:t>de</w:t>
      </w:r>
      <w:r w:rsidRPr="00354A8B">
        <w:rPr>
          <w:rFonts w:ascii="Times New Roman" w:eastAsia="Times New Roman" w:hAnsi="Times New Roman" w:cs="Times New Roman"/>
          <w:sz w:val="24"/>
          <w:szCs w:val="24"/>
          <w:lang w:eastAsia="es-CO"/>
        </w:rPr>
        <w:t xml:space="preserve">volución o compensación, </w:t>
      </w:r>
      <w:r w:rsidRPr="00354A8B">
        <w:rPr>
          <w:rFonts w:ascii="Times New Roman" w:eastAsia="Times New Roman" w:hAnsi="Times New Roman" w:cs="Times New Roman"/>
          <w:bCs/>
          <w:sz w:val="24"/>
          <w:szCs w:val="24"/>
          <w:lang w:eastAsia="es-CO"/>
        </w:rPr>
        <w:t>de</w:t>
      </w:r>
      <w:r w:rsidRPr="00354A8B">
        <w:rPr>
          <w:rFonts w:ascii="Times New Roman" w:eastAsia="Times New Roman" w:hAnsi="Times New Roman" w:cs="Times New Roman"/>
          <w:sz w:val="24"/>
          <w:szCs w:val="24"/>
          <w:lang w:eastAsia="es-CO"/>
        </w:rPr>
        <w:t xml:space="preserve"> acuerdo con lo indicado en los parágrafos 1o y 2o </w:t>
      </w:r>
      <w:r w:rsidRPr="00354A8B">
        <w:rPr>
          <w:rFonts w:ascii="Times New Roman" w:eastAsia="Times New Roman" w:hAnsi="Times New Roman" w:cs="Times New Roman"/>
          <w:bCs/>
          <w:sz w:val="24"/>
          <w:szCs w:val="24"/>
          <w:lang w:eastAsia="es-CO"/>
        </w:rPr>
        <w:t>de</w:t>
      </w:r>
      <w:r w:rsidRPr="00354A8B">
        <w:rPr>
          <w:rFonts w:ascii="Times New Roman" w:eastAsia="Times New Roman" w:hAnsi="Times New Roman" w:cs="Times New Roman"/>
          <w:sz w:val="24"/>
          <w:szCs w:val="24"/>
          <w:lang w:eastAsia="es-CO"/>
        </w:rPr>
        <w:t xml:space="preserve">l artículo </w:t>
      </w:r>
      <w:r w:rsidRPr="00354A8B">
        <w:rPr>
          <w:rFonts w:ascii="Times New Roman" w:eastAsia="Times New Roman" w:hAnsi="Times New Roman" w:cs="Times New Roman"/>
          <w:sz w:val="24"/>
          <w:szCs w:val="24"/>
          <w:u w:val="single"/>
          <w:lang w:eastAsia="es-CO"/>
        </w:rPr>
        <w:t>477</w:t>
      </w:r>
      <w:r w:rsidRPr="00354A8B">
        <w:rPr>
          <w:rFonts w:ascii="Times New Roman" w:eastAsia="Times New Roman" w:hAnsi="Times New Roman" w:cs="Times New Roman"/>
          <w:sz w:val="24"/>
          <w:szCs w:val="24"/>
          <w:lang w:eastAsia="es-CO"/>
        </w:rPr>
        <w:t xml:space="preserve">85 </w:t>
      </w:r>
      <w:r w:rsidRPr="00354A8B">
        <w:rPr>
          <w:rFonts w:ascii="Times New Roman" w:eastAsia="Times New Roman" w:hAnsi="Times New Roman" w:cs="Times New Roman"/>
          <w:bCs/>
          <w:sz w:val="24"/>
          <w:szCs w:val="24"/>
          <w:lang w:eastAsia="es-CO"/>
        </w:rPr>
        <w:t>de</w:t>
      </w:r>
      <w:r w:rsidRPr="00354A8B">
        <w:rPr>
          <w:rFonts w:ascii="Times New Roman" w:eastAsia="Times New Roman" w:hAnsi="Times New Roman" w:cs="Times New Roman"/>
          <w:sz w:val="24"/>
          <w:szCs w:val="24"/>
          <w:lang w:eastAsia="es-CO"/>
        </w:rPr>
        <w:t xml:space="preserve">l Estatuto Tributario, estará obligado a inscribirse como responsable </w:t>
      </w:r>
      <w:r w:rsidRPr="00354A8B">
        <w:rPr>
          <w:rFonts w:ascii="Times New Roman" w:eastAsia="Times New Roman" w:hAnsi="Times New Roman" w:cs="Times New Roman"/>
          <w:bCs/>
          <w:sz w:val="24"/>
          <w:szCs w:val="24"/>
          <w:lang w:eastAsia="es-CO"/>
        </w:rPr>
        <w:t>de</w:t>
      </w:r>
      <w:r w:rsidRPr="00354A8B">
        <w:rPr>
          <w:rFonts w:ascii="Times New Roman" w:eastAsia="Times New Roman" w:hAnsi="Times New Roman" w:cs="Times New Roman"/>
          <w:sz w:val="24"/>
          <w:szCs w:val="24"/>
          <w:lang w:eastAsia="es-CO"/>
        </w:rPr>
        <w:t xml:space="preserve">l régimen común </w:t>
      </w:r>
      <w:r w:rsidRPr="00354A8B">
        <w:rPr>
          <w:rFonts w:ascii="Times New Roman" w:eastAsia="Times New Roman" w:hAnsi="Times New Roman" w:cs="Times New Roman"/>
          <w:bCs/>
          <w:sz w:val="24"/>
          <w:szCs w:val="24"/>
          <w:lang w:eastAsia="es-CO"/>
        </w:rPr>
        <w:t>de</w:t>
      </w:r>
      <w:r w:rsidRPr="00354A8B">
        <w:rPr>
          <w:rFonts w:ascii="Times New Roman" w:eastAsia="Times New Roman" w:hAnsi="Times New Roman" w:cs="Times New Roman"/>
          <w:sz w:val="24"/>
          <w:szCs w:val="24"/>
          <w:lang w:eastAsia="es-CO"/>
        </w:rPr>
        <w:t xml:space="preserve">l impuesto sobre las ventas y a cumplir con todas las obligaciones </w:t>
      </w:r>
      <w:r w:rsidRPr="00354A8B">
        <w:rPr>
          <w:rFonts w:ascii="Times New Roman" w:eastAsia="Times New Roman" w:hAnsi="Times New Roman" w:cs="Times New Roman"/>
          <w:bCs/>
          <w:sz w:val="24"/>
          <w:szCs w:val="24"/>
          <w:lang w:eastAsia="es-CO"/>
        </w:rPr>
        <w:t>de</w:t>
      </w:r>
      <w:r w:rsidRPr="00354A8B">
        <w:rPr>
          <w:rFonts w:ascii="Times New Roman" w:eastAsia="Times New Roman" w:hAnsi="Times New Roman" w:cs="Times New Roman"/>
          <w:sz w:val="24"/>
          <w:szCs w:val="24"/>
          <w:lang w:eastAsia="es-CO"/>
        </w:rPr>
        <w:t xml:space="preserve">rivadas </w:t>
      </w:r>
      <w:r w:rsidRPr="00354A8B">
        <w:rPr>
          <w:rFonts w:ascii="Times New Roman" w:eastAsia="Times New Roman" w:hAnsi="Times New Roman" w:cs="Times New Roman"/>
          <w:bCs/>
          <w:sz w:val="24"/>
          <w:szCs w:val="24"/>
          <w:lang w:eastAsia="es-CO"/>
        </w:rPr>
        <w:t>de</w:t>
      </w:r>
      <w:r w:rsidRPr="00354A8B">
        <w:rPr>
          <w:rFonts w:ascii="Times New Roman" w:eastAsia="Times New Roman" w:hAnsi="Times New Roman" w:cs="Times New Roman"/>
          <w:sz w:val="24"/>
          <w:szCs w:val="24"/>
          <w:lang w:eastAsia="es-CO"/>
        </w:rPr>
        <w:t>l mismo.</w:t>
      </w:r>
    </w:p>
    <w:p w14:paraId="158EC8BF" w14:textId="77777777" w:rsidR="00354A8B" w:rsidRPr="00354A8B" w:rsidRDefault="00354A8B" w:rsidP="00354A8B">
      <w:pPr>
        <w:spacing w:line="360" w:lineRule="auto"/>
        <w:jc w:val="both"/>
        <w:rPr>
          <w:rFonts w:ascii="Times New Roman" w:eastAsia="Times New Roman" w:hAnsi="Times New Roman" w:cs="Times New Roman"/>
          <w:sz w:val="24"/>
          <w:szCs w:val="24"/>
          <w:lang w:eastAsia="es-CO"/>
        </w:rPr>
      </w:pPr>
      <w:r w:rsidRPr="00354A8B">
        <w:rPr>
          <w:rFonts w:ascii="Times New Roman" w:eastAsia="Times New Roman" w:hAnsi="Times New Roman" w:cs="Times New Roman"/>
          <w:sz w:val="24"/>
          <w:szCs w:val="24"/>
          <w:lang w:eastAsia="es-CO"/>
        </w:rPr>
        <w:t xml:space="preserve">Por lo tanto, si la persona natural productora </w:t>
      </w:r>
      <w:r w:rsidRPr="00354A8B">
        <w:rPr>
          <w:rFonts w:ascii="Times New Roman" w:eastAsia="Times New Roman" w:hAnsi="Times New Roman" w:cs="Times New Roman"/>
          <w:bCs/>
          <w:sz w:val="24"/>
          <w:szCs w:val="24"/>
          <w:lang w:eastAsia="es-CO"/>
        </w:rPr>
        <w:t>de</w:t>
      </w:r>
      <w:r w:rsidRPr="00354A8B">
        <w:rPr>
          <w:rFonts w:ascii="Times New Roman" w:eastAsia="Times New Roman" w:hAnsi="Times New Roman" w:cs="Times New Roman"/>
          <w:sz w:val="24"/>
          <w:szCs w:val="24"/>
          <w:lang w:eastAsia="es-CO"/>
        </w:rPr>
        <w:t xml:space="preserve"> bienes exentos agropecuarios cumple con todos los requisitos para pertenecer al régimen simplificado y presta un servicio gravado con IVA, no se encuentra obligada a presentar </w:t>
      </w:r>
      <w:r w:rsidRPr="00354A8B">
        <w:rPr>
          <w:rFonts w:ascii="Times New Roman" w:eastAsia="Times New Roman" w:hAnsi="Times New Roman" w:cs="Times New Roman"/>
          <w:bCs/>
          <w:sz w:val="24"/>
          <w:szCs w:val="24"/>
          <w:lang w:eastAsia="es-CO"/>
        </w:rPr>
        <w:t>de</w:t>
      </w:r>
      <w:r w:rsidRPr="00354A8B">
        <w:rPr>
          <w:rFonts w:ascii="Times New Roman" w:eastAsia="Times New Roman" w:hAnsi="Times New Roman" w:cs="Times New Roman"/>
          <w:sz w:val="24"/>
          <w:szCs w:val="24"/>
          <w:lang w:eastAsia="es-CO"/>
        </w:rPr>
        <w:t>claración por dicho impuesto, precisamente por pertenecer al régimen simplificado.</w:t>
      </w:r>
    </w:p>
    <w:p w14:paraId="21B7FE9C" w14:textId="77777777" w:rsidR="00354A8B" w:rsidRPr="00354A8B" w:rsidRDefault="00354A8B" w:rsidP="00354A8B">
      <w:pPr>
        <w:spacing w:line="360" w:lineRule="auto"/>
        <w:jc w:val="both"/>
        <w:rPr>
          <w:rFonts w:ascii="Times New Roman" w:eastAsia="Times New Roman" w:hAnsi="Times New Roman" w:cs="Times New Roman"/>
          <w:b/>
          <w:sz w:val="24"/>
          <w:szCs w:val="24"/>
          <w:lang w:eastAsia="es-CO"/>
        </w:rPr>
      </w:pPr>
      <w:r w:rsidRPr="00354A8B">
        <w:rPr>
          <w:rFonts w:ascii="Times New Roman" w:eastAsia="Times New Roman" w:hAnsi="Times New Roman" w:cs="Times New Roman"/>
          <w:b/>
          <w:sz w:val="24"/>
          <w:szCs w:val="24"/>
          <w:lang w:eastAsia="es-CO"/>
        </w:rPr>
        <w:t xml:space="preserve">Ahora bien, si la persona natural productora </w:t>
      </w:r>
      <w:r w:rsidRPr="00354A8B">
        <w:rPr>
          <w:rFonts w:ascii="Times New Roman" w:eastAsia="Times New Roman" w:hAnsi="Times New Roman" w:cs="Times New Roman"/>
          <w:b/>
          <w:bCs/>
          <w:sz w:val="24"/>
          <w:szCs w:val="24"/>
          <w:lang w:eastAsia="es-CO"/>
        </w:rPr>
        <w:t>de</w:t>
      </w:r>
      <w:r w:rsidRPr="00354A8B">
        <w:rPr>
          <w:rFonts w:ascii="Times New Roman" w:eastAsia="Times New Roman" w:hAnsi="Times New Roman" w:cs="Times New Roman"/>
          <w:b/>
          <w:sz w:val="24"/>
          <w:szCs w:val="24"/>
          <w:lang w:eastAsia="es-CO"/>
        </w:rPr>
        <w:t xml:space="preserve"> los bienes referidos pertenece al régimen común, se encuentra obligada a </w:t>
      </w:r>
      <w:r w:rsidRPr="00354A8B">
        <w:rPr>
          <w:rFonts w:ascii="Times New Roman" w:eastAsia="Times New Roman" w:hAnsi="Times New Roman" w:cs="Times New Roman"/>
          <w:b/>
          <w:bCs/>
          <w:sz w:val="24"/>
          <w:szCs w:val="24"/>
          <w:lang w:eastAsia="es-CO"/>
        </w:rPr>
        <w:t>de</w:t>
      </w:r>
      <w:r w:rsidRPr="00354A8B">
        <w:rPr>
          <w:rFonts w:ascii="Times New Roman" w:eastAsia="Times New Roman" w:hAnsi="Times New Roman" w:cs="Times New Roman"/>
          <w:b/>
          <w:sz w:val="24"/>
          <w:szCs w:val="24"/>
          <w:lang w:eastAsia="es-CO"/>
        </w:rPr>
        <w:t xml:space="preserve">clarar en forma bimestral conforme a lo previsto en el numeral 1º </w:t>
      </w:r>
      <w:r w:rsidRPr="00354A8B">
        <w:rPr>
          <w:rFonts w:ascii="Times New Roman" w:eastAsia="Times New Roman" w:hAnsi="Times New Roman" w:cs="Times New Roman"/>
          <w:b/>
          <w:bCs/>
          <w:sz w:val="24"/>
          <w:szCs w:val="24"/>
          <w:lang w:eastAsia="es-CO"/>
        </w:rPr>
        <w:t>de</w:t>
      </w:r>
      <w:r w:rsidRPr="00354A8B">
        <w:rPr>
          <w:rFonts w:ascii="Times New Roman" w:eastAsia="Times New Roman" w:hAnsi="Times New Roman" w:cs="Times New Roman"/>
          <w:b/>
          <w:sz w:val="24"/>
          <w:szCs w:val="24"/>
          <w:lang w:eastAsia="es-CO"/>
        </w:rPr>
        <w:t xml:space="preserve">l artículo 600 </w:t>
      </w:r>
      <w:r w:rsidRPr="00354A8B">
        <w:rPr>
          <w:rFonts w:ascii="Times New Roman" w:eastAsia="Times New Roman" w:hAnsi="Times New Roman" w:cs="Times New Roman"/>
          <w:b/>
          <w:bCs/>
          <w:sz w:val="24"/>
          <w:szCs w:val="24"/>
          <w:lang w:eastAsia="es-CO"/>
        </w:rPr>
        <w:t>de</w:t>
      </w:r>
      <w:r w:rsidRPr="00354A8B">
        <w:rPr>
          <w:rFonts w:ascii="Times New Roman" w:eastAsia="Times New Roman" w:hAnsi="Times New Roman" w:cs="Times New Roman"/>
          <w:b/>
          <w:sz w:val="24"/>
          <w:szCs w:val="24"/>
          <w:lang w:eastAsia="es-CO"/>
        </w:rPr>
        <w:t xml:space="preserve">l Estatuto Tributario. En tal virtud, si dicha persona aparte </w:t>
      </w:r>
      <w:r w:rsidRPr="00354A8B">
        <w:rPr>
          <w:rFonts w:ascii="Times New Roman" w:eastAsia="Times New Roman" w:hAnsi="Times New Roman" w:cs="Times New Roman"/>
          <w:b/>
          <w:bCs/>
          <w:sz w:val="24"/>
          <w:szCs w:val="24"/>
          <w:lang w:eastAsia="es-CO"/>
        </w:rPr>
        <w:t>de</w:t>
      </w:r>
      <w:r w:rsidRPr="00354A8B">
        <w:rPr>
          <w:rFonts w:ascii="Times New Roman" w:eastAsia="Times New Roman" w:hAnsi="Times New Roman" w:cs="Times New Roman"/>
          <w:b/>
          <w:sz w:val="24"/>
          <w:szCs w:val="24"/>
          <w:lang w:eastAsia="es-CO"/>
        </w:rPr>
        <w:t xml:space="preserve"> esta actividad ejerce otras gravadas con el impuesto sobre las ventas, </w:t>
      </w:r>
      <w:r w:rsidRPr="00354A8B">
        <w:rPr>
          <w:rFonts w:ascii="Times New Roman" w:eastAsia="Times New Roman" w:hAnsi="Times New Roman" w:cs="Times New Roman"/>
          <w:b/>
          <w:bCs/>
          <w:sz w:val="24"/>
          <w:szCs w:val="24"/>
          <w:lang w:eastAsia="es-CO"/>
        </w:rPr>
        <w:lastRenderedPageBreak/>
        <w:t>de</w:t>
      </w:r>
      <w:r w:rsidRPr="00354A8B">
        <w:rPr>
          <w:rFonts w:ascii="Times New Roman" w:eastAsia="Times New Roman" w:hAnsi="Times New Roman" w:cs="Times New Roman"/>
          <w:b/>
          <w:sz w:val="24"/>
          <w:szCs w:val="24"/>
          <w:lang w:eastAsia="es-CO"/>
        </w:rPr>
        <w:t xml:space="preserve">berá </w:t>
      </w:r>
      <w:r w:rsidRPr="00354A8B">
        <w:rPr>
          <w:rFonts w:ascii="Times New Roman" w:eastAsia="Times New Roman" w:hAnsi="Times New Roman" w:cs="Times New Roman"/>
          <w:b/>
          <w:bCs/>
          <w:sz w:val="24"/>
          <w:szCs w:val="24"/>
          <w:lang w:eastAsia="es-CO"/>
        </w:rPr>
        <w:t>de</w:t>
      </w:r>
      <w:r w:rsidRPr="00354A8B">
        <w:rPr>
          <w:rFonts w:ascii="Times New Roman" w:eastAsia="Times New Roman" w:hAnsi="Times New Roman" w:cs="Times New Roman"/>
          <w:b/>
          <w:sz w:val="24"/>
          <w:szCs w:val="24"/>
          <w:lang w:eastAsia="es-CO"/>
        </w:rPr>
        <w:t xml:space="preserve">clararlas en forma bimestral, dado que el periodo gravable no puede escindirse, primando en este caso, el periodo bimestral. </w:t>
      </w:r>
    </w:p>
    <w:p w14:paraId="29215BEE" w14:textId="77777777" w:rsidR="00354A8B" w:rsidRPr="00354A8B" w:rsidRDefault="00354A8B" w:rsidP="00354A8B">
      <w:pPr>
        <w:spacing w:line="360" w:lineRule="auto"/>
        <w:jc w:val="both"/>
        <w:rPr>
          <w:rFonts w:ascii="Times New Roman" w:eastAsia="Times New Roman" w:hAnsi="Times New Roman" w:cs="Times New Roman"/>
          <w:b/>
          <w:sz w:val="24"/>
          <w:szCs w:val="24"/>
          <w:lang w:eastAsia="es-CO"/>
        </w:rPr>
      </w:pPr>
      <w:r w:rsidRPr="00354A8B">
        <w:rPr>
          <w:rFonts w:ascii="Times New Roman" w:eastAsia="Times New Roman" w:hAnsi="Times New Roman" w:cs="Times New Roman"/>
          <w:b/>
          <w:sz w:val="24"/>
          <w:szCs w:val="24"/>
          <w:lang w:eastAsia="es-CO"/>
        </w:rPr>
        <w:t xml:space="preserve">6. ¿Cuál es la oportunidad para contabilizar y solicitar las </w:t>
      </w:r>
      <w:r w:rsidRPr="00354A8B">
        <w:rPr>
          <w:rFonts w:ascii="Times New Roman" w:eastAsia="Times New Roman" w:hAnsi="Times New Roman" w:cs="Times New Roman"/>
          <w:b/>
          <w:bCs/>
          <w:sz w:val="24"/>
          <w:szCs w:val="24"/>
          <w:lang w:eastAsia="es-CO"/>
        </w:rPr>
        <w:t>de</w:t>
      </w:r>
      <w:r w:rsidRPr="00354A8B">
        <w:rPr>
          <w:rFonts w:ascii="Times New Roman" w:eastAsia="Times New Roman" w:hAnsi="Times New Roman" w:cs="Times New Roman"/>
          <w:b/>
          <w:sz w:val="24"/>
          <w:szCs w:val="24"/>
          <w:lang w:eastAsia="es-CO"/>
        </w:rPr>
        <w:t xml:space="preserve">ducciones e impuestos </w:t>
      </w:r>
      <w:r w:rsidRPr="00354A8B">
        <w:rPr>
          <w:rFonts w:ascii="Times New Roman" w:eastAsia="Times New Roman" w:hAnsi="Times New Roman" w:cs="Times New Roman"/>
          <w:b/>
          <w:bCs/>
          <w:sz w:val="24"/>
          <w:szCs w:val="24"/>
          <w:lang w:eastAsia="es-CO"/>
        </w:rPr>
        <w:t>de</w:t>
      </w:r>
      <w:r w:rsidRPr="00354A8B">
        <w:rPr>
          <w:rFonts w:ascii="Times New Roman" w:eastAsia="Times New Roman" w:hAnsi="Times New Roman" w:cs="Times New Roman"/>
          <w:b/>
          <w:sz w:val="24"/>
          <w:szCs w:val="24"/>
          <w:lang w:eastAsia="es-CO"/>
        </w:rPr>
        <w:t xml:space="preserve">scontables para los responsables </w:t>
      </w:r>
      <w:r w:rsidRPr="00354A8B">
        <w:rPr>
          <w:rFonts w:ascii="Times New Roman" w:eastAsia="Times New Roman" w:hAnsi="Times New Roman" w:cs="Times New Roman"/>
          <w:b/>
          <w:bCs/>
          <w:sz w:val="24"/>
          <w:szCs w:val="24"/>
          <w:lang w:eastAsia="es-CO"/>
        </w:rPr>
        <w:t>de</w:t>
      </w:r>
      <w:r w:rsidRPr="00354A8B">
        <w:rPr>
          <w:rFonts w:ascii="Times New Roman" w:eastAsia="Times New Roman" w:hAnsi="Times New Roman" w:cs="Times New Roman"/>
          <w:b/>
          <w:sz w:val="24"/>
          <w:szCs w:val="24"/>
          <w:lang w:eastAsia="es-CO"/>
        </w:rPr>
        <w:t xml:space="preserve">l impuesto sobre las ventas que </w:t>
      </w:r>
      <w:r w:rsidRPr="00354A8B">
        <w:rPr>
          <w:rFonts w:ascii="Times New Roman" w:eastAsia="Times New Roman" w:hAnsi="Times New Roman" w:cs="Times New Roman"/>
          <w:b/>
          <w:bCs/>
          <w:sz w:val="24"/>
          <w:szCs w:val="24"/>
          <w:lang w:eastAsia="es-CO"/>
        </w:rPr>
        <w:t>de</w:t>
      </w:r>
      <w:r w:rsidRPr="00354A8B">
        <w:rPr>
          <w:rFonts w:ascii="Times New Roman" w:eastAsia="Times New Roman" w:hAnsi="Times New Roman" w:cs="Times New Roman"/>
          <w:b/>
          <w:sz w:val="24"/>
          <w:szCs w:val="24"/>
          <w:lang w:eastAsia="es-CO"/>
        </w:rPr>
        <w:t xml:space="preserve">ben </w:t>
      </w:r>
      <w:r w:rsidRPr="00354A8B">
        <w:rPr>
          <w:rFonts w:ascii="Times New Roman" w:eastAsia="Times New Roman" w:hAnsi="Times New Roman" w:cs="Times New Roman"/>
          <w:b/>
          <w:bCs/>
          <w:sz w:val="24"/>
          <w:szCs w:val="24"/>
          <w:lang w:eastAsia="es-CO"/>
        </w:rPr>
        <w:t>de</w:t>
      </w:r>
      <w:r w:rsidRPr="00354A8B">
        <w:rPr>
          <w:rFonts w:ascii="Times New Roman" w:eastAsia="Times New Roman" w:hAnsi="Times New Roman" w:cs="Times New Roman"/>
          <w:b/>
          <w:sz w:val="24"/>
          <w:szCs w:val="24"/>
          <w:lang w:eastAsia="es-CO"/>
        </w:rPr>
        <w:t xml:space="preserve">clarar cuatrimestral o anualmente? ¿Es posible contabilizar y solicitar en el último mes </w:t>
      </w:r>
      <w:r w:rsidRPr="00354A8B">
        <w:rPr>
          <w:rFonts w:ascii="Times New Roman" w:eastAsia="Times New Roman" w:hAnsi="Times New Roman" w:cs="Times New Roman"/>
          <w:b/>
          <w:bCs/>
          <w:sz w:val="24"/>
          <w:szCs w:val="24"/>
          <w:lang w:eastAsia="es-CO"/>
        </w:rPr>
        <w:t>de</w:t>
      </w:r>
      <w:r w:rsidRPr="00354A8B">
        <w:rPr>
          <w:rFonts w:ascii="Times New Roman" w:eastAsia="Times New Roman" w:hAnsi="Times New Roman" w:cs="Times New Roman"/>
          <w:b/>
          <w:sz w:val="24"/>
          <w:szCs w:val="24"/>
          <w:lang w:eastAsia="es-CO"/>
        </w:rPr>
        <w:t xml:space="preserve">l cuatrimestre o </w:t>
      </w:r>
      <w:r w:rsidRPr="00354A8B">
        <w:rPr>
          <w:rFonts w:ascii="Times New Roman" w:eastAsia="Times New Roman" w:hAnsi="Times New Roman" w:cs="Times New Roman"/>
          <w:b/>
          <w:bCs/>
          <w:sz w:val="24"/>
          <w:szCs w:val="24"/>
          <w:lang w:eastAsia="es-CO"/>
        </w:rPr>
        <w:t>de</w:t>
      </w:r>
      <w:r w:rsidRPr="00354A8B">
        <w:rPr>
          <w:rFonts w:ascii="Times New Roman" w:eastAsia="Times New Roman" w:hAnsi="Times New Roman" w:cs="Times New Roman"/>
          <w:b/>
          <w:sz w:val="24"/>
          <w:szCs w:val="24"/>
          <w:lang w:eastAsia="es-CO"/>
        </w:rPr>
        <w:t xml:space="preserve">l año un impuesto </w:t>
      </w:r>
      <w:r w:rsidRPr="00354A8B">
        <w:rPr>
          <w:rFonts w:ascii="Times New Roman" w:eastAsia="Times New Roman" w:hAnsi="Times New Roman" w:cs="Times New Roman"/>
          <w:b/>
          <w:bCs/>
          <w:sz w:val="24"/>
          <w:szCs w:val="24"/>
          <w:lang w:eastAsia="es-CO"/>
        </w:rPr>
        <w:t>de</w:t>
      </w:r>
      <w:r w:rsidRPr="00354A8B">
        <w:rPr>
          <w:rFonts w:ascii="Times New Roman" w:eastAsia="Times New Roman" w:hAnsi="Times New Roman" w:cs="Times New Roman"/>
          <w:b/>
          <w:sz w:val="24"/>
          <w:szCs w:val="24"/>
          <w:lang w:eastAsia="es-CO"/>
        </w:rPr>
        <w:t>scontable causado durante el respectivo periodo cuatrimestral o anual?</w:t>
      </w:r>
    </w:p>
    <w:p w14:paraId="7FD0740D" w14:textId="77777777" w:rsidR="00354A8B" w:rsidRPr="00354A8B" w:rsidRDefault="00354A8B" w:rsidP="00354A8B">
      <w:pPr>
        <w:spacing w:line="360" w:lineRule="auto"/>
        <w:jc w:val="both"/>
        <w:rPr>
          <w:rFonts w:ascii="Times New Roman" w:eastAsia="Times New Roman" w:hAnsi="Times New Roman" w:cs="Times New Roman"/>
          <w:sz w:val="24"/>
          <w:szCs w:val="24"/>
          <w:lang w:eastAsia="es-CO"/>
        </w:rPr>
      </w:pPr>
      <w:r w:rsidRPr="00354A8B">
        <w:rPr>
          <w:rFonts w:ascii="Times New Roman" w:eastAsia="Times New Roman" w:hAnsi="Times New Roman" w:cs="Times New Roman"/>
          <w:sz w:val="24"/>
          <w:szCs w:val="24"/>
          <w:lang w:eastAsia="es-CO"/>
        </w:rPr>
        <w:t xml:space="preserve">El artículo 496 </w:t>
      </w:r>
      <w:r w:rsidRPr="00354A8B">
        <w:rPr>
          <w:rFonts w:ascii="Times New Roman" w:eastAsia="Times New Roman" w:hAnsi="Times New Roman" w:cs="Times New Roman"/>
          <w:bCs/>
          <w:sz w:val="24"/>
          <w:szCs w:val="24"/>
          <w:lang w:eastAsia="es-CO"/>
        </w:rPr>
        <w:t>de</w:t>
      </w:r>
      <w:r w:rsidRPr="00354A8B">
        <w:rPr>
          <w:rFonts w:ascii="Times New Roman" w:eastAsia="Times New Roman" w:hAnsi="Times New Roman" w:cs="Times New Roman"/>
          <w:sz w:val="24"/>
          <w:szCs w:val="24"/>
          <w:lang w:eastAsia="es-CO"/>
        </w:rPr>
        <w:t>l Estatuto Tributario habilita:</w:t>
      </w:r>
    </w:p>
    <w:p w14:paraId="7B011892" w14:textId="77777777" w:rsidR="00354A8B" w:rsidRPr="00354A8B" w:rsidRDefault="00354A8B" w:rsidP="00354A8B">
      <w:pPr>
        <w:spacing w:line="360" w:lineRule="auto"/>
        <w:jc w:val="both"/>
        <w:rPr>
          <w:rFonts w:ascii="Times New Roman" w:eastAsia="Times New Roman" w:hAnsi="Times New Roman" w:cs="Times New Roman"/>
          <w:sz w:val="24"/>
          <w:szCs w:val="24"/>
          <w:lang w:eastAsia="es-CO"/>
        </w:rPr>
      </w:pPr>
      <w:r w:rsidRPr="00354A8B">
        <w:rPr>
          <w:rFonts w:ascii="Times New Roman" w:eastAsia="Times New Roman" w:hAnsi="Times New Roman" w:cs="Times New Roman"/>
          <w:i/>
          <w:iCs/>
          <w:sz w:val="24"/>
          <w:szCs w:val="24"/>
          <w:lang w:eastAsia="es-CO"/>
        </w:rPr>
        <w:t xml:space="preserve">“ARTÍCULO 496. OPORTUNIDAD </w:t>
      </w:r>
      <w:r w:rsidRPr="00354A8B">
        <w:rPr>
          <w:rFonts w:ascii="Times New Roman" w:eastAsia="Times New Roman" w:hAnsi="Times New Roman" w:cs="Times New Roman"/>
          <w:bCs/>
          <w:i/>
          <w:iCs/>
          <w:sz w:val="24"/>
          <w:szCs w:val="24"/>
          <w:lang w:eastAsia="es-CO"/>
        </w:rPr>
        <w:t>DE</w:t>
      </w:r>
      <w:r w:rsidRPr="00354A8B">
        <w:rPr>
          <w:rFonts w:ascii="Times New Roman" w:eastAsia="Times New Roman" w:hAnsi="Times New Roman" w:cs="Times New Roman"/>
          <w:i/>
          <w:iCs/>
          <w:sz w:val="24"/>
          <w:szCs w:val="24"/>
          <w:lang w:eastAsia="es-CO"/>
        </w:rPr>
        <w:t xml:space="preserve"> LOS </w:t>
      </w:r>
      <w:r w:rsidRPr="00354A8B">
        <w:rPr>
          <w:rFonts w:ascii="Times New Roman" w:eastAsia="Times New Roman" w:hAnsi="Times New Roman" w:cs="Times New Roman"/>
          <w:bCs/>
          <w:i/>
          <w:iCs/>
          <w:sz w:val="24"/>
          <w:szCs w:val="24"/>
          <w:lang w:eastAsia="es-CO"/>
        </w:rPr>
        <w:t>DE</w:t>
      </w:r>
      <w:r w:rsidRPr="00354A8B">
        <w:rPr>
          <w:rFonts w:ascii="Times New Roman" w:eastAsia="Times New Roman" w:hAnsi="Times New Roman" w:cs="Times New Roman"/>
          <w:i/>
          <w:iCs/>
          <w:sz w:val="24"/>
          <w:szCs w:val="24"/>
          <w:lang w:eastAsia="es-CO"/>
        </w:rPr>
        <w:t xml:space="preserve">SCUENTOS. </w:t>
      </w:r>
      <w:r w:rsidRPr="00354A8B">
        <w:rPr>
          <w:rFonts w:ascii="Times New Roman" w:eastAsia="Times New Roman" w:hAnsi="Times New Roman" w:cs="Times New Roman"/>
          <w:bCs/>
          <w:i/>
          <w:iCs/>
          <w:sz w:val="24"/>
          <w:szCs w:val="24"/>
          <w:lang w:eastAsia="es-CO"/>
        </w:rPr>
        <w:t>Cuando se trate de responsables que deban declarar bimestralmente</w:t>
      </w:r>
      <w:r w:rsidRPr="00354A8B">
        <w:rPr>
          <w:rFonts w:ascii="Times New Roman" w:eastAsia="Times New Roman" w:hAnsi="Times New Roman" w:cs="Times New Roman"/>
          <w:i/>
          <w:iCs/>
          <w:sz w:val="24"/>
          <w:szCs w:val="24"/>
          <w:lang w:eastAsia="es-CO"/>
        </w:rPr>
        <w:t xml:space="preserve">, las </w:t>
      </w:r>
      <w:r w:rsidRPr="00354A8B">
        <w:rPr>
          <w:rFonts w:ascii="Times New Roman" w:eastAsia="Times New Roman" w:hAnsi="Times New Roman" w:cs="Times New Roman"/>
          <w:bCs/>
          <w:i/>
          <w:iCs/>
          <w:sz w:val="24"/>
          <w:szCs w:val="24"/>
          <w:lang w:eastAsia="es-CO"/>
        </w:rPr>
        <w:t>de</w:t>
      </w:r>
      <w:r w:rsidRPr="00354A8B">
        <w:rPr>
          <w:rFonts w:ascii="Times New Roman" w:eastAsia="Times New Roman" w:hAnsi="Times New Roman" w:cs="Times New Roman"/>
          <w:i/>
          <w:iCs/>
          <w:sz w:val="24"/>
          <w:szCs w:val="24"/>
          <w:lang w:eastAsia="es-CO"/>
        </w:rPr>
        <w:t xml:space="preserve">ducciones e impuestos </w:t>
      </w:r>
      <w:r w:rsidRPr="00354A8B">
        <w:rPr>
          <w:rFonts w:ascii="Times New Roman" w:eastAsia="Times New Roman" w:hAnsi="Times New Roman" w:cs="Times New Roman"/>
          <w:bCs/>
          <w:i/>
          <w:iCs/>
          <w:sz w:val="24"/>
          <w:szCs w:val="24"/>
          <w:lang w:eastAsia="es-CO"/>
        </w:rPr>
        <w:t>de</w:t>
      </w:r>
      <w:r w:rsidRPr="00354A8B">
        <w:rPr>
          <w:rFonts w:ascii="Times New Roman" w:eastAsia="Times New Roman" w:hAnsi="Times New Roman" w:cs="Times New Roman"/>
          <w:i/>
          <w:iCs/>
          <w:sz w:val="24"/>
          <w:szCs w:val="24"/>
          <w:lang w:eastAsia="es-CO"/>
        </w:rPr>
        <w:t xml:space="preserve">scontables sólo podrán contabilizarse en el período fiscal correspondiente a la fecha </w:t>
      </w:r>
      <w:r w:rsidRPr="00354A8B">
        <w:rPr>
          <w:rFonts w:ascii="Times New Roman" w:eastAsia="Times New Roman" w:hAnsi="Times New Roman" w:cs="Times New Roman"/>
          <w:bCs/>
          <w:i/>
          <w:iCs/>
          <w:sz w:val="24"/>
          <w:szCs w:val="24"/>
          <w:lang w:eastAsia="es-CO"/>
        </w:rPr>
        <w:t>de</w:t>
      </w:r>
      <w:r w:rsidRPr="00354A8B">
        <w:rPr>
          <w:rFonts w:ascii="Times New Roman" w:eastAsia="Times New Roman" w:hAnsi="Times New Roman" w:cs="Times New Roman"/>
          <w:i/>
          <w:iCs/>
          <w:sz w:val="24"/>
          <w:szCs w:val="24"/>
          <w:lang w:eastAsia="es-CO"/>
        </w:rPr>
        <w:t xml:space="preserve"> su causación, o en uno </w:t>
      </w:r>
      <w:r w:rsidRPr="00354A8B">
        <w:rPr>
          <w:rFonts w:ascii="Times New Roman" w:eastAsia="Times New Roman" w:hAnsi="Times New Roman" w:cs="Times New Roman"/>
          <w:bCs/>
          <w:i/>
          <w:iCs/>
          <w:sz w:val="24"/>
          <w:szCs w:val="24"/>
          <w:lang w:eastAsia="es-CO"/>
        </w:rPr>
        <w:t>de</w:t>
      </w:r>
      <w:r w:rsidRPr="00354A8B">
        <w:rPr>
          <w:rFonts w:ascii="Times New Roman" w:eastAsia="Times New Roman" w:hAnsi="Times New Roman" w:cs="Times New Roman"/>
          <w:i/>
          <w:iCs/>
          <w:sz w:val="24"/>
          <w:szCs w:val="24"/>
          <w:lang w:eastAsia="es-CO"/>
        </w:rPr>
        <w:t xml:space="preserve"> los dos períodos bimestrales inmediatamente siguientes, y solicitarse en la </w:t>
      </w:r>
      <w:r w:rsidRPr="00354A8B">
        <w:rPr>
          <w:rFonts w:ascii="Times New Roman" w:eastAsia="Times New Roman" w:hAnsi="Times New Roman" w:cs="Times New Roman"/>
          <w:bCs/>
          <w:i/>
          <w:iCs/>
          <w:sz w:val="24"/>
          <w:szCs w:val="24"/>
          <w:lang w:eastAsia="es-CO"/>
        </w:rPr>
        <w:t>de</w:t>
      </w:r>
      <w:r w:rsidRPr="00354A8B">
        <w:rPr>
          <w:rFonts w:ascii="Times New Roman" w:eastAsia="Times New Roman" w:hAnsi="Times New Roman" w:cs="Times New Roman"/>
          <w:i/>
          <w:iCs/>
          <w:sz w:val="24"/>
          <w:szCs w:val="24"/>
          <w:lang w:eastAsia="es-CO"/>
        </w:rPr>
        <w:t xml:space="preserve">claración </w:t>
      </w:r>
      <w:r w:rsidRPr="00354A8B">
        <w:rPr>
          <w:rFonts w:ascii="Times New Roman" w:eastAsia="Times New Roman" w:hAnsi="Times New Roman" w:cs="Times New Roman"/>
          <w:bCs/>
          <w:i/>
          <w:iCs/>
          <w:sz w:val="24"/>
          <w:szCs w:val="24"/>
          <w:lang w:eastAsia="es-CO"/>
        </w:rPr>
        <w:t>de</w:t>
      </w:r>
      <w:r w:rsidRPr="00354A8B">
        <w:rPr>
          <w:rFonts w:ascii="Times New Roman" w:eastAsia="Times New Roman" w:hAnsi="Times New Roman" w:cs="Times New Roman"/>
          <w:i/>
          <w:iCs/>
          <w:sz w:val="24"/>
          <w:szCs w:val="24"/>
          <w:lang w:eastAsia="es-CO"/>
        </w:rPr>
        <w:t xml:space="preserve">l período en el cual se haya efectuado su contabilización.” </w:t>
      </w:r>
      <w:r w:rsidRPr="00354A8B">
        <w:rPr>
          <w:rFonts w:ascii="Times New Roman" w:eastAsia="Times New Roman" w:hAnsi="Times New Roman" w:cs="Times New Roman"/>
          <w:sz w:val="24"/>
          <w:szCs w:val="24"/>
          <w:lang w:eastAsia="es-CO"/>
        </w:rPr>
        <w:t xml:space="preserve">(negrilla fuera </w:t>
      </w:r>
      <w:r w:rsidRPr="00354A8B">
        <w:rPr>
          <w:rFonts w:ascii="Times New Roman" w:eastAsia="Times New Roman" w:hAnsi="Times New Roman" w:cs="Times New Roman"/>
          <w:bCs/>
          <w:sz w:val="24"/>
          <w:szCs w:val="24"/>
          <w:lang w:eastAsia="es-CO"/>
        </w:rPr>
        <w:t>de</w:t>
      </w:r>
      <w:r w:rsidRPr="00354A8B">
        <w:rPr>
          <w:rFonts w:ascii="Times New Roman" w:eastAsia="Times New Roman" w:hAnsi="Times New Roman" w:cs="Times New Roman"/>
          <w:sz w:val="24"/>
          <w:szCs w:val="24"/>
          <w:lang w:eastAsia="es-CO"/>
        </w:rPr>
        <w:t xml:space="preserve"> texto).</w:t>
      </w:r>
      <w:r w:rsidRPr="00354A8B">
        <w:rPr>
          <w:rFonts w:ascii="Times New Roman" w:eastAsia="Times New Roman" w:hAnsi="Times New Roman" w:cs="Times New Roman"/>
          <w:sz w:val="24"/>
          <w:szCs w:val="24"/>
          <w:lang w:eastAsia="es-CO"/>
        </w:rPr>
        <w:br/>
      </w:r>
      <w:r w:rsidRPr="00354A8B">
        <w:rPr>
          <w:rFonts w:ascii="Times New Roman" w:eastAsia="Times New Roman" w:hAnsi="Times New Roman" w:cs="Times New Roman"/>
          <w:sz w:val="24"/>
          <w:szCs w:val="24"/>
          <w:lang w:eastAsia="es-CO"/>
        </w:rPr>
        <w:br/>
        <w:t xml:space="preserve">Por su parte, el artículo 27 </w:t>
      </w:r>
      <w:r w:rsidRPr="00354A8B">
        <w:rPr>
          <w:rFonts w:ascii="Times New Roman" w:eastAsia="Times New Roman" w:hAnsi="Times New Roman" w:cs="Times New Roman"/>
          <w:bCs/>
          <w:sz w:val="24"/>
          <w:szCs w:val="24"/>
          <w:lang w:eastAsia="es-CO"/>
        </w:rPr>
        <w:t>de</w:t>
      </w:r>
      <w:r w:rsidRPr="00354A8B">
        <w:rPr>
          <w:rFonts w:ascii="Times New Roman" w:eastAsia="Times New Roman" w:hAnsi="Times New Roman" w:cs="Times New Roman"/>
          <w:sz w:val="24"/>
          <w:szCs w:val="24"/>
          <w:lang w:eastAsia="es-CO"/>
        </w:rPr>
        <w:t xml:space="preserve">l Código Civil – acerca </w:t>
      </w:r>
      <w:r w:rsidRPr="00354A8B">
        <w:rPr>
          <w:rFonts w:ascii="Times New Roman" w:eastAsia="Times New Roman" w:hAnsi="Times New Roman" w:cs="Times New Roman"/>
          <w:bCs/>
          <w:sz w:val="24"/>
          <w:szCs w:val="24"/>
          <w:lang w:eastAsia="es-CO"/>
        </w:rPr>
        <w:t>de</w:t>
      </w:r>
      <w:r w:rsidRPr="00354A8B">
        <w:rPr>
          <w:rFonts w:ascii="Times New Roman" w:eastAsia="Times New Roman" w:hAnsi="Times New Roman" w:cs="Times New Roman"/>
          <w:sz w:val="24"/>
          <w:szCs w:val="24"/>
          <w:lang w:eastAsia="es-CO"/>
        </w:rPr>
        <w:t xml:space="preserve"> la interpretación </w:t>
      </w:r>
      <w:r w:rsidRPr="00354A8B">
        <w:rPr>
          <w:rFonts w:ascii="Times New Roman" w:eastAsia="Times New Roman" w:hAnsi="Times New Roman" w:cs="Times New Roman"/>
          <w:bCs/>
          <w:sz w:val="24"/>
          <w:szCs w:val="24"/>
          <w:lang w:eastAsia="es-CO"/>
        </w:rPr>
        <w:t>de</w:t>
      </w:r>
      <w:r w:rsidRPr="00354A8B">
        <w:rPr>
          <w:rFonts w:ascii="Times New Roman" w:eastAsia="Times New Roman" w:hAnsi="Times New Roman" w:cs="Times New Roman"/>
          <w:sz w:val="24"/>
          <w:szCs w:val="24"/>
          <w:lang w:eastAsia="es-CO"/>
        </w:rPr>
        <w:t xml:space="preserve"> la ley – establece que </w:t>
      </w:r>
      <w:r w:rsidRPr="00354A8B">
        <w:rPr>
          <w:rFonts w:ascii="Times New Roman" w:eastAsia="Times New Roman" w:hAnsi="Times New Roman" w:cs="Times New Roman"/>
          <w:i/>
          <w:iCs/>
          <w:sz w:val="24"/>
          <w:szCs w:val="24"/>
          <w:lang w:eastAsia="es-CO"/>
        </w:rPr>
        <w:t xml:space="preserve">“Cuando el sentido </w:t>
      </w:r>
      <w:r w:rsidRPr="00354A8B">
        <w:rPr>
          <w:rFonts w:ascii="Times New Roman" w:eastAsia="Times New Roman" w:hAnsi="Times New Roman" w:cs="Times New Roman"/>
          <w:bCs/>
          <w:i/>
          <w:iCs/>
          <w:sz w:val="24"/>
          <w:szCs w:val="24"/>
          <w:lang w:eastAsia="es-CO"/>
        </w:rPr>
        <w:t>de</w:t>
      </w:r>
      <w:r w:rsidRPr="00354A8B">
        <w:rPr>
          <w:rFonts w:ascii="Times New Roman" w:eastAsia="Times New Roman" w:hAnsi="Times New Roman" w:cs="Times New Roman"/>
          <w:i/>
          <w:iCs/>
          <w:sz w:val="24"/>
          <w:szCs w:val="24"/>
          <w:lang w:eastAsia="es-CO"/>
        </w:rPr>
        <w:t xml:space="preserve"> la ley sea claro, </w:t>
      </w:r>
      <w:r w:rsidRPr="00354A8B">
        <w:rPr>
          <w:rFonts w:ascii="Times New Roman" w:eastAsia="Times New Roman" w:hAnsi="Times New Roman" w:cs="Times New Roman"/>
          <w:bCs/>
          <w:i/>
          <w:iCs/>
          <w:sz w:val="24"/>
          <w:szCs w:val="24"/>
          <w:lang w:eastAsia="es-CO"/>
        </w:rPr>
        <w:t>no se desatenderá su tenor literal</w:t>
      </w:r>
      <w:r w:rsidRPr="00354A8B">
        <w:rPr>
          <w:rFonts w:ascii="Times New Roman" w:eastAsia="Times New Roman" w:hAnsi="Times New Roman" w:cs="Times New Roman"/>
          <w:i/>
          <w:iCs/>
          <w:sz w:val="24"/>
          <w:szCs w:val="24"/>
          <w:lang w:eastAsia="es-CO"/>
        </w:rPr>
        <w:t xml:space="preserve"> a pretexto </w:t>
      </w:r>
      <w:r w:rsidRPr="00354A8B">
        <w:rPr>
          <w:rFonts w:ascii="Times New Roman" w:eastAsia="Times New Roman" w:hAnsi="Times New Roman" w:cs="Times New Roman"/>
          <w:bCs/>
          <w:i/>
          <w:iCs/>
          <w:sz w:val="24"/>
          <w:szCs w:val="24"/>
          <w:lang w:eastAsia="es-CO"/>
        </w:rPr>
        <w:t>de</w:t>
      </w:r>
      <w:r w:rsidRPr="00354A8B">
        <w:rPr>
          <w:rFonts w:ascii="Times New Roman" w:eastAsia="Times New Roman" w:hAnsi="Times New Roman" w:cs="Times New Roman"/>
          <w:i/>
          <w:iCs/>
          <w:sz w:val="24"/>
          <w:szCs w:val="24"/>
          <w:lang w:eastAsia="es-CO"/>
        </w:rPr>
        <w:t xml:space="preserve"> consultar su espíritu” </w:t>
      </w:r>
      <w:r w:rsidRPr="00354A8B">
        <w:rPr>
          <w:rFonts w:ascii="Times New Roman" w:eastAsia="Times New Roman" w:hAnsi="Times New Roman" w:cs="Times New Roman"/>
          <w:sz w:val="24"/>
          <w:szCs w:val="24"/>
          <w:lang w:eastAsia="es-CO"/>
        </w:rPr>
        <w:t xml:space="preserve">(negrilla fuera </w:t>
      </w:r>
      <w:r w:rsidRPr="00354A8B">
        <w:rPr>
          <w:rFonts w:ascii="Times New Roman" w:eastAsia="Times New Roman" w:hAnsi="Times New Roman" w:cs="Times New Roman"/>
          <w:bCs/>
          <w:sz w:val="24"/>
          <w:szCs w:val="24"/>
          <w:lang w:eastAsia="es-CO"/>
        </w:rPr>
        <w:t>de</w:t>
      </w:r>
      <w:r w:rsidRPr="00354A8B">
        <w:rPr>
          <w:rFonts w:ascii="Times New Roman" w:eastAsia="Times New Roman" w:hAnsi="Times New Roman" w:cs="Times New Roman"/>
          <w:sz w:val="24"/>
          <w:szCs w:val="24"/>
          <w:lang w:eastAsia="es-CO"/>
        </w:rPr>
        <w:t xml:space="preserve"> texto). </w:t>
      </w:r>
    </w:p>
    <w:p w14:paraId="741890FF" w14:textId="77777777" w:rsidR="00354A8B" w:rsidRPr="00354A8B" w:rsidRDefault="00354A8B" w:rsidP="00354A8B">
      <w:pPr>
        <w:spacing w:line="360" w:lineRule="auto"/>
        <w:jc w:val="both"/>
        <w:rPr>
          <w:rFonts w:ascii="Times New Roman" w:eastAsia="Times New Roman" w:hAnsi="Times New Roman" w:cs="Times New Roman"/>
          <w:sz w:val="24"/>
          <w:szCs w:val="24"/>
          <w:lang w:eastAsia="es-CO"/>
        </w:rPr>
      </w:pPr>
      <w:r w:rsidRPr="00354A8B">
        <w:rPr>
          <w:rFonts w:ascii="Times New Roman" w:eastAsia="Times New Roman" w:hAnsi="Times New Roman" w:cs="Times New Roman"/>
          <w:bCs/>
          <w:sz w:val="24"/>
          <w:szCs w:val="24"/>
          <w:lang w:eastAsia="es-CO"/>
        </w:rPr>
        <w:t>De</w:t>
      </w:r>
      <w:r w:rsidRPr="00354A8B">
        <w:rPr>
          <w:rFonts w:ascii="Times New Roman" w:eastAsia="Times New Roman" w:hAnsi="Times New Roman" w:cs="Times New Roman"/>
          <w:sz w:val="24"/>
          <w:szCs w:val="24"/>
          <w:lang w:eastAsia="es-CO"/>
        </w:rPr>
        <w:t xml:space="preserve"> manera que las </w:t>
      </w:r>
      <w:r w:rsidRPr="00354A8B">
        <w:rPr>
          <w:rFonts w:ascii="Times New Roman" w:eastAsia="Times New Roman" w:hAnsi="Times New Roman" w:cs="Times New Roman"/>
          <w:bCs/>
          <w:sz w:val="24"/>
          <w:szCs w:val="24"/>
          <w:lang w:eastAsia="es-CO"/>
        </w:rPr>
        <w:t>de</w:t>
      </w:r>
      <w:r w:rsidRPr="00354A8B">
        <w:rPr>
          <w:rFonts w:ascii="Times New Roman" w:eastAsia="Times New Roman" w:hAnsi="Times New Roman" w:cs="Times New Roman"/>
          <w:sz w:val="24"/>
          <w:szCs w:val="24"/>
          <w:lang w:eastAsia="es-CO"/>
        </w:rPr>
        <w:t xml:space="preserve">ducciones e impuestos </w:t>
      </w:r>
      <w:r w:rsidRPr="00354A8B">
        <w:rPr>
          <w:rFonts w:ascii="Times New Roman" w:eastAsia="Times New Roman" w:hAnsi="Times New Roman" w:cs="Times New Roman"/>
          <w:bCs/>
          <w:sz w:val="24"/>
          <w:szCs w:val="24"/>
          <w:lang w:eastAsia="es-CO"/>
        </w:rPr>
        <w:t>de</w:t>
      </w:r>
      <w:r w:rsidRPr="00354A8B">
        <w:rPr>
          <w:rFonts w:ascii="Times New Roman" w:eastAsia="Times New Roman" w:hAnsi="Times New Roman" w:cs="Times New Roman"/>
          <w:sz w:val="24"/>
          <w:szCs w:val="24"/>
          <w:lang w:eastAsia="es-CO"/>
        </w:rPr>
        <w:t xml:space="preserve">scontables para los responsables que </w:t>
      </w:r>
      <w:r w:rsidRPr="00354A8B">
        <w:rPr>
          <w:rFonts w:ascii="Times New Roman" w:eastAsia="Times New Roman" w:hAnsi="Times New Roman" w:cs="Times New Roman"/>
          <w:bCs/>
          <w:sz w:val="24"/>
          <w:szCs w:val="24"/>
          <w:lang w:eastAsia="es-CO"/>
        </w:rPr>
        <w:t>de</w:t>
      </w:r>
      <w:r w:rsidRPr="00354A8B">
        <w:rPr>
          <w:rFonts w:ascii="Times New Roman" w:eastAsia="Times New Roman" w:hAnsi="Times New Roman" w:cs="Times New Roman"/>
          <w:sz w:val="24"/>
          <w:szCs w:val="24"/>
          <w:lang w:eastAsia="es-CO"/>
        </w:rPr>
        <w:t xml:space="preserve">ban </w:t>
      </w:r>
      <w:r w:rsidRPr="00354A8B">
        <w:rPr>
          <w:rFonts w:ascii="Times New Roman" w:eastAsia="Times New Roman" w:hAnsi="Times New Roman" w:cs="Times New Roman"/>
          <w:bCs/>
          <w:sz w:val="24"/>
          <w:szCs w:val="24"/>
          <w:lang w:eastAsia="es-CO"/>
        </w:rPr>
        <w:t>de</w:t>
      </w:r>
      <w:r w:rsidRPr="00354A8B">
        <w:rPr>
          <w:rFonts w:ascii="Times New Roman" w:eastAsia="Times New Roman" w:hAnsi="Times New Roman" w:cs="Times New Roman"/>
          <w:sz w:val="24"/>
          <w:szCs w:val="24"/>
          <w:lang w:eastAsia="es-CO"/>
        </w:rPr>
        <w:t xml:space="preserve">clarar cuatrimestral o anualmente se </w:t>
      </w:r>
      <w:r w:rsidRPr="00354A8B">
        <w:rPr>
          <w:rFonts w:ascii="Times New Roman" w:eastAsia="Times New Roman" w:hAnsi="Times New Roman" w:cs="Times New Roman"/>
          <w:bCs/>
          <w:sz w:val="24"/>
          <w:szCs w:val="24"/>
          <w:lang w:eastAsia="es-CO"/>
        </w:rPr>
        <w:t>de</w:t>
      </w:r>
      <w:r w:rsidRPr="00354A8B">
        <w:rPr>
          <w:rFonts w:ascii="Times New Roman" w:eastAsia="Times New Roman" w:hAnsi="Times New Roman" w:cs="Times New Roman"/>
          <w:sz w:val="24"/>
          <w:szCs w:val="24"/>
          <w:lang w:eastAsia="es-CO"/>
        </w:rPr>
        <w:t>berán efectuar en el respectivo período gravable.</w:t>
      </w:r>
    </w:p>
    <w:p w14:paraId="0DF31C0C" w14:textId="4076E212" w:rsidR="00354A8B" w:rsidRPr="00354A8B" w:rsidRDefault="00D07548" w:rsidP="00354A8B">
      <w:pPr>
        <w:spacing w:line="360" w:lineRule="auto"/>
        <w:jc w:val="both"/>
        <w:rPr>
          <w:rFonts w:ascii="Times New Roman" w:eastAsia="Times New Roman" w:hAnsi="Times New Roman" w:cs="Times New Roman"/>
          <w:sz w:val="24"/>
          <w:szCs w:val="24"/>
          <w:lang w:eastAsia="es-CO"/>
        </w:rPr>
      </w:pPr>
      <w:r>
        <w:rPr>
          <w:rFonts w:ascii="Times New Roman" w:eastAsia="Times New Roman" w:hAnsi="Times New Roman" w:cs="Times New Roman"/>
          <w:sz w:val="24"/>
          <w:szCs w:val="24"/>
          <w:lang w:eastAsia="es-CO"/>
        </w:rPr>
        <w:t>(…..)</w:t>
      </w:r>
    </w:p>
    <w:p w14:paraId="4287BDD1" w14:textId="77777777" w:rsidR="00354A8B" w:rsidRPr="00354A8B" w:rsidRDefault="00354A8B" w:rsidP="00354A8B">
      <w:pPr>
        <w:spacing w:line="360" w:lineRule="auto"/>
        <w:jc w:val="both"/>
        <w:rPr>
          <w:rFonts w:ascii="Times New Roman" w:eastAsia="Times New Roman" w:hAnsi="Times New Roman" w:cs="Times New Roman"/>
          <w:b/>
          <w:sz w:val="24"/>
          <w:szCs w:val="24"/>
          <w:lang w:eastAsia="es-CO"/>
        </w:rPr>
      </w:pPr>
      <w:r w:rsidRPr="00354A8B">
        <w:rPr>
          <w:rFonts w:ascii="Times New Roman" w:eastAsia="Times New Roman" w:hAnsi="Times New Roman" w:cs="Times New Roman"/>
          <w:b/>
          <w:sz w:val="24"/>
          <w:szCs w:val="24"/>
          <w:lang w:eastAsia="es-CO"/>
        </w:rPr>
        <w:t xml:space="preserve">11. ¿Cuál es el funcionario competente para eliminar </w:t>
      </w:r>
      <w:r w:rsidRPr="00354A8B">
        <w:rPr>
          <w:rFonts w:ascii="Times New Roman" w:eastAsia="Times New Roman" w:hAnsi="Times New Roman" w:cs="Times New Roman"/>
          <w:b/>
          <w:bCs/>
          <w:sz w:val="24"/>
          <w:szCs w:val="24"/>
          <w:lang w:eastAsia="es-CO"/>
        </w:rPr>
        <w:t>de</w:t>
      </w:r>
      <w:r w:rsidRPr="00354A8B">
        <w:rPr>
          <w:rFonts w:ascii="Times New Roman" w:eastAsia="Times New Roman" w:hAnsi="Times New Roman" w:cs="Times New Roman"/>
          <w:b/>
          <w:sz w:val="24"/>
          <w:szCs w:val="24"/>
          <w:lang w:eastAsia="es-CO"/>
        </w:rPr>
        <w:t xml:space="preserve"> la cuenta </w:t>
      </w:r>
      <w:r w:rsidRPr="00354A8B">
        <w:rPr>
          <w:rFonts w:ascii="Times New Roman" w:eastAsia="Times New Roman" w:hAnsi="Times New Roman" w:cs="Times New Roman"/>
          <w:b/>
          <w:bCs/>
          <w:sz w:val="24"/>
          <w:szCs w:val="24"/>
          <w:lang w:eastAsia="es-CO"/>
        </w:rPr>
        <w:t>de</w:t>
      </w:r>
      <w:r w:rsidRPr="00354A8B">
        <w:rPr>
          <w:rFonts w:ascii="Times New Roman" w:eastAsia="Times New Roman" w:hAnsi="Times New Roman" w:cs="Times New Roman"/>
          <w:b/>
          <w:sz w:val="24"/>
          <w:szCs w:val="24"/>
          <w:lang w:eastAsia="es-CO"/>
        </w:rPr>
        <w:t xml:space="preserve">l contribuyente una </w:t>
      </w:r>
      <w:r w:rsidRPr="00354A8B">
        <w:rPr>
          <w:rFonts w:ascii="Times New Roman" w:eastAsia="Times New Roman" w:hAnsi="Times New Roman" w:cs="Times New Roman"/>
          <w:b/>
          <w:bCs/>
          <w:sz w:val="24"/>
          <w:szCs w:val="24"/>
          <w:lang w:eastAsia="es-CO"/>
        </w:rPr>
        <w:t>de</w:t>
      </w:r>
      <w:r w:rsidRPr="00354A8B">
        <w:rPr>
          <w:rFonts w:ascii="Times New Roman" w:eastAsia="Times New Roman" w:hAnsi="Times New Roman" w:cs="Times New Roman"/>
          <w:b/>
          <w:sz w:val="24"/>
          <w:szCs w:val="24"/>
          <w:lang w:eastAsia="es-CO"/>
        </w:rPr>
        <w:t xml:space="preserve">claración </w:t>
      </w:r>
      <w:r w:rsidRPr="00354A8B">
        <w:rPr>
          <w:rFonts w:ascii="Times New Roman" w:eastAsia="Times New Roman" w:hAnsi="Times New Roman" w:cs="Times New Roman"/>
          <w:b/>
          <w:bCs/>
          <w:sz w:val="24"/>
          <w:szCs w:val="24"/>
          <w:lang w:eastAsia="es-CO"/>
        </w:rPr>
        <w:t>de</w:t>
      </w:r>
      <w:r w:rsidRPr="00354A8B">
        <w:rPr>
          <w:rFonts w:ascii="Times New Roman" w:eastAsia="Times New Roman" w:hAnsi="Times New Roman" w:cs="Times New Roman"/>
          <w:b/>
          <w:sz w:val="24"/>
          <w:szCs w:val="24"/>
          <w:lang w:eastAsia="es-CO"/>
        </w:rPr>
        <w:t xml:space="preserve"> corrección efectuada a una </w:t>
      </w:r>
      <w:r w:rsidRPr="00354A8B">
        <w:rPr>
          <w:rFonts w:ascii="Times New Roman" w:eastAsia="Times New Roman" w:hAnsi="Times New Roman" w:cs="Times New Roman"/>
          <w:b/>
          <w:bCs/>
          <w:sz w:val="24"/>
          <w:szCs w:val="24"/>
          <w:lang w:eastAsia="es-CO"/>
        </w:rPr>
        <w:t>de</w:t>
      </w:r>
      <w:r w:rsidRPr="00354A8B">
        <w:rPr>
          <w:rFonts w:ascii="Times New Roman" w:eastAsia="Times New Roman" w:hAnsi="Times New Roman" w:cs="Times New Roman"/>
          <w:b/>
          <w:sz w:val="24"/>
          <w:szCs w:val="24"/>
          <w:lang w:eastAsia="es-CO"/>
        </w:rPr>
        <w:t xml:space="preserve">claración que se tiene por no presentada </w:t>
      </w:r>
      <w:r w:rsidRPr="00354A8B">
        <w:rPr>
          <w:rFonts w:ascii="Times New Roman" w:eastAsia="Times New Roman" w:hAnsi="Times New Roman" w:cs="Times New Roman"/>
          <w:b/>
          <w:bCs/>
          <w:sz w:val="24"/>
          <w:szCs w:val="24"/>
          <w:lang w:eastAsia="es-CO"/>
        </w:rPr>
        <w:t>de</w:t>
      </w:r>
      <w:r w:rsidRPr="00354A8B">
        <w:rPr>
          <w:rFonts w:ascii="Times New Roman" w:eastAsia="Times New Roman" w:hAnsi="Times New Roman" w:cs="Times New Roman"/>
          <w:b/>
          <w:sz w:val="24"/>
          <w:szCs w:val="24"/>
          <w:lang w:eastAsia="es-CO"/>
        </w:rPr>
        <w:t xml:space="preserve"> acuerdo con el literal c) </w:t>
      </w:r>
      <w:r w:rsidRPr="00354A8B">
        <w:rPr>
          <w:rFonts w:ascii="Times New Roman" w:eastAsia="Times New Roman" w:hAnsi="Times New Roman" w:cs="Times New Roman"/>
          <w:b/>
          <w:bCs/>
          <w:sz w:val="24"/>
          <w:szCs w:val="24"/>
          <w:lang w:eastAsia="es-CO"/>
        </w:rPr>
        <w:t>de</w:t>
      </w:r>
      <w:r w:rsidRPr="00354A8B">
        <w:rPr>
          <w:rFonts w:ascii="Times New Roman" w:eastAsia="Times New Roman" w:hAnsi="Times New Roman" w:cs="Times New Roman"/>
          <w:b/>
          <w:sz w:val="24"/>
          <w:szCs w:val="24"/>
          <w:lang w:eastAsia="es-CO"/>
        </w:rPr>
        <w:t xml:space="preserve">l artículo 580 </w:t>
      </w:r>
      <w:r w:rsidRPr="00354A8B">
        <w:rPr>
          <w:rFonts w:ascii="Times New Roman" w:eastAsia="Times New Roman" w:hAnsi="Times New Roman" w:cs="Times New Roman"/>
          <w:b/>
          <w:bCs/>
          <w:sz w:val="24"/>
          <w:szCs w:val="24"/>
          <w:lang w:eastAsia="es-CO"/>
        </w:rPr>
        <w:t>de</w:t>
      </w:r>
      <w:r w:rsidRPr="00354A8B">
        <w:rPr>
          <w:rFonts w:ascii="Times New Roman" w:eastAsia="Times New Roman" w:hAnsi="Times New Roman" w:cs="Times New Roman"/>
          <w:b/>
          <w:sz w:val="24"/>
          <w:szCs w:val="24"/>
          <w:lang w:eastAsia="es-CO"/>
        </w:rPr>
        <w:t xml:space="preserve">l Estatuto Tributario, habiendo transcurrido más </w:t>
      </w:r>
      <w:r w:rsidRPr="00354A8B">
        <w:rPr>
          <w:rFonts w:ascii="Times New Roman" w:eastAsia="Times New Roman" w:hAnsi="Times New Roman" w:cs="Times New Roman"/>
          <w:b/>
          <w:bCs/>
          <w:sz w:val="24"/>
          <w:szCs w:val="24"/>
          <w:lang w:eastAsia="es-CO"/>
        </w:rPr>
        <w:t>de</w:t>
      </w:r>
      <w:r w:rsidRPr="00354A8B">
        <w:rPr>
          <w:rFonts w:ascii="Times New Roman" w:eastAsia="Times New Roman" w:hAnsi="Times New Roman" w:cs="Times New Roman"/>
          <w:b/>
          <w:sz w:val="24"/>
          <w:szCs w:val="24"/>
          <w:lang w:eastAsia="es-CO"/>
        </w:rPr>
        <w:t xml:space="preserve"> dos años </w:t>
      </w:r>
      <w:r w:rsidRPr="00354A8B">
        <w:rPr>
          <w:rFonts w:ascii="Times New Roman" w:eastAsia="Times New Roman" w:hAnsi="Times New Roman" w:cs="Times New Roman"/>
          <w:b/>
          <w:bCs/>
          <w:sz w:val="24"/>
          <w:szCs w:val="24"/>
          <w:lang w:eastAsia="es-CO"/>
        </w:rPr>
        <w:t>de</w:t>
      </w:r>
      <w:r w:rsidRPr="00354A8B">
        <w:rPr>
          <w:rFonts w:ascii="Times New Roman" w:eastAsia="Times New Roman" w:hAnsi="Times New Roman" w:cs="Times New Roman"/>
          <w:b/>
          <w:sz w:val="24"/>
          <w:szCs w:val="24"/>
          <w:lang w:eastAsia="es-CO"/>
        </w:rPr>
        <w:t xml:space="preserve"> haber sido presentada ésta última?</w:t>
      </w:r>
    </w:p>
    <w:p w14:paraId="6C89E360" w14:textId="77777777" w:rsidR="00354A8B" w:rsidRPr="00354A8B" w:rsidRDefault="00354A8B" w:rsidP="00354A8B">
      <w:pPr>
        <w:spacing w:line="360" w:lineRule="auto"/>
        <w:jc w:val="both"/>
        <w:rPr>
          <w:rFonts w:ascii="Times New Roman" w:eastAsia="Times New Roman" w:hAnsi="Times New Roman" w:cs="Times New Roman"/>
          <w:sz w:val="24"/>
          <w:szCs w:val="24"/>
          <w:lang w:eastAsia="es-CO"/>
        </w:rPr>
      </w:pPr>
    </w:p>
    <w:p w14:paraId="00E4BBA9" w14:textId="77777777" w:rsidR="00354A8B" w:rsidRPr="00354A8B" w:rsidRDefault="00354A8B" w:rsidP="00354A8B">
      <w:pPr>
        <w:spacing w:line="360" w:lineRule="auto"/>
        <w:jc w:val="both"/>
        <w:rPr>
          <w:rFonts w:ascii="Times New Roman" w:eastAsia="Times New Roman" w:hAnsi="Times New Roman" w:cs="Times New Roman"/>
          <w:sz w:val="24"/>
          <w:szCs w:val="24"/>
          <w:lang w:eastAsia="es-CO"/>
        </w:rPr>
      </w:pPr>
      <w:r w:rsidRPr="00354A8B">
        <w:rPr>
          <w:rFonts w:ascii="Times New Roman" w:eastAsia="Times New Roman" w:hAnsi="Times New Roman" w:cs="Times New Roman"/>
          <w:sz w:val="24"/>
          <w:szCs w:val="24"/>
          <w:lang w:eastAsia="es-CO"/>
        </w:rPr>
        <w:t xml:space="preserve">Mediante Concepto No. 109768 </w:t>
      </w:r>
      <w:r w:rsidRPr="00354A8B">
        <w:rPr>
          <w:rFonts w:ascii="Times New Roman" w:eastAsia="Times New Roman" w:hAnsi="Times New Roman" w:cs="Times New Roman"/>
          <w:bCs/>
          <w:sz w:val="24"/>
          <w:szCs w:val="24"/>
          <w:lang w:eastAsia="es-CO"/>
        </w:rPr>
        <w:t>de</w:t>
      </w:r>
      <w:r w:rsidRPr="00354A8B">
        <w:rPr>
          <w:rFonts w:ascii="Times New Roman" w:eastAsia="Times New Roman" w:hAnsi="Times New Roman" w:cs="Times New Roman"/>
          <w:sz w:val="24"/>
          <w:szCs w:val="24"/>
          <w:lang w:eastAsia="es-CO"/>
        </w:rPr>
        <w:t xml:space="preserve">l 20 </w:t>
      </w:r>
      <w:r w:rsidRPr="00354A8B">
        <w:rPr>
          <w:rFonts w:ascii="Times New Roman" w:eastAsia="Times New Roman" w:hAnsi="Times New Roman" w:cs="Times New Roman"/>
          <w:bCs/>
          <w:sz w:val="24"/>
          <w:szCs w:val="24"/>
          <w:lang w:eastAsia="es-CO"/>
        </w:rPr>
        <w:t>de</w:t>
      </w:r>
      <w:r w:rsidRPr="00354A8B">
        <w:rPr>
          <w:rFonts w:ascii="Times New Roman" w:eastAsia="Times New Roman" w:hAnsi="Times New Roman" w:cs="Times New Roman"/>
          <w:sz w:val="24"/>
          <w:szCs w:val="24"/>
          <w:lang w:eastAsia="es-CO"/>
        </w:rPr>
        <w:t xml:space="preserve"> diciembre </w:t>
      </w:r>
      <w:r w:rsidRPr="00354A8B">
        <w:rPr>
          <w:rFonts w:ascii="Times New Roman" w:eastAsia="Times New Roman" w:hAnsi="Times New Roman" w:cs="Times New Roman"/>
          <w:bCs/>
          <w:sz w:val="24"/>
          <w:szCs w:val="24"/>
          <w:lang w:eastAsia="es-CO"/>
        </w:rPr>
        <w:t>de</w:t>
      </w:r>
      <w:r w:rsidRPr="00354A8B">
        <w:rPr>
          <w:rFonts w:ascii="Times New Roman" w:eastAsia="Times New Roman" w:hAnsi="Times New Roman" w:cs="Times New Roman"/>
          <w:sz w:val="24"/>
          <w:szCs w:val="24"/>
          <w:lang w:eastAsia="es-CO"/>
        </w:rPr>
        <w:t xml:space="preserve"> 2001 se expresó:</w:t>
      </w:r>
    </w:p>
    <w:p w14:paraId="61FFF784" w14:textId="77777777" w:rsidR="00354A8B" w:rsidRPr="00354A8B" w:rsidRDefault="00354A8B" w:rsidP="00354A8B">
      <w:pPr>
        <w:spacing w:line="360" w:lineRule="auto"/>
        <w:jc w:val="both"/>
        <w:rPr>
          <w:rFonts w:ascii="Times New Roman" w:eastAsia="Times New Roman" w:hAnsi="Times New Roman" w:cs="Times New Roman"/>
          <w:i/>
          <w:iCs/>
          <w:sz w:val="24"/>
          <w:szCs w:val="24"/>
          <w:lang w:eastAsia="es-CO"/>
        </w:rPr>
      </w:pPr>
      <w:r w:rsidRPr="00354A8B">
        <w:rPr>
          <w:rFonts w:ascii="Times New Roman" w:eastAsia="Times New Roman" w:hAnsi="Times New Roman" w:cs="Times New Roman"/>
          <w:sz w:val="24"/>
          <w:szCs w:val="24"/>
          <w:lang w:eastAsia="es-CO"/>
        </w:rPr>
        <w:lastRenderedPageBreak/>
        <w:br/>
      </w:r>
      <w:r w:rsidRPr="00354A8B">
        <w:rPr>
          <w:rFonts w:ascii="Times New Roman" w:eastAsia="Times New Roman" w:hAnsi="Times New Roman" w:cs="Times New Roman"/>
          <w:i/>
          <w:iCs/>
          <w:sz w:val="24"/>
          <w:szCs w:val="24"/>
          <w:lang w:eastAsia="es-CO"/>
        </w:rPr>
        <w:t xml:space="preserve">“1º Para efectos </w:t>
      </w:r>
      <w:r w:rsidRPr="00354A8B">
        <w:rPr>
          <w:rFonts w:ascii="Times New Roman" w:eastAsia="Times New Roman" w:hAnsi="Times New Roman" w:cs="Times New Roman"/>
          <w:bCs/>
          <w:i/>
          <w:iCs/>
          <w:sz w:val="24"/>
          <w:szCs w:val="24"/>
          <w:lang w:eastAsia="es-CO"/>
        </w:rPr>
        <w:t>de</w:t>
      </w:r>
      <w:r w:rsidRPr="00354A8B">
        <w:rPr>
          <w:rFonts w:ascii="Times New Roman" w:eastAsia="Times New Roman" w:hAnsi="Times New Roman" w:cs="Times New Roman"/>
          <w:i/>
          <w:iCs/>
          <w:sz w:val="24"/>
          <w:szCs w:val="24"/>
          <w:lang w:eastAsia="es-CO"/>
        </w:rPr>
        <w:t xml:space="preserve"> tomar como válida la </w:t>
      </w:r>
      <w:r w:rsidRPr="00354A8B">
        <w:rPr>
          <w:rFonts w:ascii="Times New Roman" w:eastAsia="Times New Roman" w:hAnsi="Times New Roman" w:cs="Times New Roman"/>
          <w:bCs/>
          <w:i/>
          <w:iCs/>
          <w:sz w:val="24"/>
          <w:szCs w:val="24"/>
          <w:lang w:eastAsia="es-CO"/>
        </w:rPr>
        <w:t>de</w:t>
      </w:r>
      <w:r w:rsidRPr="00354A8B">
        <w:rPr>
          <w:rFonts w:ascii="Times New Roman" w:eastAsia="Times New Roman" w:hAnsi="Times New Roman" w:cs="Times New Roman"/>
          <w:i/>
          <w:iCs/>
          <w:sz w:val="24"/>
          <w:szCs w:val="24"/>
          <w:lang w:eastAsia="es-CO"/>
        </w:rPr>
        <w:t xml:space="preserve">claración privada </w:t>
      </w:r>
      <w:r w:rsidRPr="00354A8B">
        <w:rPr>
          <w:rFonts w:ascii="Times New Roman" w:eastAsia="Times New Roman" w:hAnsi="Times New Roman" w:cs="Times New Roman"/>
          <w:bCs/>
          <w:i/>
          <w:iCs/>
          <w:sz w:val="24"/>
          <w:szCs w:val="24"/>
          <w:lang w:eastAsia="es-CO"/>
        </w:rPr>
        <w:t>de</w:t>
      </w:r>
      <w:r w:rsidRPr="00354A8B">
        <w:rPr>
          <w:rFonts w:ascii="Times New Roman" w:eastAsia="Times New Roman" w:hAnsi="Times New Roman" w:cs="Times New Roman"/>
          <w:i/>
          <w:iCs/>
          <w:sz w:val="24"/>
          <w:szCs w:val="24"/>
          <w:lang w:eastAsia="es-CO"/>
        </w:rPr>
        <w:t xml:space="preserve"> un contribuyente la Administración </w:t>
      </w:r>
      <w:r w:rsidRPr="00354A8B">
        <w:rPr>
          <w:rFonts w:ascii="Times New Roman" w:eastAsia="Times New Roman" w:hAnsi="Times New Roman" w:cs="Times New Roman"/>
          <w:bCs/>
          <w:i/>
          <w:iCs/>
          <w:sz w:val="24"/>
          <w:szCs w:val="24"/>
          <w:lang w:eastAsia="es-CO"/>
        </w:rPr>
        <w:t>de</w:t>
      </w:r>
      <w:r w:rsidRPr="00354A8B">
        <w:rPr>
          <w:rFonts w:ascii="Times New Roman" w:eastAsia="Times New Roman" w:hAnsi="Times New Roman" w:cs="Times New Roman"/>
          <w:i/>
          <w:iCs/>
          <w:sz w:val="24"/>
          <w:szCs w:val="24"/>
          <w:lang w:eastAsia="es-CO"/>
        </w:rPr>
        <w:t xml:space="preserve"> Impuestos Nacionales </w:t>
      </w:r>
      <w:r w:rsidRPr="00354A8B">
        <w:rPr>
          <w:rFonts w:ascii="Times New Roman" w:eastAsia="Times New Roman" w:hAnsi="Times New Roman" w:cs="Times New Roman"/>
          <w:bCs/>
          <w:i/>
          <w:iCs/>
          <w:sz w:val="24"/>
          <w:szCs w:val="24"/>
          <w:lang w:eastAsia="es-CO"/>
        </w:rPr>
        <w:t>de</w:t>
      </w:r>
      <w:r w:rsidRPr="00354A8B">
        <w:rPr>
          <w:rFonts w:ascii="Times New Roman" w:eastAsia="Times New Roman" w:hAnsi="Times New Roman" w:cs="Times New Roman"/>
          <w:i/>
          <w:iCs/>
          <w:sz w:val="24"/>
          <w:szCs w:val="24"/>
          <w:lang w:eastAsia="es-CO"/>
        </w:rPr>
        <w:t xml:space="preserve">be verificar el cumplimiento </w:t>
      </w:r>
      <w:r w:rsidRPr="00354A8B">
        <w:rPr>
          <w:rFonts w:ascii="Times New Roman" w:eastAsia="Times New Roman" w:hAnsi="Times New Roman" w:cs="Times New Roman"/>
          <w:bCs/>
          <w:i/>
          <w:iCs/>
          <w:sz w:val="24"/>
          <w:szCs w:val="24"/>
          <w:lang w:eastAsia="es-CO"/>
        </w:rPr>
        <w:t>de</w:t>
      </w:r>
      <w:r w:rsidRPr="00354A8B">
        <w:rPr>
          <w:rFonts w:ascii="Times New Roman" w:eastAsia="Times New Roman" w:hAnsi="Times New Roman" w:cs="Times New Roman"/>
          <w:i/>
          <w:iCs/>
          <w:sz w:val="24"/>
          <w:szCs w:val="24"/>
          <w:lang w:eastAsia="es-CO"/>
        </w:rPr>
        <w:t xml:space="preserve"> </w:t>
      </w:r>
      <w:r w:rsidRPr="00354A8B">
        <w:rPr>
          <w:rFonts w:ascii="Times New Roman" w:eastAsia="Times New Roman" w:hAnsi="Times New Roman" w:cs="Times New Roman"/>
          <w:bCs/>
          <w:i/>
          <w:iCs/>
          <w:sz w:val="24"/>
          <w:szCs w:val="24"/>
          <w:lang w:eastAsia="es-CO"/>
        </w:rPr>
        <w:t>de</w:t>
      </w:r>
      <w:r w:rsidRPr="00354A8B">
        <w:rPr>
          <w:rFonts w:ascii="Times New Roman" w:eastAsia="Times New Roman" w:hAnsi="Times New Roman" w:cs="Times New Roman"/>
          <w:i/>
          <w:iCs/>
          <w:sz w:val="24"/>
          <w:szCs w:val="24"/>
          <w:lang w:eastAsia="es-CO"/>
        </w:rPr>
        <w:t xml:space="preserve">terminadas formalidades </w:t>
      </w:r>
      <w:r w:rsidRPr="00354A8B">
        <w:rPr>
          <w:rFonts w:ascii="Times New Roman" w:eastAsia="Times New Roman" w:hAnsi="Times New Roman" w:cs="Times New Roman"/>
          <w:bCs/>
          <w:i/>
          <w:iCs/>
          <w:sz w:val="24"/>
          <w:szCs w:val="24"/>
          <w:lang w:eastAsia="es-CO"/>
        </w:rPr>
        <w:t>sin las cuales no se entiende como satisfecha la obligación formal de declarar, ni surte efectos legales la declaración</w:t>
      </w:r>
      <w:r w:rsidRPr="00354A8B">
        <w:rPr>
          <w:rFonts w:ascii="Times New Roman" w:eastAsia="Times New Roman" w:hAnsi="Times New Roman" w:cs="Times New Roman"/>
          <w:i/>
          <w:iCs/>
          <w:sz w:val="24"/>
          <w:szCs w:val="24"/>
          <w:lang w:eastAsia="es-CO"/>
        </w:rPr>
        <w:t>.</w:t>
      </w:r>
    </w:p>
    <w:p w14:paraId="33C77AD7" w14:textId="77777777" w:rsidR="00354A8B" w:rsidRPr="00354A8B" w:rsidRDefault="00354A8B" w:rsidP="00354A8B">
      <w:pPr>
        <w:spacing w:line="360" w:lineRule="auto"/>
        <w:jc w:val="both"/>
        <w:rPr>
          <w:rFonts w:ascii="Times New Roman" w:eastAsia="Times New Roman" w:hAnsi="Times New Roman" w:cs="Times New Roman"/>
          <w:i/>
          <w:iCs/>
          <w:sz w:val="24"/>
          <w:szCs w:val="24"/>
          <w:lang w:eastAsia="es-CO"/>
        </w:rPr>
      </w:pPr>
      <w:r w:rsidRPr="00354A8B">
        <w:rPr>
          <w:rFonts w:ascii="Times New Roman" w:eastAsia="Times New Roman" w:hAnsi="Times New Roman" w:cs="Times New Roman"/>
          <w:i/>
          <w:iCs/>
          <w:sz w:val="24"/>
          <w:szCs w:val="24"/>
          <w:lang w:eastAsia="es-CO"/>
        </w:rPr>
        <w:t xml:space="preserve">Esta verificación es un acto previo, </w:t>
      </w:r>
      <w:r w:rsidRPr="00354A8B">
        <w:rPr>
          <w:rFonts w:ascii="Times New Roman" w:eastAsia="Times New Roman" w:hAnsi="Times New Roman" w:cs="Times New Roman"/>
          <w:bCs/>
          <w:i/>
          <w:iCs/>
          <w:sz w:val="24"/>
          <w:szCs w:val="24"/>
          <w:lang w:eastAsia="es-CO"/>
        </w:rPr>
        <w:t>de</w:t>
      </w:r>
      <w:r w:rsidRPr="00354A8B">
        <w:rPr>
          <w:rFonts w:ascii="Times New Roman" w:eastAsia="Times New Roman" w:hAnsi="Times New Roman" w:cs="Times New Roman"/>
          <w:i/>
          <w:iCs/>
          <w:sz w:val="24"/>
          <w:szCs w:val="24"/>
          <w:lang w:eastAsia="es-CO"/>
        </w:rPr>
        <w:t xml:space="preserve"> trámite o preparatorio, </w:t>
      </w:r>
      <w:r w:rsidRPr="00354A8B">
        <w:rPr>
          <w:rFonts w:ascii="Times New Roman" w:eastAsia="Times New Roman" w:hAnsi="Times New Roman" w:cs="Times New Roman"/>
          <w:bCs/>
          <w:i/>
          <w:iCs/>
          <w:sz w:val="24"/>
          <w:szCs w:val="24"/>
          <w:lang w:eastAsia="es-CO"/>
        </w:rPr>
        <w:t>de</w:t>
      </w:r>
      <w:r w:rsidRPr="00354A8B">
        <w:rPr>
          <w:rFonts w:ascii="Times New Roman" w:eastAsia="Times New Roman" w:hAnsi="Times New Roman" w:cs="Times New Roman"/>
          <w:i/>
          <w:iCs/>
          <w:sz w:val="24"/>
          <w:szCs w:val="24"/>
          <w:lang w:eastAsia="es-CO"/>
        </w:rPr>
        <w:t xml:space="preserve">stinado a </w:t>
      </w:r>
      <w:r w:rsidRPr="00354A8B">
        <w:rPr>
          <w:rFonts w:ascii="Times New Roman" w:eastAsia="Times New Roman" w:hAnsi="Times New Roman" w:cs="Times New Roman"/>
          <w:bCs/>
          <w:i/>
          <w:iCs/>
          <w:sz w:val="24"/>
          <w:szCs w:val="24"/>
          <w:lang w:eastAsia="es-CO"/>
        </w:rPr>
        <w:t>de</w:t>
      </w:r>
      <w:r w:rsidRPr="00354A8B">
        <w:rPr>
          <w:rFonts w:ascii="Times New Roman" w:eastAsia="Times New Roman" w:hAnsi="Times New Roman" w:cs="Times New Roman"/>
          <w:i/>
          <w:iCs/>
          <w:sz w:val="24"/>
          <w:szCs w:val="24"/>
          <w:lang w:eastAsia="es-CO"/>
        </w:rPr>
        <w:t xml:space="preserve">clarar el cumplimiento </w:t>
      </w:r>
      <w:r w:rsidRPr="00354A8B">
        <w:rPr>
          <w:rFonts w:ascii="Times New Roman" w:eastAsia="Times New Roman" w:hAnsi="Times New Roman" w:cs="Times New Roman"/>
          <w:bCs/>
          <w:i/>
          <w:iCs/>
          <w:sz w:val="24"/>
          <w:szCs w:val="24"/>
          <w:lang w:eastAsia="es-CO"/>
        </w:rPr>
        <w:t>de</w:t>
      </w:r>
      <w:r w:rsidRPr="00354A8B">
        <w:rPr>
          <w:rFonts w:ascii="Times New Roman" w:eastAsia="Times New Roman" w:hAnsi="Times New Roman" w:cs="Times New Roman"/>
          <w:i/>
          <w:iCs/>
          <w:sz w:val="24"/>
          <w:szCs w:val="24"/>
          <w:lang w:eastAsia="es-CO"/>
        </w:rPr>
        <w:t xml:space="preserve"> los presupuestos formales, a preparar un acto administrativo </w:t>
      </w:r>
      <w:r w:rsidRPr="00354A8B">
        <w:rPr>
          <w:rFonts w:ascii="Times New Roman" w:eastAsia="Times New Roman" w:hAnsi="Times New Roman" w:cs="Times New Roman"/>
          <w:bCs/>
          <w:i/>
          <w:iCs/>
          <w:sz w:val="24"/>
          <w:szCs w:val="24"/>
          <w:lang w:eastAsia="es-CO"/>
        </w:rPr>
        <w:t>de</w:t>
      </w:r>
      <w:r w:rsidRPr="00354A8B">
        <w:rPr>
          <w:rFonts w:ascii="Times New Roman" w:eastAsia="Times New Roman" w:hAnsi="Times New Roman" w:cs="Times New Roman"/>
          <w:i/>
          <w:iCs/>
          <w:sz w:val="24"/>
          <w:szCs w:val="24"/>
          <w:lang w:eastAsia="es-CO"/>
        </w:rPr>
        <w:t>finitivo o hacerlo posible, eficaz y útil.</w:t>
      </w:r>
    </w:p>
    <w:p w14:paraId="06C06107" w14:textId="77777777" w:rsidR="00354A8B" w:rsidRPr="00354A8B" w:rsidRDefault="00354A8B" w:rsidP="00354A8B">
      <w:pPr>
        <w:spacing w:line="360" w:lineRule="auto"/>
        <w:jc w:val="both"/>
        <w:rPr>
          <w:rFonts w:ascii="Times New Roman" w:eastAsia="Times New Roman" w:hAnsi="Times New Roman" w:cs="Times New Roman"/>
          <w:i/>
          <w:iCs/>
          <w:sz w:val="24"/>
          <w:szCs w:val="24"/>
          <w:lang w:eastAsia="es-CO"/>
        </w:rPr>
      </w:pPr>
      <w:r w:rsidRPr="00354A8B">
        <w:rPr>
          <w:rFonts w:ascii="Times New Roman" w:eastAsia="Times New Roman" w:hAnsi="Times New Roman" w:cs="Times New Roman"/>
          <w:i/>
          <w:iCs/>
          <w:sz w:val="24"/>
          <w:szCs w:val="24"/>
          <w:lang w:eastAsia="es-CO"/>
        </w:rPr>
        <w:t xml:space="preserve">En consecuencia, la </w:t>
      </w:r>
      <w:r w:rsidRPr="00354A8B">
        <w:rPr>
          <w:rFonts w:ascii="Times New Roman" w:eastAsia="Times New Roman" w:hAnsi="Times New Roman" w:cs="Times New Roman"/>
          <w:bCs/>
          <w:i/>
          <w:iCs/>
          <w:sz w:val="24"/>
          <w:szCs w:val="24"/>
          <w:lang w:eastAsia="es-CO"/>
        </w:rPr>
        <w:t>de</w:t>
      </w:r>
      <w:r w:rsidRPr="00354A8B">
        <w:rPr>
          <w:rFonts w:ascii="Times New Roman" w:eastAsia="Times New Roman" w:hAnsi="Times New Roman" w:cs="Times New Roman"/>
          <w:i/>
          <w:iCs/>
          <w:sz w:val="24"/>
          <w:szCs w:val="24"/>
          <w:lang w:eastAsia="es-CO"/>
        </w:rPr>
        <w:t xml:space="preserve">claratoria </w:t>
      </w:r>
      <w:r w:rsidRPr="00354A8B">
        <w:rPr>
          <w:rFonts w:ascii="Times New Roman" w:eastAsia="Times New Roman" w:hAnsi="Times New Roman" w:cs="Times New Roman"/>
          <w:bCs/>
          <w:i/>
          <w:iCs/>
          <w:sz w:val="24"/>
          <w:szCs w:val="24"/>
          <w:lang w:eastAsia="es-CO"/>
        </w:rPr>
        <w:t>de</w:t>
      </w:r>
      <w:r w:rsidRPr="00354A8B">
        <w:rPr>
          <w:rFonts w:ascii="Times New Roman" w:eastAsia="Times New Roman" w:hAnsi="Times New Roman" w:cs="Times New Roman"/>
          <w:i/>
          <w:iCs/>
          <w:sz w:val="24"/>
          <w:szCs w:val="24"/>
          <w:lang w:eastAsia="es-CO"/>
        </w:rPr>
        <w:t xml:space="preserve">l incumplimiento </w:t>
      </w:r>
      <w:r w:rsidRPr="00354A8B">
        <w:rPr>
          <w:rFonts w:ascii="Times New Roman" w:eastAsia="Times New Roman" w:hAnsi="Times New Roman" w:cs="Times New Roman"/>
          <w:bCs/>
          <w:i/>
          <w:iCs/>
          <w:sz w:val="24"/>
          <w:szCs w:val="24"/>
          <w:lang w:eastAsia="es-CO"/>
        </w:rPr>
        <w:t>de</w:t>
      </w:r>
      <w:r w:rsidRPr="00354A8B">
        <w:rPr>
          <w:rFonts w:ascii="Times New Roman" w:eastAsia="Times New Roman" w:hAnsi="Times New Roman" w:cs="Times New Roman"/>
          <w:i/>
          <w:iCs/>
          <w:sz w:val="24"/>
          <w:szCs w:val="24"/>
          <w:lang w:eastAsia="es-CO"/>
        </w:rPr>
        <w:t xml:space="preserve">l </w:t>
      </w:r>
      <w:r w:rsidRPr="00354A8B">
        <w:rPr>
          <w:rFonts w:ascii="Times New Roman" w:eastAsia="Times New Roman" w:hAnsi="Times New Roman" w:cs="Times New Roman"/>
          <w:bCs/>
          <w:i/>
          <w:iCs/>
          <w:sz w:val="24"/>
          <w:szCs w:val="24"/>
          <w:lang w:eastAsia="es-CO"/>
        </w:rPr>
        <w:t>de</w:t>
      </w:r>
      <w:r w:rsidRPr="00354A8B">
        <w:rPr>
          <w:rFonts w:ascii="Times New Roman" w:eastAsia="Times New Roman" w:hAnsi="Times New Roman" w:cs="Times New Roman"/>
          <w:i/>
          <w:iCs/>
          <w:sz w:val="24"/>
          <w:szCs w:val="24"/>
          <w:lang w:eastAsia="es-CO"/>
        </w:rPr>
        <w:t xml:space="preserve">ber formal, no puede tomarse como un acto administrativo </w:t>
      </w:r>
      <w:r w:rsidRPr="00354A8B">
        <w:rPr>
          <w:rFonts w:ascii="Times New Roman" w:eastAsia="Times New Roman" w:hAnsi="Times New Roman" w:cs="Times New Roman"/>
          <w:bCs/>
          <w:i/>
          <w:iCs/>
          <w:sz w:val="24"/>
          <w:szCs w:val="24"/>
          <w:lang w:eastAsia="es-CO"/>
        </w:rPr>
        <w:t>de</w:t>
      </w:r>
      <w:r w:rsidRPr="00354A8B">
        <w:rPr>
          <w:rFonts w:ascii="Times New Roman" w:eastAsia="Times New Roman" w:hAnsi="Times New Roman" w:cs="Times New Roman"/>
          <w:i/>
          <w:iCs/>
          <w:sz w:val="24"/>
          <w:szCs w:val="24"/>
          <w:lang w:eastAsia="es-CO"/>
        </w:rPr>
        <w:t xml:space="preserve">finitivo por cuanto es anterior a la </w:t>
      </w:r>
      <w:r w:rsidRPr="00354A8B">
        <w:rPr>
          <w:rFonts w:ascii="Times New Roman" w:eastAsia="Times New Roman" w:hAnsi="Times New Roman" w:cs="Times New Roman"/>
          <w:bCs/>
          <w:i/>
          <w:iCs/>
          <w:sz w:val="24"/>
          <w:szCs w:val="24"/>
          <w:lang w:eastAsia="es-CO"/>
        </w:rPr>
        <w:t>de</w:t>
      </w:r>
      <w:r w:rsidRPr="00354A8B">
        <w:rPr>
          <w:rFonts w:ascii="Times New Roman" w:eastAsia="Times New Roman" w:hAnsi="Times New Roman" w:cs="Times New Roman"/>
          <w:i/>
          <w:iCs/>
          <w:sz w:val="24"/>
          <w:szCs w:val="24"/>
          <w:lang w:eastAsia="es-CO"/>
        </w:rPr>
        <w:t xml:space="preserve">terminación </w:t>
      </w:r>
      <w:r w:rsidRPr="00354A8B">
        <w:rPr>
          <w:rFonts w:ascii="Times New Roman" w:eastAsia="Times New Roman" w:hAnsi="Times New Roman" w:cs="Times New Roman"/>
          <w:bCs/>
          <w:i/>
          <w:iCs/>
          <w:sz w:val="24"/>
          <w:szCs w:val="24"/>
          <w:lang w:eastAsia="es-CO"/>
        </w:rPr>
        <w:t>de</w:t>
      </w:r>
      <w:r w:rsidRPr="00354A8B">
        <w:rPr>
          <w:rFonts w:ascii="Times New Roman" w:eastAsia="Times New Roman" w:hAnsi="Times New Roman" w:cs="Times New Roman"/>
          <w:i/>
          <w:iCs/>
          <w:sz w:val="24"/>
          <w:szCs w:val="24"/>
          <w:lang w:eastAsia="es-CO"/>
        </w:rPr>
        <w:t xml:space="preserve"> los impuestos ya que no existe </w:t>
      </w:r>
      <w:r w:rsidRPr="00354A8B">
        <w:rPr>
          <w:rFonts w:ascii="Times New Roman" w:eastAsia="Times New Roman" w:hAnsi="Times New Roman" w:cs="Times New Roman"/>
          <w:bCs/>
          <w:i/>
          <w:iCs/>
          <w:sz w:val="24"/>
          <w:szCs w:val="24"/>
          <w:lang w:eastAsia="es-CO"/>
        </w:rPr>
        <w:t>de</w:t>
      </w:r>
      <w:r w:rsidRPr="00354A8B">
        <w:rPr>
          <w:rFonts w:ascii="Times New Roman" w:eastAsia="Times New Roman" w:hAnsi="Times New Roman" w:cs="Times New Roman"/>
          <w:i/>
          <w:iCs/>
          <w:sz w:val="24"/>
          <w:szCs w:val="24"/>
          <w:lang w:eastAsia="es-CO"/>
        </w:rPr>
        <w:t xml:space="preserve">claración privada, la cual solo mediante el procedimiento consagrado en el Estatuto Tributario, (emplazamiento para </w:t>
      </w:r>
      <w:r w:rsidRPr="00354A8B">
        <w:rPr>
          <w:rFonts w:ascii="Times New Roman" w:eastAsia="Times New Roman" w:hAnsi="Times New Roman" w:cs="Times New Roman"/>
          <w:bCs/>
          <w:i/>
          <w:iCs/>
          <w:sz w:val="24"/>
          <w:szCs w:val="24"/>
          <w:lang w:eastAsia="es-CO"/>
        </w:rPr>
        <w:t>de</w:t>
      </w:r>
      <w:r w:rsidRPr="00354A8B">
        <w:rPr>
          <w:rFonts w:ascii="Times New Roman" w:eastAsia="Times New Roman" w:hAnsi="Times New Roman" w:cs="Times New Roman"/>
          <w:i/>
          <w:iCs/>
          <w:sz w:val="24"/>
          <w:szCs w:val="24"/>
          <w:lang w:eastAsia="es-CO"/>
        </w:rPr>
        <w:t xml:space="preserve">clarar, sanción por no </w:t>
      </w:r>
      <w:r w:rsidRPr="00354A8B">
        <w:rPr>
          <w:rFonts w:ascii="Times New Roman" w:eastAsia="Times New Roman" w:hAnsi="Times New Roman" w:cs="Times New Roman"/>
          <w:bCs/>
          <w:i/>
          <w:iCs/>
          <w:sz w:val="24"/>
          <w:szCs w:val="24"/>
          <w:lang w:eastAsia="es-CO"/>
        </w:rPr>
        <w:t>de</w:t>
      </w:r>
      <w:r w:rsidRPr="00354A8B">
        <w:rPr>
          <w:rFonts w:ascii="Times New Roman" w:eastAsia="Times New Roman" w:hAnsi="Times New Roman" w:cs="Times New Roman"/>
          <w:i/>
          <w:iCs/>
          <w:sz w:val="24"/>
          <w:szCs w:val="24"/>
          <w:lang w:eastAsia="es-CO"/>
        </w:rPr>
        <w:t xml:space="preserve">clarar, y liquidación </w:t>
      </w:r>
      <w:r w:rsidRPr="00354A8B">
        <w:rPr>
          <w:rFonts w:ascii="Times New Roman" w:eastAsia="Times New Roman" w:hAnsi="Times New Roman" w:cs="Times New Roman"/>
          <w:bCs/>
          <w:i/>
          <w:iCs/>
          <w:sz w:val="24"/>
          <w:szCs w:val="24"/>
          <w:lang w:eastAsia="es-CO"/>
        </w:rPr>
        <w:t>de</w:t>
      </w:r>
      <w:r w:rsidRPr="00354A8B">
        <w:rPr>
          <w:rFonts w:ascii="Times New Roman" w:eastAsia="Times New Roman" w:hAnsi="Times New Roman" w:cs="Times New Roman"/>
          <w:i/>
          <w:iCs/>
          <w:sz w:val="24"/>
          <w:szCs w:val="24"/>
          <w:lang w:eastAsia="es-CO"/>
        </w:rPr>
        <w:t xml:space="preserve"> aforo), se constituye en </w:t>
      </w:r>
      <w:r w:rsidRPr="00354A8B">
        <w:rPr>
          <w:rFonts w:ascii="Times New Roman" w:eastAsia="Times New Roman" w:hAnsi="Times New Roman" w:cs="Times New Roman"/>
          <w:bCs/>
          <w:i/>
          <w:iCs/>
          <w:sz w:val="24"/>
          <w:szCs w:val="24"/>
          <w:lang w:eastAsia="es-CO"/>
        </w:rPr>
        <w:t>de</w:t>
      </w:r>
      <w:r w:rsidRPr="00354A8B">
        <w:rPr>
          <w:rFonts w:ascii="Times New Roman" w:eastAsia="Times New Roman" w:hAnsi="Times New Roman" w:cs="Times New Roman"/>
          <w:i/>
          <w:iCs/>
          <w:sz w:val="24"/>
          <w:szCs w:val="24"/>
          <w:lang w:eastAsia="es-CO"/>
        </w:rPr>
        <w:t>claración tributaria.</w:t>
      </w:r>
    </w:p>
    <w:p w14:paraId="1D56F1A2" w14:textId="77777777" w:rsidR="00354A8B" w:rsidRPr="00354A8B" w:rsidRDefault="00354A8B" w:rsidP="00354A8B">
      <w:pPr>
        <w:spacing w:line="360" w:lineRule="auto"/>
        <w:jc w:val="both"/>
        <w:rPr>
          <w:rFonts w:ascii="Times New Roman" w:eastAsia="Times New Roman" w:hAnsi="Times New Roman" w:cs="Times New Roman"/>
          <w:i/>
          <w:iCs/>
          <w:sz w:val="24"/>
          <w:szCs w:val="24"/>
          <w:lang w:eastAsia="es-CO"/>
        </w:rPr>
      </w:pPr>
      <w:r w:rsidRPr="00354A8B">
        <w:rPr>
          <w:rFonts w:ascii="Times New Roman" w:eastAsia="Times New Roman" w:hAnsi="Times New Roman" w:cs="Times New Roman"/>
          <w:bCs/>
          <w:i/>
          <w:iCs/>
          <w:sz w:val="24"/>
          <w:szCs w:val="24"/>
          <w:lang w:eastAsia="es-CO"/>
        </w:rPr>
        <w:t>De</w:t>
      </w:r>
      <w:r w:rsidRPr="00354A8B">
        <w:rPr>
          <w:rFonts w:ascii="Times New Roman" w:eastAsia="Times New Roman" w:hAnsi="Times New Roman" w:cs="Times New Roman"/>
          <w:i/>
          <w:iCs/>
          <w:sz w:val="24"/>
          <w:szCs w:val="24"/>
          <w:lang w:eastAsia="es-CO"/>
        </w:rPr>
        <w:t xml:space="preserve"> ahí que </w:t>
      </w:r>
      <w:r w:rsidRPr="00354A8B">
        <w:rPr>
          <w:rFonts w:ascii="Times New Roman" w:eastAsia="Times New Roman" w:hAnsi="Times New Roman" w:cs="Times New Roman"/>
          <w:bCs/>
          <w:i/>
          <w:iCs/>
          <w:sz w:val="24"/>
          <w:szCs w:val="24"/>
          <w:lang w:eastAsia="es-CO"/>
        </w:rPr>
        <w:t>de</w:t>
      </w:r>
      <w:r w:rsidRPr="00354A8B">
        <w:rPr>
          <w:rFonts w:ascii="Times New Roman" w:eastAsia="Times New Roman" w:hAnsi="Times New Roman" w:cs="Times New Roman"/>
          <w:i/>
          <w:iCs/>
          <w:sz w:val="24"/>
          <w:szCs w:val="24"/>
          <w:lang w:eastAsia="es-CO"/>
        </w:rPr>
        <w:t xml:space="preserve"> conformidad con el artículo 688 </w:t>
      </w:r>
      <w:r w:rsidRPr="00354A8B">
        <w:rPr>
          <w:rFonts w:ascii="Times New Roman" w:eastAsia="Times New Roman" w:hAnsi="Times New Roman" w:cs="Times New Roman"/>
          <w:bCs/>
          <w:i/>
          <w:iCs/>
          <w:sz w:val="24"/>
          <w:szCs w:val="24"/>
          <w:lang w:eastAsia="es-CO"/>
        </w:rPr>
        <w:t>de</w:t>
      </w:r>
      <w:r w:rsidRPr="00354A8B">
        <w:rPr>
          <w:rFonts w:ascii="Times New Roman" w:eastAsia="Times New Roman" w:hAnsi="Times New Roman" w:cs="Times New Roman"/>
          <w:i/>
          <w:iCs/>
          <w:sz w:val="24"/>
          <w:szCs w:val="24"/>
          <w:lang w:eastAsia="es-CO"/>
        </w:rPr>
        <w:t xml:space="preserve">l Estatuto Tributario, </w:t>
      </w:r>
      <w:r w:rsidRPr="00354A8B">
        <w:rPr>
          <w:rFonts w:ascii="Times New Roman" w:eastAsia="Times New Roman" w:hAnsi="Times New Roman" w:cs="Times New Roman"/>
          <w:bCs/>
          <w:i/>
          <w:iCs/>
          <w:sz w:val="24"/>
          <w:szCs w:val="24"/>
          <w:lang w:eastAsia="es-CO"/>
        </w:rPr>
        <w:t>de</w:t>
      </w:r>
      <w:r w:rsidRPr="00354A8B">
        <w:rPr>
          <w:rFonts w:ascii="Times New Roman" w:eastAsia="Times New Roman" w:hAnsi="Times New Roman" w:cs="Times New Roman"/>
          <w:i/>
          <w:iCs/>
          <w:sz w:val="24"/>
          <w:szCs w:val="24"/>
          <w:lang w:eastAsia="es-CO"/>
        </w:rPr>
        <w:t xml:space="preserve">berá ser proferido por el jefe </w:t>
      </w:r>
      <w:r w:rsidRPr="00354A8B">
        <w:rPr>
          <w:rFonts w:ascii="Times New Roman" w:eastAsia="Times New Roman" w:hAnsi="Times New Roman" w:cs="Times New Roman"/>
          <w:bCs/>
          <w:i/>
          <w:iCs/>
          <w:sz w:val="24"/>
          <w:szCs w:val="24"/>
          <w:lang w:eastAsia="es-CO"/>
        </w:rPr>
        <w:t>de</w:t>
      </w:r>
      <w:r w:rsidRPr="00354A8B">
        <w:rPr>
          <w:rFonts w:ascii="Times New Roman" w:eastAsia="Times New Roman" w:hAnsi="Times New Roman" w:cs="Times New Roman"/>
          <w:i/>
          <w:iCs/>
          <w:sz w:val="24"/>
          <w:szCs w:val="24"/>
          <w:lang w:eastAsia="es-CO"/>
        </w:rPr>
        <w:t xml:space="preserve"> la unidad </w:t>
      </w:r>
      <w:r w:rsidRPr="00354A8B">
        <w:rPr>
          <w:rFonts w:ascii="Times New Roman" w:eastAsia="Times New Roman" w:hAnsi="Times New Roman" w:cs="Times New Roman"/>
          <w:bCs/>
          <w:i/>
          <w:iCs/>
          <w:sz w:val="24"/>
          <w:szCs w:val="24"/>
          <w:lang w:eastAsia="es-CO"/>
        </w:rPr>
        <w:t>de</w:t>
      </w:r>
      <w:r w:rsidRPr="00354A8B">
        <w:rPr>
          <w:rFonts w:ascii="Times New Roman" w:eastAsia="Times New Roman" w:hAnsi="Times New Roman" w:cs="Times New Roman"/>
          <w:i/>
          <w:iCs/>
          <w:sz w:val="24"/>
          <w:szCs w:val="24"/>
          <w:lang w:eastAsia="es-CO"/>
        </w:rPr>
        <w:t xml:space="preserve"> Fiscalización que corresponda, cuando dice:</w:t>
      </w:r>
    </w:p>
    <w:p w14:paraId="2B808E26" w14:textId="77777777" w:rsidR="00354A8B" w:rsidRPr="00354A8B" w:rsidRDefault="00354A8B" w:rsidP="00354A8B">
      <w:pPr>
        <w:spacing w:line="360" w:lineRule="auto"/>
        <w:jc w:val="both"/>
        <w:rPr>
          <w:rFonts w:ascii="Times New Roman" w:eastAsia="Times New Roman" w:hAnsi="Times New Roman" w:cs="Times New Roman"/>
          <w:sz w:val="24"/>
          <w:szCs w:val="24"/>
          <w:lang w:eastAsia="es-CO"/>
        </w:rPr>
      </w:pPr>
      <w:r w:rsidRPr="00354A8B">
        <w:rPr>
          <w:rFonts w:ascii="Times New Roman" w:eastAsia="Times New Roman" w:hAnsi="Times New Roman" w:cs="Times New Roman"/>
          <w:i/>
          <w:iCs/>
          <w:sz w:val="24"/>
          <w:szCs w:val="24"/>
          <w:lang w:eastAsia="es-CO"/>
        </w:rPr>
        <w:t xml:space="preserve">Corresponde al </w:t>
      </w:r>
      <w:r w:rsidRPr="00354A8B">
        <w:rPr>
          <w:rFonts w:ascii="Times New Roman" w:eastAsia="Times New Roman" w:hAnsi="Times New Roman" w:cs="Times New Roman"/>
          <w:bCs/>
          <w:i/>
          <w:iCs/>
          <w:sz w:val="24"/>
          <w:szCs w:val="24"/>
          <w:lang w:eastAsia="es-CO"/>
        </w:rPr>
        <w:t>Jefe de la Unidad de Fiscalización</w:t>
      </w:r>
      <w:r w:rsidRPr="00354A8B">
        <w:rPr>
          <w:rFonts w:ascii="Times New Roman" w:eastAsia="Times New Roman" w:hAnsi="Times New Roman" w:cs="Times New Roman"/>
          <w:i/>
          <w:iCs/>
          <w:sz w:val="24"/>
          <w:szCs w:val="24"/>
          <w:lang w:eastAsia="es-CO"/>
        </w:rPr>
        <w:t xml:space="preserve">, proferir los requerimientos especiales, los pliegos y traslados </w:t>
      </w:r>
      <w:r w:rsidRPr="00354A8B">
        <w:rPr>
          <w:rFonts w:ascii="Times New Roman" w:eastAsia="Times New Roman" w:hAnsi="Times New Roman" w:cs="Times New Roman"/>
          <w:bCs/>
          <w:i/>
          <w:iCs/>
          <w:sz w:val="24"/>
          <w:szCs w:val="24"/>
          <w:lang w:eastAsia="es-CO"/>
        </w:rPr>
        <w:t>de</w:t>
      </w:r>
      <w:r w:rsidRPr="00354A8B">
        <w:rPr>
          <w:rFonts w:ascii="Times New Roman" w:eastAsia="Times New Roman" w:hAnsi="Times New Roman" w:cs="Times New Roman"/>
          <w:i/>
          <w:iCs/>
          <w:sz w:val="24"/>
          <w:szCs w:val="24"/>
          <w:lang w:eastAsia="es-CO"/>
        </w:rPr>
        <w:t xml:space="preserve"> cargos o actas, los emplazamientos para corregir y para </w:t>
      </w:r>
      <w:r w:rsidRPr="00354A8B">
        <w:rPr>
          <w:rFonts w:ascii="Times New Roman" w:eastAsia="Times New Roman" w:hAnsi="Times New Roman" w:cs="Times New Roman"/>
          <w:bCs/>
          <w:i/>
          <w:iCs/>
          <w:sz w:val="24"/>
          <w:szCs w:val="24"/>
          <w:lang w:eastAsia="es-CO"/>
        </w:rPr>
        <w:t>de</w:t>
      </w:r>
      <w:r w:rsidRPr="00354A8B">
        <w:rPr>
          <w:rFonts w:ascii="Times New Roman" w:eastAsia="Times New Roman" w:hAnsi="Times New Roman" w:cs="Times New Roman"/>
          <w:i/>
          <w:iCs/>
          <w:sz w:val="24"/>
          <w:szCs w:val="24"/>
          <w:lang w:eastAsia="es-CO"/>
        </w:rPr>
        <w:t xml:space="preserve">clarar y </w:t>
      </w:r>
      <w:r w:rsidRPr="00354A8B">
        <w:rPr>
          <w:rFonts w:ascii="Times New Roman" w:eastAsia="Times New Roman" w:hAnsi="Times New Roman" w:cs="Times New Roman"/>
          <w:bCs/>
          <w:i/>
          <w:iCs/>
          <w:sz w:val="24"/>
          <w:szCs w:val="24"/>
          <w:lang w:eastAsia="es-CO"/>
        </w:rPr>
        <w:t>de</w:t>
      </w:r>
      <w:r w:rsidRPr="00354A8B">
        <w:rPr>
          <w:rFonts w:ascii="Times New Roman" w:eastAsia="Times New Roman" w:hAnsi="Times New Roman" w:cs="Times New Roman"/>
          <w:i/>
          <w:iCs/>
          <w:sz w:val="24"/>
          <w:szCs w:val="24"/>
          <w:lang w:eastAsia="es-CO"/>
        </w:rPr>
        <w:t xml:space="preserve">más actos </w:t>
      </w:r>
      <w:r w:rsidRPr="00354A8B">
        <w:rPr>
          <w:rFonts w:ascii="Times New Roman" w:eastAsia="Times New Roman" w:hAnsi="Times New Roman" w:cs="Times New Roman"/>
          <w:bCs/>
          <w:i/>
          <w:iCs/>
          <w:sz w:val="24"/>
          <w:szCs w:val="24"/>
          <w:lang w:eastAsia="es-CO"/>
        </w:rPr>
        <w:t>de</w:t>
      </w:r>
      <w:r w:rsidRPr="00354A8B">
        <w:rPr>
          <w:rFonts w:ascii="Times New Roman" w:eastAsia="Times New Roman" w:hAnsi="Times New Roman" w:cs="Times New Roman"/>
          <w:i/>
          <w:iCs/>
          <w:sz w:val="24"/>
          <w:szCs w:val="24"/>
          <w:lang w:eastAsia="es-CO"/>
        </w:rPr>
        <w:t xml:space="preserve"> trámite en los procesos </w:t>
      </w:r>
      <w:r w:rsidRPr="00354A8B">
        <w:rPr>
          <w:rFonts w:ascii="Times New Roman" w:eastAsia="Times New Roman" w:hAnsi="Times New Roman" w:cs="Times New Roman"/>
          <w:bCs/>
          <w:i/>
          <w:iCs/>
          <w:sz w:val="24"/>
          <w:szCs w:val="24"/>
          <w:lang w:eastAsia="es-CO"/>
        </w:rPr>
        <w:t>de</w:t>
      </w:r>
      <w:r w:rsidRPr="00354A8B">
        <w:rPr>
          <w:rFonts w:ascii="Times New Roman" w:eastAsia="Times New Roman" w:hAnsi="Times New Roman" w:cs="Times New Roman"/>
          <w:i/>
          <w:iCs/>
          <w:sz w:val="24"/>
          <w:szCs w:val="24"/>
          <w:lang w:eastAsia="es-CO"/>
        </w:rPr>
        <w:t xml:space="preserve"> </w:t>
      </w:r>
      <w:r w:rsidRPr="00354A8B">
        <w:rPr>
          <w:rFonts w:ascii="Times New Roman" w:eastAsia="Times New Roman" w:hAnsi="Times New Roman" w:cs="Times New Roman"/>
          <w:bCs/>
          <w:i/>
          <w:iCs/>
          <w:sz w:val="24"/>
          <w:szCs w:val="24"/>
          <w:lang w:eastAsia="es-CO"/>
        </w:rPr>
        <w:t>de</w:t>
      </w:r>
      <w:r w:rsidRPr="00354A8B">
        <w:rPr>
          <w:rFonts w:ascii="Times New Roman" w:eastAsia="Times New Roman" w:hAnsi="Times New Roman" w:cs="Times New Roman"/>
          <w:i/>
          <w:iCs/>
          <w:sz w:val="24"/>
          <w:szCs w:val="24"/>
          <w:lang w:eastAsia="es-CO"/>
        </w:rPr>
        <w:t xml:space="preserve">terminación </w:t>
      </w:r>
      <w:r w:rsidRPr="00354A8B">
        <w:rPr>
          <w:rFonts w:ascii="Times New Roman" w:eastAsia="Times New Roman" w:hAnsi="Times New Roman" w:cs="Times New Roman"/>
          <w:bCs/>
          <w:i/>
          <w:iCs/>
          <w:sz w:val="24"/>
          <w:szCs w:val="24"/>
          <w:lang w:eastAsia="es-CO"/>
        </w:rPr>
        <w:t>de</w:t>
      </w:r>
      <w:r w:rsidRPr="00354A8B">
        <w:rPr>
          <w:rFonts w:ascii="Times New Roman" w:eastAsia="Times New Roman" w:hAnsi="Times New Roman" w:cs="Times New Roman"/>
          <w:i/>
          <w:iCs/>
          <w:sz w:val="24"/>
          <w:szCs w:val="24"/>
          <w:lang w:eastAsia="es-CO"/>
        </w:rPr>
        <w:t xml:space="preserve"> impuestos, anticipos y retenciones, y </w:t>
      </w:r>
      <w:r w:rsidRPr="00354A8B">
        <w:rPr>
          <w:rFonts w:ascii="Times New Roman" w:eastAsia="Times New Roman" w:hAnsi="Times New Roman" w:cs="Times New Roman"/>
          <w:bCs/>
          <w:i/>
          <w:iCs/>
          <w:sz w:val="24"/>
          <w:szCs w:val="24"/>
          <w:lang w:eastAsia="es-CO"/>
        </w:rPr>
        <w:t>todos los demás actos previos a la aplicación de sanciones con respecto a las obligaciones de informar, declarar y determinar correctamente los impuestos, anticipos y retenciones</w:t>
      </w:r>
      <w:r w:rsidRPr="00354A8B">
        <w:rPr>
          <w:rFonts w:ascii="Times New Roman" w:eastAsia="Times New Roman" w:hAnsi="Times New Roman" w:cs="Times New Roman"/>
          <w:i/>
          <w:iCs/>
          <w:sz w:val="24"/>
          <w:szCs w:val="24"/>
          <w:lang w:eastAsia="es-CO"/>
        </w:rPr>
        <w:t>.´</w:t>
      </w:r>
      <w:r w:rsidRPr="00354A8B">
        <w:rPr>
          <w:rFonts w:ascii="Times New Roman" w:eastAsia="Times New Roman" w:hAnsi="Times New Roman" w:cs="Times New Roman"/>
          <w:sz w:val="24"/>
          <w:szCs w:val="24"/>
          <w:lang w:eastAsia="es-CO"/>
        </w:rPr>
        <w:br/>
      </w:r>
      <w:r w:rsidRPr="00354A8B">
        <w:rPr>
          <w:rFonts w:ascii="Times New Roman" w:eastAsia="Times New Roman" w:hAnsi="Times New Roman" w:cs="Times New Roman"/>
          <w:sz w:val="24"/>
          <w:szCs w:val="24"/>
          <w:lang w:eastAsia="es-CO"/>
        </w:rPr>
        <w:br/>
      </w:r>
      <w:r w:rsidRPr="00354A8B">
        <w:rPr>
          <w:rFonts w:ascii="Times New Roman" w:eastAsia="Times New Roman" w:hAnsi="Times New Roman" w:cs="Times New Roman"/>
          <w:i/>
          <w:iCs/>
          <w:sz w:val="24"/>
          <w:szCs w:val="24"/>
          <w:lang w:eastAsia="es-CO"/>
        </w:rPr>
        <w:t xml:space="preserve">Entonces, los actos preparatorios o previos a la </w:t>
      </w:r>
      <w:r w:rsidRPr="00354A8B">
        <w:rPr>
          <w:rFonts w:ascii="Times New Roman" w:eastAsia="Times New Roman" w:hAnsi="Times New Roman" w:cs="Times New Roman"/>
          <w:bCs/>
          <w:i/>
          <w:iCs/>
          <w:sz w:val="24"/>
          <w:szCs w:val="24"/>
          <w:lang w:eastAsia="es-CO"/>
        </w:rPr>
        <w:t>de</w:t>
      </w:r>
      <w:r w:rsidRPr="00354A8B">
        <w:rPr>
          <w:rFonts w:ascii="Times New Roman" w:eastAsia="Times New Roman" w:hAnsi="Times New Roman" w:cs="Times New Roman"/>
          <w:i/>
          <w:iCs/>
          <w:sz w:val="24"/>
          <w:szCs w:val="24"/>
          <w:lang w:eastAsia="es-CO"/>
        </w:rPr>
        <w:t xml:space="preserve">terminación </w:t>
      </w:r>
      <w:r w:rsidRPr="00354A8B">
        <w:rPr>
          <w:rFonts w:ascii="Times New Roman" w:eastAsia="Times New Roman" w:hAnsi="Times New Roman" w:cs="Times New Roman"/>
          <w:bCs/>
          <w:i/>
          <w:iCs/>
          <w:sz w:val="24"/>
          <w:szCs w:val="24"/>
          <w:lang w:eastAsia="es-CO"/>
        </w:rPr>
        <w:t>de</w:t>
      </w:r>
      <w:r w:rsidRPr="00354A8B">
        <w:rPr>
          <w:rFonts w:ascii="Times New Roman" w:eastAsia="Times New Roman" w:hAnsi="Times New Roman" w:cs="Times New Roman"/>
          <w:i/>
          <w:iCs/>
          <w:sz w:val="24"/>
          <w:szCs w:val="24"/>
          <w:lang w:eastAsia="es-CO"/>
        </w:rPr>
        <w:t xml:space="preserve"> impuestos competen a la Unidad </w:t>
      </w:r>
      <w:r w:rsidRPr="00354A8B">
        <w:rPr>
          <w:rFonts w:ascii="Times New Roman" w:eastAsia="Times New Roman" w:hAnsi="Times New Roman" w:cs="Times New Roman"/>
          <w:bCs/>
          <w:i/>
          <w:iCs/>
          <w:sz w:val="24"/>
          <w:szCs w:val="24"/>
          <w:lang w:eastAsia="es-CO"/>
        </w:rPr>
        <w:t>de</w:t>
      </w:r>
      <w:r w:rsidRPr="00354A8B">
        <w:rPr>
          <w:rFonts w:ascii="Times New Roman" w:eastAsia="Times New Roman" w:hAnsi="Times New Roman" w:cs="Times New Roman"/>
          <w:i/>
          <w:iCs/>
          <w:sz w:val="24"/>
          <w:szCs w:val="24"/>
          <w:lang w:eastAsia="es-CO"/>
        </w:rPr>
        <w:t xml:space="preserve"> Fiscalización, mientras a la Unidad </w:t>
      </w:r>
      <w:r w:rsidRPr="00354A8B">
        <w:rPr>
          <w:rFonts w:ascii="Times New Roman" w:eastAsia="Times New Roman" w:hAnsi="Times New Roman" w:cs="Times New Roman"/>
          <w:bCs/>
          <w:i/>
          <w:iCs/>
          <w:sz w:val="24"/>
          <w:szCs w:val="24"/>
          <w:lang w:eastAsia="es-CO"/>
        </w:rPr>
        <w:t>de</w:t>
      </w:r>
      <w:r w:rsidRPr="00354A8B">
        <w:rPr>
          <w:rFonts w:ascii="Times New Roman" w:eastAsia="Times New Roman" w:hAnsi="Times New Roman" w:cs="Times New Roman"/>
          <w:i/>
          <w:iCs/>
          <w:sz w:val="24"/>
          <w:szCs w:val="24"/>
          <w:lang w:eastAsia="es-CO"/>
        </w:rPr>
        <w:t xml:space="preserve"> Liquidación, compete proferir los actos posteriores </w:t>
      </w:r>
      <w:r w:rsidRPr="00354A8B">
        <w:rPr>
          <w:rFonts w:ascii="Times New Roman" w:eastAsia="Times New Roman" w:hAnsi="Times New Roman" w:cs="Times New Roman"/>
          <w:bCs/>
          <w:i/>
          <w:iCs/>
          <w:sz w:val="24"/>
          <w:szCs w:val="24"/>
          <w:lang w:eastAsia="es-CO"/>
        </w:rPr>
        <w:t>de</w:t>
      </w:r>
      <w:r w:rsidRPr="00354A8B">
        <w:rPr>
          <w:rFonts w:ascii="Times New Roman" w:eastAsia="Times New Roman" w:hAnsi="Times New Roman" w:cs="Times New Roman"/>
          <w:i/>
          <w:iCs/>
          <w:sz w:val="24"/>
          <w:szCs w:val="24"/>
          <w:lang w:eastAsia="es-CO"/>
        </w:rPr>
        <w:t xml:space="preserve"> </w:t>
      </w:r>
      <w:r w:rsidRPr="00354A8B">
        <w:rPr>
          <w:rFonts w:ascii="Times New Roman" w:eastAsia="Times New Roman" w:hAnsi="Times New Roman" w:cs="Times New Roman"/>
          <w:bCs/>
          <w:i/>
          <w:iCs/>
          <w:sz w:val="24"/>
          <w:szCs w:val="24"/>
          <w:lang w:eastAsia="es-CO"/>
        </w:rPr>
        <w:t>de</w:t>
      </w:r>
      <w:r w:rsidRPr="00354A8B">
        <w:rPr>
          <w:rFonts w:ascii="Times New Roman" w:eastAsia="Times New Roman" w:hAnsi="Times New Roman" w:cs="Times New Roman"/>
          <w:i/>
          <w:iCs/>
          <w:sz w:val="24"/>
          <w:szCs w:val="24"/>
          <w:lang w:eastAsia="es-CO"/>
        </w:rPr>
        <w:t xml:space="preserve">terminación oficial </w:t>
      </w:r>
      <w:r w:rsidRPr="00354A8B">
        <w:rPr>
          <w:rFonts w:ascii="Times New Roman" w:eastAsia="Times New Roman" w:hAnsi="Times New Roman" w:cs="Times New Roman"/>
          <w:bCs/>
          <w:i/>
          <w:iCs/>
          <w:sz w:val="24"/>
          <w:szCs w:val="24"/>
          <w:lang w:eastAsia="es-CO"/>
        </w:rPr>
        <w:t>de</w:t>
      </w:r>
      <w:r w:rsidRPr="00354A8B">
        <w:rPr>
          <w:rFonts w:ascii="Times New Roman" w:eastAsia="Times New Roman" w:hAnsi="Times New Roman" w:cs="Times New Roman"/>
          <w:i/>
          <w:iCs/>
          <w:sz w:val="24"/>
          <w:szCs w:val="24"/>
          <w:lang w:eastAsia="es-CO"/>
        </w:rPr>
        <w:t xml:space="preserve"> los impuestos” </w:t>
      </w:r>
      <w:r w:rsidRPr="00354A8B">
        <w:rPr>
          <w:rFonts w:ascii="Times New Roman" w:eastAsia="Times New Roman" w:hAnsi="Times New Roman" w:cs="Times New Roman"/>
          <w:sz w:val="24"/>
          <w:szCs w:val="24"/>
          <w:lang w:eastAsia="es-CO"/>
        </w:rPr>
        <w:t xml:space="preserve">(negrilla fuera </w:t>
      </w:r>
      <w:r w:rsidRPr="00354A8B">
        <w:rPr>
          <w:rFonts w:ascii="Times New Roman" w:eastAsia="Times New Roman" w:hAnsi="Times New Roman" w:cs="Times New Roman"/>
          <w:bCs/>
          <w:sz w:val="24"/>
          <w:szCs w:val="24"/>
          <w:lang w:eastAsia="es-CO"/>
        </w:rPr>
        <w:t>de</w:t>
      </w:r>
      <w:r w:rsidRPr="00354A8B">
        <w:rPr>
          <w:rFonts w:ascii="Times New Roman" w:eastAsia="Times New Roman" w:hAnsi="Times New Roman" w:cs="Times New Roman"/>
          <w:sz w:val="24"/>
          <w:szCs w:val="24"/>
          <w:lang w:eastAsia="es-CO"/>
        </w:rPr>
        <w:t xml:space="preserve"> texto).</w:t>
      </w:r>
    </w:p>
    <w:p w14:paraId="7DDA076A" w14:textId="77777777" w:rsidR="00354A8B" w:rsidRPr="00354A8B" w:rsidRDefault="00354A8B" w:rsidP="00354A8B">
      <w:pPr>
        <w:spacing w:line="360" w:lineRule="auto"/>
        <w:jc w:val="both"/>
        <w:rPr>
          <w:rFonts w:ascii="Times New Roman" w:eastAsia="Times New Roman" w:hAnsi="Times New Roman" w:cs="Times New Roman"/>
          <w:sz w:val="24"/>
          <w:szCs w:val="24"/>
          <w:lang w:eastAsia="es-CO"/>
        </w:rPr>
      </w:pPr>
      <w:r w:rsidRPr="00354A8B">
        <w:rPr>
          <w:rFonts w:ascii="Times New Roman" w:eastAsia="Times New Roman" w:hAnsi="Times New Roman" w:cs="Times New Roman"/>
          <w:sz w:val="24"/>
          <w:szCs w:val="24"/>
          <w:lang w:eastAsia="es-CO"/>
        </w:rPr>
        <w:t xml:space="preserve">Asimismo, en Concepto No. 034851 </w:t>
      </w:r>
      <w:r w:rsidRPr="00354A8B">
        <w:rPr>
          <w:rFonts w:ascii="Times New Roman" w:eastAsia="Times New Roman" w:hAnsi="Times New Roman" w:cs="Times New Roman"/>
          <w:bCs/>
          <w:sz w:val="24"/>
          <w:szCs w:val="24"/>
          <w:lang w:eastAsia="es-CO"/>
        </w:rPr>
        <w:t>de</w:t>
      </w:r>
      <w:r w:rsidRPr="00354A8B">
        <w:rPr>
          <w:rFonts w:ascii="Times New Roman" w:eastAsia="Times New Roman" w:hAnsi="Times New Roman" w:cs="Times New Roman"/>
          <w:sz w:val="24"/>
          <w:szCs w:val="24"/>
          <w:lang w:eastAsia="es-CO"/>
        </w:rPr>
        <w:t xml:space="preserve">l 18 </w:t>
      </w:r>
      <w:r w:rsidRPr="00354A8B">
        <w:rPr>
          <w:rFonts w:ascii="Times New Roman" w:eastAsia="Times New Roman" w:hAnsi="Times New Roman" w:cs="Times New Roman"/>
          <w:bCs/>
          <w:sz w:val="24"/>
          <w:szCs w:val="24"/>
          <w:lang w:eastAsia="es-CO"/>
        </w:rPr>
        <w:t>de</w:t>
      </w:r>
      <w:r w:rsidRPr="00354A8B">
        <w:rPr>
          <w:rFonts w:ascii="Times New Roman" w:eastAsia="Times New Roman" w:hAnsi="Times New Roman" w:cs="Times New Roman"/>
          <w:sz w:val="24"/>
          <w:szCs w:val="24"/>
          <w:lang w:eastAsia="es-CO"/>
        </w:rPr>
        <w:t xml:space="preserve"> junio </w:t>
      </w:r>
      <w:r w:rsidRPr="00354A8B">
        <w:rPr>
          <w:rFonts w:ascii="Times New Roman" w:eastAsia="Times New Roman" w:hAnsi="Times New Roman" w:cs="Times New Roman"/>
          <w:bCs/>
          <w:sz w:val="24"/>
          <w:szCs w:val="24"/>
          <w:lang w:eastAsia="es-CO"/>
        </w:rPr>
        <w:t>de</w:t>
      </w:r>
      <w:r w:rsidRPr="00354A8B">
        <w:rPr>
          <w:rFonts w:ascii="Times New Roman" w:eastAsia="Times New Roman" w:hAnsi="Times New Roman" w:cs="Times New Roman"/>
          <w:sz w:val="24"/>
          <w:szCs w:val="24"/>
          <w:lang w:eastAsia="es-CO"/>
        </w:rPr>
        <w:t xml:space="preserve"> 2003 se </w:t>
      </w:r>
      <w:r w:rsidRPr="00354A8B">
        <w:rPr>
          <w:rFonts w:ascii="Times New Roman" w:eastAsia="Times New Roman" w:hAnsi="Times New Roman" w:cs="Times New Roman"/>
          <w:bCs/>
          <w:sz w:val="24"/>
          <w:szCs w:val="24"/>
          <w:lang w:eastAsia="es-CO"/>
        </w:rPr>
        <w:t>de</w:t>
      </w:r>
      <w:r w:rsidRPr="00354A8B">
        <w:rPr>
          <w:rFonts w:ascii="Times New Roman" w:eastAsia="Times New Roman" w:hAnsi="Times New Roman" w:cs="Times New Roman"/>
          <w:sz w:val="24"/>
          <w:szCs w:val="24"/>
          <w:lang w:eastAsia="es-CO"/>
        </w:rPr>
        <w:t xml:space="preserve">claró: </w:t>
      </w:r>
    </w:p>
    <w:p w14:paraId="305B75E1" w14:textId="77777777" w:rsidR="00354A8B" w:rsidRPr="00354A8B" w:rsidRDefault="00354A8B" w:rsidP="00354A8B">
      <w:pPr>
        <w:spacing w:line="360" w:lineRule="auto"/>
        <w:jc w:val="both"/>
        <w:rPr>
          <w:rFonts w:ascii="Times New Roman" w:eastAsia="Times New Roman" w:hAnsi="Times New Roman" w:cs="Times New Roman"/>
          <w:i/>
          <w:iCs/>
          <w:sz w:val="24"/>
          <w:szCs w:val="24"/>
          <w:lang w:eastAsia="es-CO"/>
        </w:rPr>
      </w:pPr>
      <w:r w:rsidRPr="00354A8B">
        <w:rPr>
          <w:rFonts w:ascii="Times New Roman" w:eastAsia="Times New Roman" w:hAnsi="Times New Roman" w:cs="Times New Roman"/>
          <w:i/>
          <w:iCs/>
          <w:sz w:val="24"/>
          <w:szCs w:val="24"/>
          <w:lang w:eastAsia="es-CO"/>
        </w:rPr>
        <w:t>“(...)</w:t>
      </w:r>
      <w:r w:rsidRPr="00354A8B">
        <w:rPr>
          <w:rFonts w:ascii="Times New Roman" w:eastAsia="Times New Roman" w:hAnsi="Times New Roman" w:cs="Times New Roman"/>
          <w:sz w:val="24"/>
          <w:szCs w:val="24"/>
          <w:lang w:eastAsia="es-CO"/>
        </w:rPr>
        <w:br/>
      </w:r>
      <w:r w:rsidRPr="00354A8B">
        <w:rPr>
          <w:rFonts w:ascii="Times New Roman" w:eastAsia="Times New Roman" w:hAnsi="Times New Roman" w:cs="Times New Roman"/>
          <w:sz w:val="24"/>
          <w:szCs w:val="24"/>
          <w:lang w:eastAsia="es-CO"/>
        </w:rPr>
        <w:br/>
      </w:r>
      <w:r w:rsidRPr="00354A8B">
        <w:rPr>
          <w:rFonts w:ascii="Times New Roman" w:eastAsia="Times New Roman" w:hAnsi="Times New Roman" w:cs="Times New Roman"/>
          <w:i/>
          <w:iCs/>
          <w:sz w:val="24"/>
          <w:szCs w:val="24"/>
          <w:lang w:eastAsia="es-CO"/>
        </w:rPr>
        <w:t xml:space="preserve">-Ahora bien, en cuanto a la actividad que al respecto </w:t>
      </w:r>
      <w:r w:rsidRPr="00354A8B">
        <w:rPr>
          <w:rFonts w:ascii="Times New Roman" w:eastAsia="Times New Roman" w:hAnsi="Times New Roman" w:cs="Times New Roman"/>
          <w:bCs/>
          <w:i/>
          <w:iCs/>
          <w:sz w:val="24"/>
          <w:szCs w:val="24"/>
          <w:lang w:eastAsia="es-CO"/>
        </w:rPr>
        <w:t>de</w:t>
      </w:r>
      <w:r w:rsidRPr="00354A8B">
        <w:rPr>
          <w:rFonts w:ascii="Times New Roman" w:eastAsia="Times New Roman" w:hAnsi="Times New Roman" w:cs="Times New Roman"/>
          <w:i/>
          <w:iCs/>
          <w:sz w:val="24"/>
          <w:szCs w:val="24"/>
          <w:lang w:eastAsia="es-CO"/>
        </w:rPr>
        <w:t xml:space="preserve">be </w:t>
      </w:r>
      <w:r w:rsidRPr="00354A8B">
        <w:rPr>
          <w:rFonts w:ascii="Times New Roman" w:eastAsia="Times New Roman" w:hAnsi="Times New Roman" w:cs="Times New Roman"/>
          <w:bCs/>
          <w:i/>
          <w:iCs/>
          <w:sz w:val="24"/>
          <w:szCs w:val="24"/>
          <w:lang w:eastAsia="es-CO"/>
        </w:rPr>
        <w:t>de</w:t>
      </w:r>
      <w:r w:rsidRPr="00354A8B">
        <w:rPr>
          <w:rFonts w:ascii="Times New Roman" w:eastAsia="Times New Roman" w:hAnsi="Times New Roman" w:cs="Times New Roman"/>
          <w:i/>
          <w:iCs/>
          <w:sz w:val="24"/>
          <w:szCs w:val="24"/>
          <w:lang w:eastAsia="es-CO"/>
        </w:rPr>
        <w:t xml:space="preserve">splegar la Administración, se </w:t>
      </w:r>
      <w:r w:rsidRPr="00354A8B">
        <w:rPr>
          <w:rFonts w:ascii="Times New Roman" w:eastAsia="Times New Roman" w:hAnsi="Times New Roman" w:cs="Times New Roman"/>
          <w:i/>
          <w:iCs/>
          <w:sz w:val="24"/>
          <w:szCs w:val="24"/>
          <w:lang w:eastAsia="es-CO"/>
        </w:rPr>
        <w:lastRenderedPageBreak/>
        <w:t xml:space="preserve">parte </w:t>
      </w:r>
      <w:r w:rsidRPr="00354A8B">
        <w:rPr>
          <w:rFonts w:ascii="Times New Roman" w:eastAsia="Times New Roman" w:hAnsi="Times New Roman" w:cs="Times New Roman"/>
          <w:bCs/>
          <w:i/>
          <w:iCs/>
          <w:sz w:val="24"/>
          <w:szCs w:val="24"/>
          <w:lang w:eastAsia="es-CO"/>
        </w:rPr>
        <w:t>de</w:t>
      </w:r>
      <w:r w:rsidRPr="00354A8B">
        <w:rPr>
          <w:rFonts w:ascii="Times New Roman" w:eastAsia="Times New Roman" w:hAnsi="Times New Roman" w:cs="Times New Roman"/>
          <w:i/>
          <w:iCs/>
          <w:sz w:val="24"/>
          <w:szCs w:val="24"/>
          <w:lang w:eastAsia="es-CO"/>
        </w:rPr>
        <w:t xml:space="preserve">l término </w:t>
      </w:r>
      <w:r w:rsidRPr="00354A8B">
        <w:rPr>
          <w:rFonts w:ascii="Times New Roman" w:eastAsia="Times New Roman" w:hAnsi="Times New Roman" w:cs="Times New Roman"/>
          <w:bCs/>
          <w:i/>
          <w:iCs/>
          <w:sz w:val="24"/>
          <w:szCs w:val="24"/>
          <w:lang w:eastAsia="es-CO"/>
        </w:rPr>
        <w:t>de</w:t>
      </w:r>
      <w:r w:rsidRPr="00354A8B">
        <w:rPr>
          <w:rFonts w:ascii="Times New Roman" w:eastAsia="Times New Roman" w:hAnsi="Times New Roman" w:cs="Times New Roman"/>
          <w:i/>
          <w:iCs/>
          <w:sz w:val="24"/>
          <w:szCs w:val="24"/>
          <w:lang w:eastAsia="es-CO"/>
        </w:rPr>
        <w:t xml:space="preserve"> firmeza </w:t>
      </w:r>
      <w:r w:rsidRPr="00354A8B">
        <w:rPr>
          <w:rFonts w:ascii="Times New Roman" w:eastAsia="Times New Roman" w:hAnsi="Times New Roman" w:cs="Times New Roman"/>
          <w:bCs/>
          <w:i/>
          <w:iCs/>
          <w:sz w:val="24"/>
          <w:szCs w:val="24"/>
          <w:lang w:eastAsia="es-CO"/>
        </w:rPr>
        <w:t>de</w:t>
      </w:r>
      <w:r w:rsidRPr="00354A8B">
        <w:rPr>
          <w:rFonts w:ascii="Times New Roman" w:eastAsia="Times New Roman" w:hAnsi="Times New Roman" w:cs="Times New Roman"/>
          <w:i/>
          <w:iCs/>
          <w:sz w:val="24"/>
          <w:szCs w:val="24"/>
          <w:lang w:eastAsia="es-CO"/>
        </w:rPr>
        <w:t xml:space="preserve"> las </w:t>
      </w:r>
      <w:r w:rsidRPr="00354A8B">
        <w:rPr>
          <w:rFonts w:ascii="Times New Roman" w:eastAsia="Times New Roman" w:hAnsi="Times New Roman" w:cs="Times New Roman"/>
          <w:bCs/>
          <w:i/>
          <w:iCs/>
          <w:sz w:val="24"/>
          <w:szCs w:val="24"/>
          <w:lang w:eastAsia="es-CO"/>
        </w:rPr>
        <w:t>de</w:t>
      </w:r>
      <w:r w:rsidRPr="00354A8B">
        <w:rPr>
          <w:rFonts w:ascii="Times New Roman" w:eastAsia="Times New Roman" w:hAnsi="Times New Roman" w:cs="Times New Roman"/>
          <w:i/>
          <w:iCs/>
          <w:sz w:val="24"/>
          <w:szCs w:val="24"/>
          <w:lang w:eastAsia="es-CO"/>
        </w:rPr>
        <w:t xml:space="preserve">claraciones que fija el artículo 714 </w:t>
      </w:r>
      <w:r w:rsidRPr="00354A8B">
        <w:rPr>
          <w:rFonts w:ascii="Times New Roman" w:eastAsia="Times New Roman" w:hAnsi="Times New Roman" w:cs="Times New Roman"/>
          <w:bCs/>
          <w:i/>
          <w:iCs/>
          <w:sz w:val="24"/>
          <w:szCs w:val="24"/>
          <w:lang w:eastAsia="es-CO"/>
        </w:rPr>
        <w:t>de</w:t>
      </w:r>
      <w:r w:rsidRPr="00354A8B">
        <w:rPr>
          <w:rFonts w:ascii="Times New Roman" w:eastAsia="Times New Roman" w:hAnsi="Times New Roman" w:cs="Times New Roman"/>
          <w:i/>
          <w:iCs/>
          <w:sz w:val="24"/>
          <w:szCs w:val="24"/>
          <w:lang w:eastAsia="es-CO"/>
        </w:rPr>
        <w:t xml:space="preserve">l Estatuto Tributario en concordancia con el tiempo con que cuenta para imponer las sanciones según el 638 </w:t>
      </w:r>
      <w:proofErr w:type="spellStart"/>
      <w:r w:rsidRPr="00354A8B">
        <w:rPr>
          <w:rFonts w:ascii="Times New Roman" w:eastAsia="Times New Roman" w:hAnsi="Times New Roman" w:cs="Times New Roman"/>
          <w:i/>
          <w:iCs/>
          <w:sz w:val="24"/>
          <w:szCs w:val="24"/>
          <w:lang w:eastAsia="es-CO"/>
        </w:rPr>
        <w:t>ibídem</w:t>
      </w:r>
      <w:proofErr w:type="spellEnd"/>
      <w:r w:rsidRPr="00354A8B">
        <w:rPr>
          <w:rFonts w:ascii="Times New Roman" w:eastAsia="Times New Roman" w:hAnsi="Times New Roman" w:cs="Times New Roman"/>
          <w:i/>
          <w:iCs/>
          <w:sz w:val="24"/>
          <w:szCs w:val="24"/>
          <w:lang w:eastAsia="es-CO"/>
        </w:rPr>
        <w:t xml:space="preserve">, para exigirle </w:t>
      </w:r>
      <w:r w:rsidRPr="00354A8B">
        <w:rPr>
          <w:rFonts w:ascii="Times New Roman" w:eastAsia="Times New Roman" w:hAnsi="Times New Roman" w:cs="Times New Roman"/>
          <w:bCs/>
          <w:i/>
          <w:iCs/>
          <w:sz w:val="24"/>
          <w:szCs w:val="24"/>
          <w:lang w:eastAsia="es-CO"/>
        </w:rPr>
        <w:t>de</w:t>
      </w:r>
      <w:r w:rsidRPr="00354A8B">
        <w:rPr>
          <w:rFonts w:ascii="Times New Roman" w:eastAsia="Times New Roman" w:hAnsi="Times New Roman" w:cs="Times New Roman"/>
          <w:i/>
          <w:iCs/>
          <w:sz w:val="24"/>
          <w:szCs w:val="24"/>
          <w:lang w:eastAsia="es-CO"/>
        </w:rPr>
        <w:t xml:space="preserve">terminadas y específicas actuaciones so pena </w:t>
      </w:r>
      <w:r w:rsidRPr="00354A8B">
        <w:rPr>
          <w:rFonts w:ascii="Times New Roman" w:eastAsia="Times New Roman" w:hAnsi="Times New Roman" w:cs="Times New Roman"/>
          <w:bCs/>
          <w:i/>
          <w:iCs/>
          <w:sz w:val="24"/>
          <w:szCs w:val="24"/>
          <w:lang w:eastAsia="es-CO"/>
        </w:rPr>
        <w:t>de</w:t>
      </w:r>
      <w:r w:rsidRPr="00354A8B">
        <w:rPr>
          <w:rFonts w:ascii="Times New Roman" w:eastAsia="Times New Roman" w:hAnsi="Times New Roman" w:cs="Times New Roman"/>
          <w:i/>
          <w:iCs/>
          <w:sz w:val="24"/>
          <w:szCs w:val="24"/>
          <w:lang w:eastAsia="es-CO"/>
        </w:rPr>
        <w:t xml:space="preserve"> que pierda la facultad para ejercer su poder coercitivo sobre el comportamiento tributario </w:t>
      </w:r>
      <w:r w:rsidRPr="00354A8B">
        <w:rPr>
          <w:rFonts w:ascii="Times New Roman" w:eastAsia="Times New Roman" w:hAnsi="Times New Roman" w:cs="Times New Roman"/>
          <w:bCs/>
          <w:i/>
          <w:iCs/>
          <w:sz w:val="24"/>
          <w:szCs w:val="24"/>
          <w:lang w:eastAsia="es-CO"/>
        </w:rPr>
        <w:t>de</w:t>
      </w:r>
      <w:r w:rsidRPr="00354A8B">
        <w:rPr>
          <w:rFonts w:ascii="Times New Roman" w:eastAsia="Times New Roman" w:hAnsi="Times New Roman" w:cs="Times New Roman"/>
          <w:i/>
          <w:iCs/>
          <w:sz w:val="24"/>
          <w:szCs w:val="24"/>
          <w:lang w:eastAsia="es-CO"/>
        </w:rPr>
        <w:t xml:space="preserve"> los contribuyentes.</w:t>
      </w:r>
      <w:r w:rsidRPr="00354A8B">
        <w:rPr>
          <w:rFonts w:ascii="Times New Roman" w:eastAsia="Times New Roman" w:hAnsi="Times New Roman" w:cs="Times New Roman"/>
          <w:sz w:val="24"/>
          <w:szCs w:val="24"/>
          <w:lang w:eastAsia="es-CO"/>
        </w:rPr>
        <w:br/>
      </w:r>
      <w:r w:rsidRPr="00354A8B">
        <w:rPr>
          <w:rFonts w:ascii="Times New Roman" w:eastAsia="Times New Roman" w:hAnsi="Times New Roman" w:cs="Times New Roman"/>
          <w:sz w:val="24"/>
          <w:szCs w:val="24"/>
          <w:lang w:eastAsia="es-CO"/>
        </w:rPr>
        <w:br/>
      </w:r>
      <w:r w:rsidRPr="00354A8B">
        <w:rPr>
          <w:rFonts w:ascii="Times New Roman" w:eastAsia="Times New Roman" w:hAnsi="Times New Roman" w:cs="Times New Roman"/>
          <w:i/>
          <w:iCs/>
          <w:sz w:val="24"/>
          <w:szCs w:val="24"/>
          <w:lang w:eastAsia="es-CO"/>
        </w:rPr>
        <w:t xml:space="preserve">-Es así como concretamente en el caso </w:t>
      </w:r>
      <w:r w:rsidRPr="00354A8B">
        <w:rPr>
          <w:rFonts w:ascii="Times New Roman" w:eastAsia="Times New Roman" w:hAnsi="Times New Roman" w:cs="Times New Roman"/>
          <w:bCs/>
          <w:i/>
          <w:iCs/>
          <w:sz w:val="24"/>
          <w:szCs w:val="24"/>
          <w:lang w:eastAsia="es-CO"/>
        </w:rPr>
        <w:t>de</w:t>
      </w:r>
      <w:r w:rsidRPr="00354A8B">
        <w:rPr>
          <w:rFonts w:ascii="Times New Roman" w:eastAsia="Times New Roman" w:hAnsi="Times New Roman" w:cs="Times New Roman"/>
          <w:i/>
          <w:iCs/>
          <w:sz w:val="24"/>
          <w:szCs w:val="24"/>
          <w:lang w:eastAsia="es-CO"/>
        </w:rPr>
        <w:t xml:space="preserve"> las </w:t>
      </w:r>
      <w:r w:rsidRPr="00354A8B">
        <w:rPr>
          <w:rFonts w:ascii="Times New Roman" w:eastAsia="Times New Roman" w:hAnsi="Times New Roman" w:cs="Times New Roman"/>
          <w:bCs/>
          <w:i/>
          <w:iCs/>
          <w:sz w:val="24"/>
          <w:szCs w:val="24"/>
          <w:lang w:eastAsia="es-CO"/>
        </w:rPr>
        <w:t>de</w:t>
      </w:r>
      <w:r w:rsidRPr="00354A8B">
        <w:rPr>
          <w:rFonts w:ascii="Times New Roman" w:eastAsia="Times New Roman" w:hAnsi="Times New Roman" w:cs="Times New Roman"/>
          <w:i/>
          <w:iCs/>
          <w:sz w:val="24"/>
          <w:szCs w:val="24"/>
          <w:lang w:eastAsia="es-CO"/>
        </w:rPr>
        <w:t xml:space="preserve">claraciones que por las falencias legalmente </w:t>
      </w:r>
      <w:r w:rsidRPr="00354A8B">
        <w:rPr>
          <w:rFonts w:ascii="Times New Roman" w:eastAsia="Times New Roman" w:hAnsi="Times New Roman" w:cs="Times New Roman"/>
          <w:bCs/>
          <w:i/>
          <w:iCs/>
          <w:sz w:val="24"/>
          <w:szCs w:val="24"/>
          <w:lang w:eastAsia="es-CO"/>
        </w:rPr>
        <w:t>de</w:t>
      </w:r>
      <w:r w:rsidRPr="00354A8B">
        <w:rPr>
          <w:rFonts w:ascii="Times New Roman" w:eastAsia="Times New Roman" w:hAnsi="Times New Roman" w:cs="Times New Roman"/>
          <w:i/>
          <w:iCs/>
          <w:sz w:val="24"/>
          <w:szCs w:val="24"/>
          <w:lang w:eastAsia="es-CO"/>
        </w:rPr>
        <w:t xml:space="preserve">scritas se tienen por no presentadas, se le ha exigido un pronunciamiento al respecto mediante un </w:t>
      </w:r>
      <w:r w:rsidRPr="00354A8B">
        <w:rPr>
          <w:rFonts w:ascii="Times New Roman" w:eastAsia="Times New Roman" w:hAnsi="Times New Roman" w:cs="Times New Roman"/>
          <w:bCs/>
          <w:i/>
          <w:iCs/>
          <w:sz w:val="24"/>
          <w:szCs w:val="24"/>
          <w:lang w:eastAsia="es-CO"/>
        </w:rPr>
        <w:t>acto administrativo denominado `Auto Declarativo´, como premisa de toda la actividad sancionatoria por esta circunstancia</w:t>
      </w:r>
      <w:r w:rsidRPr="00354A8B">
        <w:rPr>
          <w:rFonts w:ascii="Times New Roman" w:eastAsia="Times New Roman" w:hAnsi="Times New Roman" w:cs="Times New Roman"/>
          <w:i/>
          <w:iCs/>
          <w:sz w:val="24"/>
          <w:szCs w:val="24"/>
          <w:lang w:eastAsia="es-CO"/>
        </w:rPr>
        <w:t>.</w:t>
      </w:r>
    </w:p>
    <w:p w14:paraId="3FC602B1" w14:textId="77777777" w:rsidR="00354A8B" w:rsidRPr="00354A8B" w:rsidRDefault="00354A8B" w:rsidP="00354A8B">
      <w:pPr>
        <w:spacing w:line="360" w:lineRule="auto"/>
        <w:jc w:val="both"/>
        <w:rPr>
          <w:rFonts w:ascii="Times New Roman" w:eastAsia="Times New Roman" w:hAnsi="Times New Roman" w:cs="Times New Roman"/>
          <w:i/>
          <w:iCs/>
          <w:sz w:val="24"/>
          <w:szCs w:val="24"/>
          <w:lang w:eastAsia="es-CO"/>
        </w:rPr>
      </w:pPr>
      <w:r w:rsidRPr="00354A8B">
        <w:rPr>
          <w:rFonts w:ascii="Times New Roman" w:eastAsia="Times New Roman" w:hAnsi="Times New Roman" w:cs="Times New Roman"/>
          <w:bCs/>
          <w:i/>
          <w:iCs/>
          <w:sz w:val="24"/>
          <w:szCs w:val="24"/>
          <w:lang w:eastAsia="es-CO"/>
        </w:rPr>
        <w:t>-Para el efecto, como en ulterior actuación por este hecho se debe producir una liquidación de aforo y en esta se variaría en principio la declaración privada que aunque defectuosa ya se adjuntó al registro tributario por el contribuyente, a éste debe advertírsele la circunstancia irregular que hace tenerla por no presentada y dentro del término general que la Ley da para que proceda alguna modificación a las privadas, término que será de dos (2) años contados desde: el vencimiento del plazo para declarar, la presentación extemporánea de la declaración o de la radicación de la solicitud de compensación y/o devolución.</w:t>
      </w:r>
      <w:r w:rsidRPr="00354A8B">
        <w:rPr>
          <w:rFonts w:ascii="Times New Roman" w:eastAsia="Times New Roman" w:hAnsi="Times New Roman" w:cs="Times New Roman"/>
          <w:i/>
          <w:iCs/>
          <w:sz w:val="24"/>
          <w:szCs w:val="24"/>
          <w:lang w:eastAsia="es-CO"/>
        </w:rPr>
        <w:t xml:space="preserve">” </w:t>
      </w:r>
      <w:r w:rsidRPr="00354A8B">
        <w:rPr>
          <w:rFonts w:ascii="Times New Roman" w:eastAsia="Times New Roman" w:hAnsi="Times New Roman" w:cs="Times New Roman"/>
          <w:sz w:val="24"/>
          <w:szCs w:val="24"/>
          <w:lang w:eastAsia="es-CO"/>
        </w:rPr>
        <w:t xml:space="preserve">(Negrilla fuera </w:t>
      </w:r>
      <w:r w:rsidRPr="00354A8B">
        <w:rPr>
          <w:rFonts w:ascii="Times New Roman" w:eastAsia="Times New Roman" w:hAnsi="Times New Roman" w:cs="Times New Roman"/>
          <w:bCs/>
          <w:sz w:val="24"/>
          <w:szCs w:val="24"/>
          <w:lang w:eastAsia="es-CO"/>
        </w:rPr>
        <w:t>de</w:t>
      </w:r>
      <w:r w:rsidRPr="00354A8B">
        <w:rPr>
          <w:rFonts w:ascii="Times New Roman" w:eastAsia="Times New Roman" w:hAnsi="Times New Roman" w:cs="Times New Roman"/>
          <w:sz w:val="24"/>
          <w:szCs w:val="24"/>
          <w:lang w:eastAsia="es-CO"/>
        </w:rPr>
        <w:t xml:space="preserve"> texto)</w:t>
      </w:r>
      <w:r w:rsidRPr="00354A8B">
        <w:rPr>
          <w:rFonts w:ascii="Times New Roman" w:eastAsia="Times New Roman" w:hAnsi="Times New Roman" w:cs="Times New Roman"/>
          <w:i/>
          <w:iCs/>
          <w:sz w:val="24"/>
          <w:szCs w:val="24"/>
          <w:lang w:eastAsia="es-CO"/>
        </w:rPr>
        <w:t>.</w:t>
      </w:r>
    </w:p>
    <w:p w14:paraId="2A6224DB" w14:textId="77777777" w:rsidR="00354A8B" w:rsidRPr="00354A8B" w:rsidRDefault="00354A8B" w:rsidP="00354A8B">
      <w:pPr>
        <w:spacing w:line="360" w:lineRule="auto"/>
        <w:jc w:val="both"/>
        <w:rPr>
          <w:rFonts w:ascii="Times New Roman" w:eastAsia="Times New Roman" w:hAnsi="Times New Roman" w:cs="Times New Roman"/>
          <w:sz w:val="24"/>
          <w:szCs w:val="24"/>
          <w:lang w:eastAsia="es-CO"/>
        </w:rPr>
      </w:pPr>
    </w:p>
    <w:p w14:paraId="122CB642" w14:textId="77777777" w:rsidR="00354A8B" w:rsidRPr="00354A8B" w:rsidRDefault="00354A8B" w:rsidP="00354A8B">
      <w:pPr>
        <w:spacing w:line="360" w:lineRule="auto"/>
        <w:jc w:val="both"/>
        <w:rPr>
          <w:rFonts w:ascii="Times New Roman" w:eastAsia="Times New Roman" w:hAnsi="Times New Roman" w:cs="Times New Roman"/>
          <w:b/>
          <w:sz w:val="24"/>
          <w:szCs w:val="24"/>
          <w:lang w:eastAsia="es-CO"/>
        </w:rPr>
      </w:pPr>
      <w:r w:rsidRPr="00354A8B">
        <w:rPr>
          <w:rFonts w:ascii="Times New Roman" w:eastAsia="Times New Roman" w:hAnsi="Times New Roman" w:cs="Times New Roman"/>
          <w:b/>
          <w:sz w:val="24"/>
          <w:szCs w:val="24"/>
          <w:lang w:eastAsia="es-CO"/>
        </w:rPr>
        <w:t xml:space="preserve">12. Habiéndose </w:t>
      </w:r>
      <w:r w:rsidRPr="00354A8B">
        <w:rPr>
          <w:rFonts w:ascii="Times New Roman" w:eastAsia="Times New Roman" w:hAnsi="Times New Roman" w:cs="Times New Roman"/>
          <w:b/>
          <w:bCs/>
          <w:sz w:val="24"/>
          <w:szCs w:val="24"/>
          <w:lang w:eastAsia="es-CO"/>
        </w:rPr>
        <w:t>de</w:t>
      </w:r>
      <w:r w:rsidRPr="00354A8B">
        <w:rPr>
          <w:rFonts w:ascii="Times New Roman" w:eastAsia="Times New Roman" w:hAnsi="Times New Roman" w:cs="Times New Roman"/>
          <w:b/>
          <w:sz w:val="24"/>
          <w:szCs w:val="24"/>
          <w:lang w:eastAsia="es-CO"/>
        </w:rPr>
        <w:t xml:space="preserve">sempeñado tres cooperados como administradores </w:t>
      </w:r>
      <w:r w:rsidRPr="00354A8B">
        <w:rPr>
          <w:rFonts w:ascii="Times New Roman" w:eastAsia="Times New Roman" w:hAnsi="Times New Roman" w:cs="Times New Roman"/>
          <w:b/>
          <w:bCs/>
          <w:sz w:val="24"/>
          <w:szCs w:val="24"/>
          <w:lang w:eastAsia="es-CO"/>
        </w:rPr>
        <w:t>de</w:t>
      </w:r>
      <w:r w:rsidRPr="00354A8B">
        <w:rPr>
          <w:rFonts w:ascii="Times New Roman" w:eastAsia="Times New Roman" w:hAnsi="Times New Roman" w:cs="Times New Roman"/>
          <w:b/>
          <w:sz w:val="24"/>
          <w:szCs w:val="24"/>
          <w:lang w:eastAsia="es-CO"/>
        </w:rPr>
        <w:t xml:space="preserve"> un negocio adelantado por una cooperativa ¿Cada uno responde con la tercera parte </w:t>
      </w:r>
      <w:r w:rsidRPr="00354A8B">
        <w:rPr>
          <w:rFonts w:ascii="Times New Roman" w:eastAsia="Times New Roman" w:hAnsi="Times New Roman" w:cs="Times New Roman"/>
          <w:b/>
          <w:bCs/>
          <w:sz w:val="24"/>
          <w:szCs w:val="24"/>
          <w:lang w:eastAsia="es-CO"/>
        </w:rPr>
        <w:t>de</w:t>
      </w:r>
      <w:r w:rsidRPr="00354A8B">
        <w:rPr>
          <w:rFonts w:ascii="Times New Roman" w:eastAsia="Times New Roman" w:hAnsi="Times New Roman" w:cs="Times New Roman"/>
          <w:b/>
          <w:sz w:val="24"/>
          <w:szCs w:val="24"/>
          <w:lang w:eastAsia="es-CO"/>
        </w:rPr>
        <w:t xml:space="preserve"> las obligaciones tributarias a cargo </w:t>
      </w:r>
      <w:r w:rsidRPr="00354A8B">
        <w:rPr>
          <w:rFonts w:ascii="Times New Roman" w:eastAsia="Times New Roman" w:hAnsi="Times New Roman" w:cs="Times New Roman"/>
          <w:b/>
          <w:bCs/>
          <w:sz w:val="24"/>
          <w:szCs w:val="24"/>
          <w:lang w:eastAsia="es-CO"/>
        </w:rPr>
        <w:t>de</w:t>
      </w:r>
      <w:r w:rsidRPr="00354A8B">
        <w:rPr>
          <w:rFonts w:ascii="Times New Roman" w:eastAsia="Times New Roman" w:hAnsi="Times New Roman" w:cs="Times New Roman"/>
          <w:b/>
          <w:sz w:val="24"/>
          <w:szCs w:val="24"/>
          <w:lang w:eastAsia="es-CO"/>
        </w:rPr>
        <w:t xml:space="preserve"> la cooperativa, o solo a prorrata </w:t>
      </w:r>
      <w:r w:rsidRPr="00354A8B">
        <w:rPr>
          <w:rFonts w:ascii="Times New Roman" w:eastAsia="Times New Roman" w:hAnsi="Times New Roman" w:cs="Times New Roman"/>
          <w:b/>
          <w:bCs/>
          <w:sz w:val="24"/>
          <w:szCs w:val="24"/>
          <w:lang w:eastAsia="es-CO"/>
        </w:rPr>
        <w:t>de</w:t>
      </w:r>
      <w:r w:rsidRPr="00354A8B">
        <w:rPr>
          <w:rFonts w:ascii="Times New Roman" w:eastAsia="Times New Roman" w:hAnsi="Times New Roman" w:cs="Times New Roman"/>
          <w:b/>
          <w:sz w:val="24"/>
          <w:szCs w:val="24"/>
          <w:lang w:eastAsia="es-CO"/>
        </w:rPr>
        <w:t xml:space="preserve"> sus aportes? </w:t>
      </w:r>
    </w:p>
    <w:p w14:paraId="61D0AB4C" w14:textId="77777777" w:rsidR="00354A8B" w:rsidRPr="00354A8B" w:rsidRDefault="00354A8B" w:rsidP="00354A8B">
      <w:pPr>
        <w:spacing w:line="360" w:lineRule="auto"/>
        <w:jc w:val="both"/>
        <w:rPr>
          <w:rFonts w:ascii="Times New Roman" w:eastAsia="Times New Roman" w:hAnsi="Times New Roman" w:cs="Times New Roman"/>
          <w:sz w:val="24"/>
          <w:szCs w:val="24"/>
          <w:lang w:eastAsia="es-CO"/>
        </w:rPr>
      </w:pPr>
      <w:r w:rsidRPr="00354A8B">
        <w:rPr>
          <w:rFonts w:ascii="Times New Roman" w:eastAsia="Times New Roman" w:hAnsi="Times New Roman" w:cs="Times New Roman"/>
          <w:sz w:val="24"/>
          <w:szCs w:val="24"/>
          <w:lang w:eastAsia="es-CO"/>
        </w:rPr>
        <w:t xml:space="preserve">El inciso primero </w:t>
      </w:r>
      <w:r w:rsidRPr="00354A8B">
        <w:rPr>
          <w:rFonts w:ascii="Times New Roman" w:eastAsia="Times New Roman" w:hAnsi="Times New Roman" w:cs="Times New Roman"/>
          <w:bCs/>
          <w:sz w:val="24"/>
          <w:szCs w:val="24"/>
          <w:lang w:eastAsia="es-CO"/>
        </w:rPr>
        <w:t>de</w:t>
      </w:r>
      <w:r w:rsidRPr="00354A8B">
        <w:rPr>
          <w:rFonts w:ascii="Times New Roman" w:eastAsia="Times New Roman" w:hAnsi="Times New Roman" w:cs="Times New Roman"/>
          <w:sz w:val="24"/>
          <w:szCs w:val="24"/>
          <w:lang w:eastAsia="es-CO"/>
        </w:rPr>
        <w:t xml:space="preserve">l artículo 794 </w:t>
      </w:r>
      <w:r w:rsidRPr="00354A8B">
        <w:rPr>
          <w:rFonts w:ascii="Times New Roman" w:eastAsia="Times New Roman" w:hAnsi="Times New Roman" w:cs="Times New Roman"/>
          <w:bCs/>
          <w:sz w:val="24"/>
          <w:szCs w:val="24"/>
          <w:lang w:eastAsia="es-CO"/>
        </w:rPr>
        <w:t>de</w:t>
      </w:r>
      <w:r w:rsidRPr="00354A8B">
        <w:rPr>
          <w:rFonts w:ascii="Times New Roman" w:eastAsia="Times New Roman" w:hAnsi="Times New Roman" w:cs="Times New Roman"/>
          <w:sz w:val="24"/>
          <w:szCs w:val="24"/>
          <w:lang w:eastAsia="es-CO"/>
        </w:rPr>
        <w:t xml:space="preserve">l Estatuto Tributario instituye que </w:t>
      </w:r>
      <w:r w:rsidRPr="00354A8B">
        <w:rPr>
          <w:rFonts w:ascii="Times New Roman" w:eastAsia="Times New Roman" w:hAnsi="Times New Roman" w:cs="Times New Roman"/>
          <w:i/>
          <w:iCs/>
          <w:sz w:val="24"/>
          <w:szCs w:val="24"/>
          <w:lang w:eastAsia="es-CO"/>
        </w:rPr>
        <w:t xml:space="preserve">“[e]n todos los casos los socios, copartícipes, asociados, </w:t>
      </w:r>
      <w:r w:rsidRPr="00354A8B">
        <w:rPr>
          <w:rFonts w:ascii="Times New Roman" w:eastAsia="Times New Roman" w:hAnsi="Times New Roman" w:cs="Times New Roman"/>
          <w:bCs/>
          <w:i/>
          <w:iCs/>
          <w:sz w:val="24"/>
          <w:szCs w:val="24"/>
          <w:lang w:eastAsia="es-CO"/>
        </w:rPr>
        <w:t>cooperados</w:t>
      </w:r>
      <w:r w:rsidRPr="00354A8B">
        <w:rPr>
          <w:rFonts w:ascii="Times New Roman" w:eastAsia="Times New Roman" w:hAnsi="Times New Roman" w:cs="Times New Roman"/>
          <w:i/>
          <w:iCs/>
          <w:sz w:val="24"/>
          <w:szCs w:val="24"/>
          <w:lang w:eastAsia="es-CO"/>
        </w:rPr>
        <w:t xml:space="preserve">, comuneros y consorciados, responderán solidariamente por los impuestos, actualización e intereses </w:t>
      </w:r>
      <w:r w:rsidRPr="00354A8B">
        <w:rPr>
          <w:rFonts w:ascii="Times New Roman" w:eastAsia="Times New Roman" w:hAnsi="Times New Roman" w:cs="Times New Roman"/>
          <w:bCs/>
          <w:i/>
          <w:iCs/>
          <w:sz w:val="24"/>
          <w:szCs w:val="24"/>
          <w:lang w:eastAsia="es-CO"/>
        </w:rPr>
        <w:t>de</w:t>
      </w:r>
      <w:r w:rsidRPr="00354A8B">
        <w:rPr>
          <w:rFonts w:ascii="Times New Roman" w:eastAsia="Times New Roman" w:hAnsi="Times New Roman" w:cs="Times New Roman"/>
          <w:i/>
          <w:iCs/>
          <w:sz w:val="24"/>
          <w:szCs w:val="24"/>
          <w:lang w:eastAsia="es-CO"/>
        </w:rPr>
        <w:t xml:space="preserve"> la persona jurídica o ente colectivo sin personería jurídica </w:t>
      </w:r>
      <w:r w:rsidRPr="00354A8B">
        <w:rPr>
          <w:rFonts w:ascii="Times New Roman" w:eastAsia="Times New Roman" w:hAnsi="Times New Roman" w:cs="Times New Roman"/>
          <w:bCs/>
          <w:i/>
          <w:iCs/>
          <w:sz w:val="24"/>
          <w:szCs w:val="24"/>
          <w:lang w:eastAsia="es-CO"/>
        </w:rPr>
        <w:t>de</w:t>
      </w:r>
      <w:r w:rsidRPr="00354A8B">
        <w:rPr>
          <w:rFonts w:ascii="Times New Roman" w:eastAsia="Times New Roman" w:hAnsi="Times New Roman" w:cs="Times New Roman"/>
          <w:i/>
          <w:iCs/>
          <w:sz w:val="24"/>
          <w:szCs w:val="24"/>
          <w:lang w:eastAsia="es-CO"/>
        </w:rPr>
        <w:t xml:space="preserve"> la cual sean miembros, socios, copartícipes, asociados, cooperados, comuneros y consorciados, </w:t>
      </w:r>
      <w:r w:rsidRPr="00354A8B">
        <w:rPr>
          <w:rFonts w:ascii="Times New Roman" w:eastAsia="Times New Roman" w:hAnsi="Times New Roman" w:cs="Times New Roman"/>
          <w:bCs/>
          <w:i/>
          <w:iCs/>
          <w:sz w:val="24"/>
          <w:szCs w:val="24"/>
          <w:lang w:eastAsia="es-CO"/>
        </w:rPr>
        <w:t>a prorrata de sus aportes o participaciones en las mismas y del tiempo durante el cual los hubieren poseído en el respectivo período gravable</w:t>
      </w:r>
      <w:r w:rsidRPr="00354A8B">
        <w:rPr>
          <w:rFonts w:ascii="Times New Roman" w:eastAsia="Times New Roman" w:hAnsi="Times New Roman" w:cs="Times New Roman"/>
          <w:i/>
          <w:iCs/>
          <w:sz w:val="24"/>
          <w:szCs w:val="24"/>
          <w:lang w:eastAsia="es-CO"/>
        </w:rPr>
        <w:t xml:space="preserve">” </w:t>
      </w:r>
      <w:r w:rsidRPr="00354A8B">
        <w:rPr>
          <w:rFonts w:ascii="Times New Roman" w:eastAsia="Times New Roman" w:hAnsi="Times New Roman" w:cs="Times New Roman"/>
          <w:sz w:val="24"/>
          <w:szCs w:val="24"/>
          <w:lang w:eastAsia="es-CO"/>
        </w:rPr>
        <w:t xml:space="preserve">(negrilla fuera </w:t>
      </w:r>
      <w:r w:rsidRPr="00354A8B">
        <w:rPr>
          <w:rFonts w:ascii="Times New Roman" w:eastAsia="Times New Roman" w:hAnsi="Times New Roman" w:cs="Times New Roman"/>
          <w:bCs/>
          <w:sz w:val="24"/>
          <w:szCs w:val="24"/>
          <w:lang w:eastAsia="es-CO"/>
        </w:rPr>
        <w:t>de</w:t>
      </w:r>
      <w:r w:rsidRPr="00354A8B">
        <w:rPr>
          <w:rFonts w:ascii="Times New Roman" w:eastAsia="Times New Roman" w:hAnsi="Times New Roman" w:cs="Times New Roman"/>
          <w:sz w:val="24"/>
          <w:szCs w:val="24"/>
          <w:lang w:eastAsia="es-CO"/>
        </w:rPr>
        <w:t xml:space="preserve"> texto).</w:t>
      </w:r>
    </w:p>
    <w:p w14:paraId="1D486FDB" w14:textId="77777777" w:rsidR="00354A8B" w:rsidRPr="00354A8B" w:rsidRDefault="00354A8B" w:rsidP="00354A8B">
      <w:pPr>
        <w:spacing w:line="360" w:lineRule="auto"/>
        <w:jc w:val="both"/>
        <w:rPr>
          <w:rFonts w:ascii="Times New Roman" w:eastAsia="Times New Roman" w:hAnsi="Times New Roman" w:cs="Times New Roman"/>
          <w:sz w:val="24"/>
          <w:szCs w:val="24"/>
          <w:lang w:eastAsia="es-CO"/>
        </w:rPr>
      </w:pPr>
      <w:r w:rsidRPr="00354A8B">
        <w:rPr>
          <w:rFonts w:ascii="Times New Roman" w:eastAsia="Times New Roman" w:hAnsi="Times New Roman" w:cs="Times New Roman"/>
          <w:sz w:val="24"/>
          <w:szCs w:val="24"/>
          <w:lang w:eastAsia="es-CO"/>
        </w:rPr>
        <w:lastRenderedPageBreak/>
        <w:t xml:space="preserve">A su vez, el parágrafo </w:t>
      </w:r>
      <w:r w:rsidRPr="00354A8B">
        <w:rPr>
          <w:rFonts w:ascii="Times New Roman" w:eastAsia="Times New Roman" w:hAnsi="Times New Roman" w:cs="Times New Roman"/>
          <w:bCs/>
          <w:sz w:val="24"/>
          <w:szCs w:val="24"/>
          <w:lang w:eastAsia="es-CO"/>
        </w:rPr>
        <w:t>de</w:t>
      </w:r>
      <w:r w:rsidRPr="00354A8B">
        <w:rPr>
          <w:rFonts w:ascii="Times New Roman" w:eastAsia="Times New Roman" w:hAnsi="Times New Roman" w:cs="Times New Roman"/>
          <w:sz w:val="24"/>
          <w:szCs w:val="24"/>
          <w:lang w:eastAsia="es-CO"/>
        </w:rPr>
        <w:t xml:space="preserve"> la misma norma indica que </w:t>
      </w:r>
      <w:r w:rsidRPr="00354A8B">
        <w:rPr>
          <w:rFonts w:ascii="Times New Roman" w:eastAsia="Times New Roman" w:hAnsi="Times New Roman" w:cs="Times New Roman"/>
          <w:i/>
          <w:iCs/>
          <w:sz w:val="24"/>
          <w:szCs w:val="24"/>
          <w:lang w:eastAsia="es-CO"/>
        </w:rPr>
        <w:t xml:space="preserve">“[e]n el caso </w:t>
      </w:r>
      <w:r w:rsidRPr="00354A8B">
        <w:rPr>
          <w:rFonts w:ascii="Times New Roman" w:eastAsia="Times New Roman" w:hAnsi="Times New Roman" w:cs="Times New Roman"/>
          <w:bCs/>
          <w:i/>
          <w:iCs/>
          <w:sz w:val="24"/>
          <w:szCs w:val="24"/>
          <w:lang w:eastAsia="es-CO"/>
        </w:rPr>
        <w:t>de</w:t>
      </w:r>
      <w:r w:rsidRPr="00354A8B">
        <w:rPr>
          <w:rFonts w:ascii="Times New Roman" w:eastAsia="Times New Roman" w:hAnsi="Times New Roman" w:cs="Times New Roman"/>
          <w:i/>
          <w:iCs/>
          <w:sz w:val="24"/>
          <w:szCs w:val="24"/>
          <w:lang w:eastAsia="es-CO"/>
        </w:rPr>
        <w:t xml:space="preserve"> cooperativas, la responsabilidad solidaria establecida en el presente </w:t>
      </w:r>
      <w:proofErr w:type="gramStart"/>
      <w:r w:rsidRPr="00354A8B">
        <w:rPr>
          <w:rFonts w:ascii="Times New Roman" w:eastAsia="Times New Roman" w:hAnsi="Times New Roman" w:cs="Times New Roman"/>
          <w:i/>
          <w:iCs/>
          <w:sz w:val="24"/>
          <w:szCs w:val="24"/>
          <w:lang w:eastAsia="es-CO"/>
        </w:rPr>
        <w:t>artículo,</w:t>
      </w:r>
      <w:proofErr w:type="gramEnd"/>
      <w:r w:rsidRPr="00354A8B">
        <w:rPr>
          <w:rFonts w:ascii="Times New Roman" w:eastAsia="Times New Roman" w:hAnsi="Times New Roman" w:cs="Times New Roman"/>
          <w:i/>
          <w:iCs/>
          <w:sz w:val="24"/>
          <w:szCs w:val="24"/>
          <w:lang w:eastAsia="es-CO"/>
        </w:rPr>
        <w:t xml:space="preserve"> </w:t>
      </w:r>
      <w:r w:rsidRPr="00354A8B">
        <w:rPr>
          <w:rFonts w:ascii="Times New Roman" w:eastAsia="Times New Roman" w:hAnsi="Times New Roman" w:cs="Times New Roman"/>
          <w:bCs/>
          <w:i/>
          <w:iCs/>
          <w:sz w:val="24"/>
          <w:szCs w:val="24"/>
          <w:lang w:eastAsia="es-CO"/>
        </w:rPr>
        <w:t>sólo es predicable de los cooperadores que se hayan desempeñado como administradores o gestores de los negocios o actividades</w:t>
      </w:r>
      <w:r w:rsidRPr="00354A8B">
        <w:rPr>
          <w:rFonts w:ascii="Times New Roman" w:eastAsia="Times New Roman" w:hAnsi="Times New Roman" w:cs="Times New Roman"/>
          <w:i/>
          <w:iCs/>
          <w:sz w:val="24"/>
          <w:szCs w:val="24"/>
          <w:lang w:eastAsia="es-CO"/>
        </w:rPr>
        <w:t xml:space="preserve"> </w:t>
      </w:r>
      <w:r w:rsidRPr="00354A8B">
        <w:rPr>
          <w:rFonts w:ascii="Times New Roman" w:eastAsia="Times New Roman" w:hAnsi="Times New Roman" w:cs="Times New Roman"/>
          <w:bCs/>
          <w:i/>
          <w:iCs/>
          <w:sz w:val="24"/>
          <w:szCs w:val="24"/>
          <w:lang w:eastAsia="es-CO"/>
        </w:rPr>
        <w:t>de</w:t>
      </w:r>
      <w:r w:rsidRPr="00354A8B">
        <w:rPr>
          <w:rFonts w:ascii="Times New Roman" w:eastAsia="Times New Roman" w:hAnsi="Times New Roman" w:cs="Times New Roman"/>
          <w:i/>
          <w:iCs/>
          <w:sz w:val="24"/>
          <w:szCs w:val="24"/>
          <w:lang w:eastAsia="es-CO"/>
        </w:rPr>
        <w:t xml:space="preserve"> la respectiva entidad cooperativa” </w:t>
      </w:r>
      <w:r w:rsidRPr="00354A8B">
        <w:rPr>
          <w:rFonts w:ascii="Times New Roman" w:eastAsia="Times New Roman" w:hAnsi="Times New Roman" w:cs="Times New Roman"/>
          <w:sz w:val="24"/>
          <w:szCs w:val="24"/>
          <w:lang w:eastAsia="es-CO"/>
        </w:rPr>
        <w:t xml:space="preserve">(negrilla fuera </w:t>
      </w:r>
      <w:r w:rsidRPr="00354A8B">
        <w:rPr>
          <w:rFonts w:ascii="Times New Roman" w:eastAsia="Times New Roman" w:hAnsi="Times New Roman" w:cs="Times New Roman"/>
          <w:bCs/>
          <w:sz w:val="24"/>
          <w:szCs w:val="24"/>
          <w:lang w:eastAsia="es-CO"/>
        </w:rPr>
        <w:t>de</w:t>
      </w:r>
      <w:r w:rsidRPr="00354A8B">
        <w:rPr>
          <w:rFonts w:ascii="Times New Roman" w:eastAsia="Times New Roman" w:hAnsi="Times New Roman" w:cs="Times New Roman"/>
          <w:sz w:val="24"/>
          <w:szCs w:val="24"/>
          <w:lang w:eastAsia="es-CO"/>
        </w:rPr>
        <w:t xml:space="preserve"> texto).</w:t>
      </w:r>
    </w:p>
    <w:p w14:paraId="7EF7F7F3" w14:textId="77777777" w:rsidR="00354A8B" w:rsidRPr="00354A8B" w:rsidRDefault="00354A8B" w:rsidP="00354A8B">
      <w:pPr>
        <w:spacing w:line="360" w:lineRule="auto"/>
        <w:jc w:val="both"/>
        <w:rPr>
          <w:rFonts w:ascii="Times New Roman" w:eastAsia="Times New Roman" w:hAnsi="Times New Roman" w:cs="Times New Roman"/>
          <w:sz w:val="24"/>
          <w:szCs w:val="24"/>
          <w:lang w:eastAsia="es-CO"/>
        </w:rPr>
      </w:pPr>
      <w:r w:rsidRPr="00354A8B">
        <w:rPr>
          <w:rFonts w:ascii="Times New Roman" w:eastAsia="Times New Roman" w:hAnsi="Times New Roman" w:cs="Times New Roman"/>
          <w:sz w:val="24"/>
          <w:szCs w:val="24"/>
          <w:lang w:eastAsia="es-CO"/>
        </w:rPr>
        <w:t xml:space="preserve">Finalmente, mediante sentencia C-210 </w:t>
      </w:r>
      <w:r w:rsidRPr="00354A8B">
        <w:rPr>
          <w:rFonts w:ascii="Times New Roman" w:eastAsia="Times New Roman" w:hAnsi="Times New Roman" w:cs="Times New Roman"/>
          <w:bCs/>
          <w:sz w:val="24"/>
          <w:szCs w:val="24"/>
          <w:lang w:eastAsia="es-CO"/>
        </w:rPr>
        <w:t>de</w:t>
      </w:r>
      <w:r w:rsidRPr="00354A8B">
        <w:rPr>
          <w:rFonts w:ascii="Times New Roman" w:eastAsia="Times New Roman" w:hAnsi="Times New Roman" w:cs="Times New Roman"/>
          <w:sz w:val="24"/>
          <w:szCs w:val="24"/>
          <w:lang w:eastAsia="es-CO"/>
        </w:rPr>
        <w:t xml:space="preserve"> 2000, M.P. FABIO MORÓN DÍAZ, la Corte Constitucional reiteró:</w:t>
      </w:r>
    </w:p>
    <w:p w14:paraId="09F02BDA" w14:textId="77777777" w:rsidR="00354A8B" w:rsidRPr="00354A8B" w:rsidRDefault="00354A8B" w:rsidP="00354A8B">
      <w:pPr>
        <w:spacing w:line="360" w:lineRule="auto"/>
        <w:jc w:val="both"/>
        <w:rPr>
          <w:rFonts w:ascii="Times New Roman" w:eastAsia="Times New Roman" w:hAnsi="Times New Roman" w:cs="Times New Roman"/>
          <w:b/>
          <w:sz w:val="24"/>
          <w:szCs w:val="24"/>
          <w:lang w:eastAsia="es-CO"/>
        </w:rPr>
      </w:pPr>
      <w:r w:rsidRPr="00354A8B">
        <w:rPr>
          <w:rFonts w:ascii="Times New Roman" w:eastAsia="Times New Roman" w:hAnsi="Times New Roman" w:cs="Times New Roman"/>
          <w:b/>
          <w:i/>
          <w:iCs/>
          <w:sz w:val="24"/>
          <w:szCs w:val="24"/>
          <w:lang w:eastAsia="es-CO"/>
        </w:rPr>
        <w:t xml:space="preserve">“A juicio </w:t>
      </w:r>
      <w:r w:rsidRPr="00354A8B">
        <w:rPr>
          <w:rFonts w:ascii="Times New Roman" w:eastAsia="Times New Roman" w:hAnsi="Times New Roman" w:cs="Times New Roman"/>
          <w:b/>
          <w:bCs/>
          <w:i/>
          <w:iCs/>
          <w:sz w:val="24"/>
          <w:szCs w:val="24"/>
          <w:lang w:eastAsia="es-CO"/>
        </w:rPr>
        <w:t>de</w:t>
      </w:r>
      <w:r w:rsidRPr="00354A8B">
        <w:rPr>
          <w:rFonts w:ascii="Times New Roman" w:eastAsia="Times New Roman" w:hAnsi="Times New Roman" w:cs="Times New Roman"/>
          <w:b/>
          <w:i/>
          <w:iCs/>
          <w:sz w:val="24"/>
          <w:szCs w:val="24"/>
          <w:lang w:eastAsia="es-CO"/>
        </w:rPr>
        <w:t xml:space="preserve"> la Corporación</w:t>
      </w:r>
      <w:r w:rsidRPr="00354A8B">
        <w:rPr>
          <w:rFonts w:ascii="Times New Roman" w:eastAsia="Times New Roman" w:hAnsi="Times New Roman" w:cs="Times New Roman"/>
          <w:b/>
          <w:bCs/>
          <w:i/>
          <w:iCs/>
          <w:sz w:val="24"/>
          <w:szCs w:val="24"/>
          <w:lang w:eastAsia="es-CO"/>
        </w:rPr>
        <w:t>, la solidaridad del socio no implica una responsabilidad ilimitada</w:t>
      </w:r>
      <w:r w:rsidRPr="00354A8B">
        <w:rPr>
          <w:rFonts w:ascii="Times New Roman" w:eastAsia="Times New Roman" w:hAnsi="Times New Roman" w:cs="Times New Roman"/>
          <w:b/>
          <w:i/>
          <w:iCs/>
          <w:sz w:val="24"/>
          <w:szCs w:val="24"/>
          <w:lang w:eastAsia="es-CO"/>
        </w:rPr>
        <w:t xml:space="preserve">, como lo sostiene el actor, sino que </w:t>
      </w:r>
      <w:r w:rsidRPr="00354A8B">
        <w:rPr>
          <w:rFonts w:ascii="Times New Roman" w:eastAsia="Times New Roman" w:hAnsi="Times New Roman" w:cs="Times New Roman"/>
          <w:b/>
          <w:bCs/>
          <w:i/>
          <w:iCs/>
          <w:sz w:val="24"/>
          <w:szCs w:val="24"/>
          <w:lang w:eastAsia="es-CO"/>
        </w:rPr>
        <w:t xml:space="preserve">claramente el legislador reduce la responsabilidad del socio a una parte proporcional que le corresponde a cada </w:t>
      </w:r>
      <w:proofErr w:type="gramStart"/>
      <w:r w:rsidRPr="00354A8B">
        <w:rPr>
          <w:rFonts w:ascii="Times New Roman" w:eastAsia="Times New Roman" w:hAnsi="Times New Roman" w:cs="Times New Roman"/>
          <w:b/>
          <w:bCs/>
          <w:i/>
          <w:iCs/>
          <w:sz w:val="24"/>
          <w:szCs w:val="24"/>
          <w:lang w:eastAsia="es-CO"/>
        </w:rPr>
        <w:t>cual</w:t>
      </w:r>
      <w:proofErr w:type="gramEnd"/>
      <w:r w:rsidRPr="00354A8B">
        <w:rPr>
          <w:rFonts w:ascii="Times New Roman" w:eastAsia="Times New Roman" w:hAnsi="Times New Roman" w:cs="Times New Roman"/>
          <w:b/>
          <w:bCs/>
          <w:i/>
          <w:iCs/>
          <w:sz w:val="24"/>
          <w:szCs w:val="24"/>
          <w:lang w:eastAsia="es-CO"/>
        </w:rPr>
        <w:t xml:space="preserve"> en la sociedad, esto es `a prorrata de sus aporte en la misma y el tiempo durante el cual lo hubieren poseído en el respectivo período gravable´</w:t>
      </w:r>
      <w:r w:rsidRPr="00354A8B">
        <w:rPr>
          <w:rFonts w:ascii="Times New Roman" w:eastAsia="Times New Roman" w:hAnsi="Times New Roman" w:cs="Times New Roman"/>
          <w:b/>
          <w:i/>
          <w:iCs/>
          <w:sz w:val="24"/>
          <w:szCs w:val="24"/>
          <w:lang w:eastAsia="es-CO"/>
        </w:rPr>
        <w:t xml:space="preserve">, tomando en consideración su estatus </w:t>
      </w:r>
      <w:r w:rsidRPr="00354A8B">
        <w:rPr>
          <w:rFonts w:ascii="Times New Roman" w:eastAsia="Times New Roman" w:hAnsi="Times New Roman" w:cs="Times New Roman"/>
          <w:b/>
          <w:bCs/>
          <w:i/>
          <w:iCs/>
          <w:sz w:val="24"/>
          <w:szCs w:val="24"/>
          <w:lang w:eastAsia="es-CO"/>
        </w:rPr>
        <w:t>de</w:t>
      </w:r>
      <w:r w:rsidRPr="00354A8B">
        <w:rPr>
          <w:rFonts w:ascii="Times New Roman" w:eastAsia="Times New Roman" w:hAnsi="Times New Roman" w:cs="Times New Roman"/>
          <w:b/>
          <w:i/>
          <w:iCs/>
          <w:sz w:val="24"/>
          <w:szCs w:val="24"/>
          <w:lang w:eastAsia="es-CO"/>
        </w:rPr>
        <w:t xml:space="preserve"> socio en la misma (…)” </w:t>
      </w:r>
      <w:r w:rsidRPr="00354A8B">
        <w:rPr>
          <w:rFonts w:ascii="Times New Roman" w:eastAsia="Times New Roman" w:hAnsi="Times New Roman" w:cs="Times New Roman"/>
          <w:b/>
          <w:sz w:val="24"/>
          <w:szCs w:val="24"/>
          <w:lang w:eastAsia="es-CO"/>
        </w:rPr>
        <w:t xml:space="preserve">(negrilla fuera </w:t>
      </w:r>
      <w:r w:rsidRPr="00354A8B">
        <w:rPr>
          <w:rFonts w:ascii="Times New Roman" w:eastAsia="Times New Roman" w:hAnsi="Times New Roman" w:cs="Times New Roman"/>
          <w:b/>
          <w:bCs/>
          <w:sz w:val="24"/>
          <w:szCs w:val="24"/>
          <w:lang w:eastAsia="es-CO"/>
        </w:rPr>
        <w:t>de</w:t>
      </w:r>
      <w:r w:rsidRPr="00354A8B">
        <w:rPr>
          <w:rFonts w:ascii="Times New Roman" w:eastAsia="Times New Roman" w:hAnsi="Times New Roman" w:cs="Times New Roman"/>
          <w:b/>
          <w:sz w:val="24"/>
          <w:szCs w:val="24"/>
          <w:lang w:eastAsia="es-CO"/>
        </w:rPr>
        <w:t xml:space="preserve"> texto).</w:t>
      </w:r>
    </w:p>
    <w:p w14:paraId="5DCF065C" w14:textId="12C55F77" w:rsidR="00354A8B" w:rsidRPr="00354A8B" w:rsidRDefault="00354A8B" w:rsidP="00354A8B">
      <w:pPr>
        <w:spacing w:line="360" w:lineRule="auto"/>
        <w:jc w:val="both"/>
        <w:rPr>
          <w:rFonts w:ascii="Times New Roman" w:eastAsia="Times New Roman" w:hAnsi="Times New Roman" w:cs="Times New Roman"/>
          <w:b/>
          <w:sz w:val="24"/>
          <w:szCs w:val="24"/>
          <w:lang w:eastAsia="es-CO"/>
        </w:rPr>
      </w:pPr>
      <w:r w:rsidRPr="00354A8B">
        <w:rPr>
          <w:rFonts w:ascii="Times New Roman" w:eastAsia="Times New Roman" w:hAnsi="Times New Roman" w:cs="Times New Roman"/>
          <w:b/>
          <w:sz w:val="24"/>
          <w:szCs w:val="24"/>
          <w:lang w:eastAsia="es-CO"/>
        </w:rPr>
        <w:t xml:space="preserve">13. ¿Cómo han </w:t>
      </w:r>
      <w:r w:rsidRPr="00354A8B">
        <w:rPr>
          <w:rFonts w:ascii="Times New Roman" w:eastAsia="Times New Roman" w:hAnsi="Times New Roman" w:cs="Times New Roman"/>
          <w:b/>
          <w:bCs/>
          <w:sz w:val="24"/>
          <w:szCs w:val="24"/>
          <w:lang w:eastAsia="es-CO"/>
        </w:rPr>
        <w:t>de</w:t>
      </w:r>
      <w:r w:rsidRPr="00354A8B">
        <w:rPr>
          <w:rFonts w:ascii="Times New Roman" w:eastAsia="Times New Roman" w:hAnsi="Times New Roman" w:cs="Times New Roman"/>
          <w:b/>
          <w:sz w:val="24"/>
          <w:szCs w:val="24"/>
          <w:lang w:eastAsia="es-CO"/>
        </w:rPr>
        <w:t xml:space="preserve"> interpretarse los aportes regulados por los artículos 319, 319-3 y 319-5 </w:t>
      </w:r>
      <w:r w:rsidRPr="00354A8B">
        <w:rPr>
          <w:rFonts w:ascii="Times New Roman" w:eastAsia="Times New Roman" w:hAnsi="Times New Roman" w:cs="Times New Roman"/>
          <w:b/>
          <w:bCs/>
          <w:sz w:val="24"/>
          <w:szCs w:val="24"/>
          <w:lang w:eastAsia="es-CO"/>
        </w:rPr>
        <w:t>de</w:t>
      </w:r>
      <w:r w:rsidRPr="00354A8B">
        <w:rPr>
          <w:rFonts w:ascii="Times New Roman" w:eastAsia="Times New Roman" w:hAnsi="Times New Roman" w:cs="Times New Roman"/>
          <w:b/>
          <w:sz w:val="24"/>
          <w:szCs w:val="24"/>
          <w:lang w:eastAsia="es-CO"/>
        </w:rPr>
        <w:t xml:space="preserve">l Estatuto Tributario para efectos </w:t>
      </w:r>
      <w:r w:rsidRPr="00354A8B">
        <w:rPr>
          <w:rFonts w:ascii="Times New Roman" w:eastAsia="Times New Roman" w:hAnsi="Times New Roman" w:cs="Times New Roman"/>
          <w:b/>
          <w:bCs/>
          <w:sz w:val="24"/>
          <w:szCs w:val="24"/>
          <w:lang w:eastAsia="es-CO"/>
        </w:rPr>
        <w:t>de</w:t>
      </w:r>
      <w:r w:rsidRPr="00354A8B">
        <w:rPr>
          <w:rFonts w:ascii="Times New Roman" w:eastAsia="Times New Roman" w:hAnsi="Times New Roman" w:cs="Times New Roman"/>
          <w:b/>
          <w:sz w:val="24"/>
          <w:szCs w:val="24"/>
          <w:lang w:eastAsia="es-CO"/>
        </w:rPr>
        <w:t xml:space="preserve"> aplicar el artículo 428-2 </w:t>
      </w:r>
      <w:proofErr w:type="spellStart"/>
      <w:r w:rsidRPr="00354A8B">
        <w:rPr>
          <w:rFonts w:ascii="Times New Roman" w:eastAsia="Times New Roman" w:hAnsi="Times New Roman" w:cs="Times New Roman"/>
          <w:b/>
          <w:i/>
          <w:iCs/>
          <w:sz w:val="24"/>
          <w:szCs w:val="24"/>
          <w:lang w:eastAsia="es-CO"/>
        </w:rPr>
        <w:t>ibídem</w:t>
      </w:r>
      <w:proofErr w:type="spellEnd"/>
      <w:r w:rsidRPr="00354A8B">
        <w:rPr>
          <w:rFonts w:ascii="Times New Roman" w:eastAsia="Times New Roman" w:hAnsi="Times New Roman" w:cs="Times New Roman"/>
          <w:b/>
          <w:sz w:val="24"/>
          <w:szCs w:val="24"/>
          <w:lang w:eastAsia="es-CO"/>
        </w:rPr>
        <w:t xml:space="preserve">, en atención a lo señalado por el literal a) </w:t>
      </w:r>
      <w:r w:rsidRPr="00354A8B">
        <w:rPr>
          <w:rFonts w:ascii="Times New Roman" w:eastAsia="Times New Roman" w:hAnsi="Times New Roman" w:cs="Times New Roman"/>
          <w:b/>
          <w:bCs/>
          <w:sz w:val="24"/>
          <w:szCs w:val="24"/>
          <w:lang w:eastAsia="es-CO"/>
        </w:rPr>
        <w:t>de</w:t>
      </w:r>
      <w:r w:rsidRPr="00354A8B">
        <w:rPr>
          <w:rFonts w:ascii="Times New Roman" w:eastAsia="Times New Roman" w:hAnsi="Times New Roman" w:cs="Times New Roman"/>
          <w:b/>
          <w:sz w:val="24"/>
          <w:szCs w:val="24"/>
          <w:lang w:eastAsia="es-CO"/>
        </w:rPr>
        <w:t xml:space="preserve">l artículo 421 </w:t>
      </w:r>
      <w:proofErr w:type="spellStart"/>
      <w:r w:rsidRPr="00354A8B">
        <w:rPr>
          <w:rFonts w:ascii="Times New Roman" w:eastAsia="Times New Roman" w:hAnsi="Times New Roman" w:cs="Times New Roman"/>
          <w:b/>
          <w:i/>
          <w:iCs/>
          <w:sz w:val="24"/>
          <w:szCs w:val="24"/>
          <w:lang w:eastAsia="es-CO"/>
        </w:rPr>
        <w:t>ibídem</w:t>
      </w:r>
      <w:proofErr w:type="spellEnd"/>
      <w:r w:rsidRPr="00354A8B">
        <w:rPr>
          <w:rFonts w:ascii="Times New Roman" w:eastAsia="Times New Roman" w:hAnsi="Times New Roman" w:cs="Times New Roman"/>
          <w:b/>
          <w:sz w:val="24"/>
          <w:szCs w:val="24"/>
          <w:lang w:eastAsia="es-CO"/>
        </w:rPr>
        <w:t>?</w:t>
      </w:r>
    </w:p>
    <w:p w14:paraId="6A33F227" w14:textId="53C90212" w:rsidR="00354A8B" w:rsidRPr="00354A8B" w:rsidRDefault="00354A8B" w:rsidP="00354A8B">
      <w:pPr>
        <w:spacing w:line="360" w:lineRule="auto"/>
        <w:jc w:val="both"/>
        <w:rPr>
          <w:rFonts w:ascii="Times New Roman" w:eastAsia="Times New Roman" w:hAnsi="Times New Roman" w:cs="Times New Roman"/>
          <w:sz w:val="24"/>
          <w:szCs w:val="24"/>
          <w:lang w:eastAsia="es-CO"/>
        </w:rPr>
      </w:pPr>
      <w:r w:rsidRPr="00354A8B">
        <w:rPr>
          <w:rFonts w:ascii="Times New Roman" w:eastAsia="Times New Roman" w:hAnsi="Times New Roman" w:cs="Times New Roman"/>
          <w:sz w:val="24"/>
          <w:szCs w:val="24"/>
          <w:lang w:eastAsia="es-CO"/>
        </w:rPr>
        <w:t xml:space="preserve">El artículo 319 </w:t>
      </w:r>
      <w:r w:rsidRPr="00354A8B">
        <w:rPr>
          <w:rFonts w:ascii="Times New Roman" w:eastAsia="Times New Roman" w:hAnsi="Times New Roman" w:cs="Times New Roman"/>
          <w:bCs/>
          <w:sz w:val="24"/>
          <w:szCs w:val="24"/>
          <w:lang w:eastAsia="es-CO"/>
        </w:rPr>
        <w:t>de</w:t>
      </w:r>
      <w:r w:rsidRPr="00354A8B">
        <w:rPr>
          <w:rFonts w:ascii="Times New Roman" w:eastAsia="Times New Roman" w:hAnsi="Times New Roman" w:cs="Times New Roman"/>
          <w:sz w:val="24"/>
          <w:szCs w:val="24"/>
          <w:lang w:eastAsia="es-CO"/>
        </w:rPr>
        <w:t xml:space="preserve">l Estatuto Tributario dispone una serie </w:t>
      </w:r>
      <w:r w:rsidRPr="00354A8B">
        <w:rPr>
          <w:rFonts w:ascii="Times New Roman" w:eastAsia="Times New Roman" w:hAnsi="Times New Roman" w:cs="Times New Roman"/>
          <w:bCs/>
          <w:sz w:val="24"/>
          <w:szCs w:val="24"/>
          <w:lang w:eastAsia="es-CO"/>
        </w:rPr>
        <w:t>de</w:t>
      </w:r>
      <w:r w:rsidRPr="00354A8B">
        <w:rPr>
          <w:rFonts w:ascii="Times New Roman" w:eastAsia="Times New Roman" w:hAnsi="Times New Roman" w:cs="Times New Roman"/>
          <w:sz w:val="24"/>
          <w:szCs w:val="24"/>
          <w:lang w:eastAsia="es-CO"/>
        </w:rPr>
        <w:t xml:space="preserve"> condiciones </w:t>
      </w:r>
      <w:r w:rsidRPr="00354A8B">
        <w:rPr>
          <w:rFonts w:ascii="Times New Roman" w:eastAsia="Times New Roman" w:hAnsi="Times New Roman" w:cs="Times New Roman"/>
          <w:bCs/>
          <w:sz w:val="24"/>
          <w:szCs w:val="24"/>
          <w:lang w:eastAsia="es-CO"/>
        </w:rPr>
        <w:t>de</w:t>
      </w:r>
      <w:r w:rsidRPr="00354A8B">
        <w:rPr>
          <w:rFonts w:ascii="Times New Roman" w:eastAsia="Times New Roman" w:hAnsi="Times New Roman" w:cs="Times New Roman"/>
          <w:sz w:val="24"/>
          <w:szCs w:val="24"/>
          <w:lang w:eastAsia="es-CO"/>
        </w:rPr>
        <w:t xml:space="preserve"> imprescindible acatamiento a fin </w:t>
      </w:r>
      <w:r w:rsidRPr="00354A8B">
        <w:rPr>
          <w:rFonts w:ascii="Times New Roman" w:eastAsia="Times New Roman" w:hAnsi="Times New Roman" w:cs="Times New Roman"/>
          <w:bCs/>
          <w:sz w:val="24"/>
          <w:szCs w:val="24"/>
          <w:lang w:eastAsia="es-CO"/>
        </w:rPr>
        <w:t>de</w:t>
      </w:r>
      <w:r w:rsidRPr="00354A8B">
        <w:rPr>
          <w:rFonts w:ascii="Times New Roman" w:eastAsia="Times New Roman" w:hAnsi="Times New Roman" w:cs="Times New Roman"/>
          <w:sz w:val="24"/>
          <w:szCs w:val="24"/>
          <w:lang w:eastAsia="es-CO"/>
        </w:rPr>
        <w:t xml:space="preserve"> que los aportes en dinero o en especie a sociedades nacionales no constituyan ingreso gravado con el impuesto sobre la renta y complementarios. Asimismo, el artículo 319-7 </w:t>
      </w:r>
      <w:r w:rsidRPr="00354A8B">
        <w:rPr>
          <w:rFonts w:ascii="Times New Roman" w:eastAsia="Times New Roman" w:hAnsi="Times New Roman" w:cs="Times New Roman"/>
          <w:bCs/>
          <w:sz w:val="24"/>
          <w:szCs w:val="24"/>
          <w:lang w:eastAsia="es-CO"/>
        </w:rPr>
        <w:t>de</w:t>
      </w:r>
      <w:r w:rsidRPr="00354A8B">
        <w:rPr>
          <w:rFonts w:ascii="Times New Roman" w:eastAsia="Times New Roman" w:hAnsi="Times New Roman" w:cs="Times New Roman"/>
          <w:sz w:val="24"/>
          <w:szCs w:val="24"/>
          <w:lang w:eastAsia="es-CO"/>
        </w:rPr>
        <w:t xml:space="preserve">l Estatuto Tributario apareja que las fusiones y escisiones adquisitivas o </w:t>
      </w:r>
      <w:proofErr w:type="spellStart"/>
      <w:r w:rsidRPr="00354A8B">
        <w:rPr>
          <w:rFonts w:ascii="Times New Roman" w:eastAsia="Times New Roman" w:hAnsi="Times New Roman" w:cs="Times New Roman"/>
          <w:sz w:val="24"/>
          <w:szCs w:val="24"/>
          <w:lang w:eastAsia="es-CO"/>
        </w:rPr>
        <w:t>reorganizativas</w:t>
      </w:r>
      <w:proofErr w:type="spellEnd"/>
      <w:r w:rsidRPr="00354A8B">
        <w:rPr>
          <w:rFonts w:ascii="Times New Roman" w:eastAsia="Times New Roman" w:hAnsi="Times New Roman" w:cs="Times New Roman"/>
          <w:sz w:val="24"/>
          <w:szCs w:val="24"/>
          <w:lang w:eastAsia="es-CO"/>
        </w:rPr>
        <w:t xml:space="preserve">, </w:t>
      </w:r>
      <w:r w:rsidRPr="00354A8B">
        <w:rPr>
          <w:rFonts w:ascii="Times New Roman" w:eastAsia="Times New Roman" w:hAnsi="Times New Roman" w:cs="Times New Roman"/>
          <w:bCs/>
          <w:sz w:val="24"/>
          <w:szCs w:val="24"/>
          <w:lang w:eastAsia="es-CO"/>
        </w:rPr>
        <w:t>de</w:t>
      </w:r>
      <w:r w:rsidRPr="00354A8B">
        <w:rPr>
          <w:rFonts w:ascii="Times New Roman" w:eastAsia="Times New Roman" w:hAnsi="Times New Roman" w:cs="Times New Roman"/>
          <w:sz w:val="24"/>
          <w:szCs w:val="24"/>
          <w:lang w:eastAsia="es-CO"/>
        </w:rPr>
        <w:t xml:space="preserve"> las que no se verifique la observancia </w:t>
      </w:r>
      <w:r w:rsidRPr="00354A8B">
        <w:rPr>
          <w:rFonts w:ascii="Times New Roman" w:eastAsia="Times New Roman" w:hAnsi="Times New Roman" w:cs="Times New Roman"/>
          <w:bCs/>
          <w:sz w:val="24"/>
          <w:szCs w:val="24"/>
          <w:lang w:eastAsia="es-CO"/>
        </w:rPr>
        <w:t>de</w:t>
      </w:r>
      <w:r w:rsidRPr="00354A8B">
        <w:rPr>
          <w:rFonts w:ascii="Times New Roman" w:eastAsia="Times New Roman" w:hAnsi="Times New Roman" w:cs="Times New Roman"/>
          <w:sz w:val="24"/>
          <w:szCs w:val="24"/>
          <w:lang w:eastAsia="es-CO"/>
        </w:rPr>
        <w:t xml:space="preserve"> los requisitos previstos en los artículos 319-3 a 319-6 </w:t>
      </w:r>
      <w:proofErr w:type="spellStart"/>
      <w:r w:rsidRPr="00354A8B">
        <w:rPr>
          <w:rFonts w:ascii="Times New Roman" w:eastAsia="Times New Roman" w:hAnsi="Times New Roman" w:cs="Times New Roman"/>
          <w:i/>
          <w:iCs/>
          <w:sz w:val="24"/>
          <w:szCs w:val="24"/>
          <w:lang w:eastAsia="es-CO"/>
        </w:rPr>
        <w:t>ibídem</w:t>
      </w:r>
      <w:proofErr w:type="spellEnd"/>
      <w:r w:rsidRPr="00354A8B">
        <w:rPr>
          <w:rFonts w:ascii="Times New Roman" w:eastAsia="Times New Roman" w:hAnsi="Times New Roman" w:cs="Times New Roman"/>
          <w:sz w:val="24"/>
          <w:szCs w:val="24"/>
          <w:lang w:eastAsia="es-CO"/>
        </w:rPr>
        <w:t xml:space="preserve">, constituyen enajenación para efectos tributarios y están gravadas con el citado tributo. </w:t>
      </w:r>
    </w:p>
    <w:p w14:paraId="65DDB03C" w14:textId="77777777" w:rsidR="00354A8B" w:rsidRPr="00354A8B" w:rsidRDefault="00354A8B" w:rsidP="00354A8B">
      <w:pPr>
        <w:spacing w:line="360" w:lineRule="auto"/>
        <w:jc w:val="both"/>
        <w:rPr>
          <w:rFonts w:ascii="Times New Roman" w:eastAsia="Times New Roman" w:hAnsi="Times New Roman" w:cs="Times New Roman"/>
          <w:sz w:val="24"/>
          <w:szCs w:val="24"/>
          <w:lang w:eastAsia="es-CO"/>
        </w:rPr>
      </w:pPr>
      <w:r w:rsidRPr="00354A8B">
        <w:rPr>
          <w:rFonts w:ascii="Times New Roman" w:eastAsia="Times New Roman" w:hAnsi="Times New Roman" w:cs="Times New Roman"/>
          <w:sz w:val="24"/>
          <w:szCs w:val="24"/>
          <w:lang w:eastAsia="es-CO"/>
        </w:rPr>
        <w:t xml:space="preserve">A su vez, el artículo 428-2 </w:t>
      </w:r>
      <w:proofErr w:type="spellStart"/>
      <w:r w:rsidRPr="00354A8B">
        <w:rPr>
          <w:rFonts w:ascii="Times New Roman" w:eastAsia="Times New Roman" w:hAnsi="Times New Roman" w:cs="Times New Roman"/>
          <w:i/>
          <w:iCs/>
          <w:sz w:val="24"/>
          <w:szCs w:val="24"/>
          <w:lang w:eastAsia="es-CO"/>
        </w:rPr>
        <w:t>ibídem</w:t>
      </w:r>
      <w:proofErr w:type="spellEnd"/>
      <w:r w:rsidRPr="00354A8B">
        <w:rPr>
          <w:rFonts w:ascii="Times New Roman" w:eastAsia="Times New Roman" w:hAnsi="Times New Roman" w:cs="Times New Roman"/>
          <w:sz w:val="24"/>
          <w:szCs w:val="24"/>
          <w:lang w:eastAsia="es-CO"/>
        </w:rPr>
        <w:t xml:space="preserve"> consagra:</w:t>
      </w:r>
    </w:p>
    <w:p w14:paraId="04BEE77C" w14:textId="77777777" w:rsidR="00354A8B" w:rsidRPr="00354A8B" w:rsidRDefault="00354A8B" w:rsidP="00354A8B">
      <w:pPr>
        <w:spacing w:line="360" w:lineRule="auto"/>
        <w:jc w:val="both"/>
        <w:rPr>
          <w:rFonts w:ascii="Times New Roman" w:eastAsia="Times New Roman" w:hAnsi="Times New Roman" w:cs="Times New Roman"/>
          <w:sz w:val="24"/>
          <w:szCs w:val="24"/>
          <w:lang w:eastAsia="es-CO"/>
        </w:rPr>
      </w:pPr>
      <w:r w:rsidRPr="00354A8B">
        <w:rPr>
          <w:rFonts w:ascii="Times New Roman" w:eastAsia="Times New Roman" w:hAnsi="Times New Roman" w:cs="Times New Roman"/>
          <w:i/>
          <w:iCs/>
          <w:sz w:val="24"/>
          <w:szCs w:val="24"/>
          <w:lang w:eastAsia="es-CO"/>
        </w:rPr>
        <w:t xml:space="preserve">“ARTÍCULO 428-2. EFECTOS TRIBUTARIOS </w:t>
      </w:r>
      <w:r w:rsidRPr="00354A8B">
        <w:rPr>
          <w:rFonts w:ascii="Times New Roman" w:eastAsia="Times New Roman" w:hAnsi="Times New Roman" w:cs="Times New Roman"/>
          <w:bCs/>
          <w:i/>
          <w:iCs/>
          <w:sz w:val="24"/>
          <w:szCs w:val="24"/>
          <w:lang w:eastAsia="es-CO"/>
        </w:rPr>
        <w:t>DE</w:t>
      </w:r>
      <w:r w:rsidRPr="00354A8B">
        <w:rPr>
          <w:rFonts w:ascii="Times New Roman" w:eastAsia="Times New Roman" w:hAnsi="Times New Roman" w:cs="Times New Roman"/>
          <w:i/>
          <w:iCs/>
          <w:sz w:val="24"/>
          <w:szCs w:val="24"/>
          <w:lang w:eastAsia="es-CO"/>
        </w:rPr>
        <w:t xml:space="preserve"> LA FUSION Y ESCISION </w:t>
      </w:r>
      <w:r w:rsidRPr="00354A8B">
        <w:rPr>
          <w:rFonts w:ascii="Times New Roman" w:eastAsia="Times New Roman" w:hAnsi="Times New Roman" w:cs="Times New Roman"/>
          <w:bCs/>
          <w:i/>
          <w:iCs/>
          <w:sz w:val="24"/>
          <w:szCs w:val="24"/>
          <w:lang w:eastAsia="es-CO"/>
        </w:rPr>
        <w:t>DE</w:t>
      </w:r>
      <w:r w:rsidRPr="00354A8B">
        <w:rPr>
          <w:rFonts w:ascii="Times New Roman" w:eastAsia="Times New Roman" w:hAnsi="Times New Roman" w:cs="Times New Roman"/>
          <w:i/>
          <w:iCs/>
          <w:sz w:val="24"/>
          <w:szCs w:val="24"/>
          <w:lang w:eastAsia="es-CO"/>
        </w:rPr>
        <w:t xml:space="preserve"> SOCIEDADES. &lt;Artículo modificado por el artículo 41 </w:t>
      </w:r>
      <w:r w:rsidRPr="00354A8B">
        <w:rPr>
          <w:rFonts w:ascii="Times New Roman" w:eastAsia="Times New Roman" w:hAnsi="Times New Roman" w:cs="Times New Roman"/>
          <w:bCs/>
          <w:i/>
          <w:iCs/>
          <w:sz w:val="24"/>
          <w:szCs w:val="24"/>
          <w:lang w:eastAsia="es-CO"/>
        </w:rPr>
        <w:t>de</w:t>
      </w:r>
      <w:r w:rsidRPr="00354A8B">
        <w:rPr>
          <w:rFonts w:ascii="Times New Roman" w:eastAsia="Times New Roman" w:hAnsi="Times New Roman" w:cs="Times New Roman"/>
          <w:i/>
          <w:iCs/>
          <w:sz w:val="24"/>
          <w:szCs w:val="24"/>
          <w:lang w:eastAsia="es-CO"/>
        </w:rPr>
        <w:t xml:space="preserve"> la Ley 1607 </w:t>
      </w:r>
      <w:r w:rsidRPr="00354A8B">
        <w:rPr>
          <w:rFonts w:ascii="Times New Roman" w:eastAsia="Times New Roman" w:hAnsi="Times New Roman" w:cs="Times New Roman"/>
          <w:bCs/>
          <w:i/>
          <w:iCs/>
          <w:sz w:val="24"/>
          <w:szCs w:val="24"/>
          <w:lang w:eastAsia="es-CO"/>
        </w:rPr>
        <w:t>de</w:t>
      </w:r>
      <w:r w:rsidRPr="00354A8B">
        <w:rPr>
          <w:rFonts w:ascii="Times New Roman" w:eastAsia="Times New Roman" w:hAnsi="Times New Roman" w:cs="Times New Roman"/>
          <w:i/>
          <w:iCs/>
          <w:sz w:val="24"/>
          <w:szCs w:val="24"/>
          <w:lang w:eastAsia="es-CO"/>
        </w:rPr>
        <w:t xml:space="preserve"> 2012. El nuevo texto es el siguiente:&gt; Lo dispuesto en los artículos 319, 319-3 y 319-5 </w:t>
      </w:r>
      <w:r w:rsidRPr="00354A8B">
        <w:rPr>
          <w:rFonts w:ascii="Times New Roman" w:eastAsia="Times New Roman" w:hAnsi="Times New Roman" w:cs="Times New Roman"/>
          <w:bCs/>
          <w:i/>
          <w:iCs/>
          <w:sz w:val="24"/>
          <w:szCs w:val="24"/>
          <w:lang w:eastAsia="es-CO"/>
        </w:rPr>
        <w:t>de</w:t>
      </w:r>
      <w:r w:rsidRPr="00354A8B">
        <w:rPr>
          <w:rFonts w:ascii="Times New Roman" w:eastAsia="Times New Roman" w:hAnsi="Times New Roman" w:cs="Times New Roman"/>
          <w:i/>
          <w:iCs/>
          <w:sz w:val="24"/>
          <w:szCs w:val="24"/>
          <w:lang w:eastAsia="es-CO"/>
        </w:rPr>
        <w:t xml:space="preserve"> este Estatuto, </w:t>
      </w:r>
      <w:r w:rsidRPr="00354A8B">
        <w:rPr>
          <w:rFonts w:ascii="Times New Roman" w:eastAsia="Times New Roman" w:hAnsi="Times New Roman" w:cs="Times New Roman"/>
          <w:bCs/>
          <w:i/>
          <w:iCs/>
          <w:sz w:val="24"/>
          <w:szCs w:val="24"/>
          <w:lang w:eastAsia="es-CO"/>
        </w:rPr>
        <w:t>es igualmente válido en materia del impuesto sobre las ventas</w:t>
      </w:r>
      <w:r w:rsidRPr="00354A8B">
        <w:rPr>
          <w:rFonts w:ascii="Times New Roman" w:eastAsia="Times New Roman" w:hAnsi="Times New Roman" w:cs="Times New Roman"/>
          <w:i/>
          <w:iCs/>
          <w:sz w:val="24"/>
          <w:szCs w:val="24"/>
          <w:lang w:eastAsia="es-CO"/>
        </w:rPr>
        <w:t xml:space="preserve">.” </w:t>
      </w:r>
      <w:r w:rsidRPr="00354A8B">
        <w:rPr>
          <w:rFonts w:ascii="Times New Roman" w:eastAsia="Times New Roman" w:hAnsi="Times New Roman" w:cs="Times New Roman"/>
          <w:sz w:val="24"/>
          <w:szCs w:val="24"/>
          <w:lang w:eastAsia="es-CO"/>
        </w:rPr>
        <w:t xml:space="preserve">(negrilla fuera </w:t>
      </w:r>
      <w:r w:rsidRPr="00354A8B">
        <w:rPr>
          <w:rFonts w:ascii="Times New Roman" w:eastAsia="Times New Roman" w:hAnsi="Times New Roman" w:cs="Times New Roman"/>
          <w:bCs/>
          <w:sz w:val="24"/>
          <w:szCs w:val="24"/>
          <w:lang w:eastAsia="es-CO"/>
        </w:rPr>
        <w:t>de</w:t>
      </w:r>
      <w:r w:rsidRPr="00354A8B">
        <w:rPr>
          <w:rFonts w:ascii="Times New Roman" w:eastAsia="Times New Roman" w:hAnsi="Times New Roman" w:cs="Times New Roman"/>
          <w:sz w:val="24"/>
          <w:szCs w:val="24"/>
          <w:lang w:eastAsia="es-CO"/>
        </w:rPr>
        <w:t xml:space="preserve"> texto).</w:t>
      </w:r>
      <w:r w:rsidRPr="00354A8B">
        <w:rPr>
          <w:rFonts w:ascii="Times New Roman" w:eastAsia="Times New Roman" w:hAnsi="Times New Roman" w:cs="Times New Roman"/>
          <w:sz w:val="24"/>
          <w:szCs w:val="24"/>
          <w:lang w:eastAsia="es-CO"/>
        </w:rPr>
        <w:br/>
      </w:r>
      <w:r w:rsidRPr="00354A8B">
        <w:rPr>
          <w:rFonts w:ascii="Times New Roman" w:eastAsia="Times New Roman" w:hAnsi="Times New Roman" w:cs="Times New Roman"/>
          <w:sz w:val="24"/>
          <w:szCs w:val="24"/>
          <w:lang w:eastAsia="es-CO"/>
        </w:rPr>
        <w:br/>
        <w:t xml:space="preserve">Por su parte, el artículo 421 </w:t>
      </w:r>
      <w:proofErr w:type="spellStart"/>
      <w:r w:rsidRPr="00354A8B">
        <w:rPr>
          <w:rFonts w:ascii="Times New Roman" w:eastAsia="Times New Roman" w:hAnsi="Times New Roman" w:cs="Times New Roman"/>
          <w:i/>
          <w:iCs/>
          <w:sz w:val="24"/>
          <w:szCs w:val="24"/>
          <w:lang w:eastAsia="es-CO"/>
        </w:rPr>
        <w:t>ibídem</w:t>
      </w:r>
      <w:proofErr w:type="spellEnd"/>
      <w:r w:rsidRPr="00354A8B">
        <w:rPr>
          <w:rFonts w:ascii="Times New Roman" w:eastAsia="Times New Roman" w:hAnsi="Times New Roman" w:cs="Times New Roman"/>
          <w:i/>
          <w:iCs/>
          <w:sz w:val="24"/>
          <w:szCs w:val="24"/>
          <w:lang w:eastAsia="es-CO"/>
        </w:rPr>
        <w:t xml:space="preserve"> </w:t>
      </w:r>
      <w:r w:rsidRPr="00354A8B">
        <w:rPr>
          <w:rFonts w:ascii="Times New Roman" w:eastAsia="Times New Roman" w:hAnsi="Times New Roman" w:cs="Times New Roman"/>
          <w:sz w:val="24"/>
          <w:szCs w:val="24"/>
          <w:lang w:eastAsia="es-CO"/>
        </w:rPr>
        <w:t xml:space="preserve">instituye: </w:t>
      </w:r>
    </w:p>
    <w:p w14:paraId="2AC332ED" w14:textId="77777777" w:rsidR="00354A8B" w:rsidRPr="00354A8B" w:rsidRDefault="00354A8B" w:rsidP="00354A8B">
      <w:pPr>
        <w:spacing w:line="360" w:lineRule="auto"/>
        <w:jc w:val="both"/>
        <w:rPr>
          <w:rFonts w:ascii="Times New Roman" w:eastAsia="Times New Roman" w:hAnsi="Times New Roman" w:cs="Times New Roman"/>
          <w:i/>
          <w:iCs/>
          <w:sz w:val="24"/>
          <w:szCs w:val="24"/>
          <w:lang w:eastAsia="es-CO"/>
        </w:rPr>
      </w:pPr>
      <w:r w:rsidRPr="00354A8B">
        <w:rPr>
          <w:rFonts w:ascii="Times New Roman" w:eastAsia="Times New Roman" w:hAnsi="Times New Roman" w:cs="Times New Roman"/>
          <w:i/>
          <w:iCs/>
          <w:sz w:val="24"/>
          <w:szCs w:val="24"/>
          <w:lang w:eastAsia="es-CO"/>
        </w:rPr>
        <w:lastRenderedPageBreak/>
        <w:t xml:space="preserve">“ARTÍCULO 421. HECHOS QUE SE CONSIDERAN VENTA. &lt;Fuente original compilada: D. 3541/83 Art. 2o.&gt; Para los efectos </w:t>
      </w:r>
      <w:r w:rsidRPr="00354A8B">
        <w:rPr>
          <w:rFonts w:ascii="Times New Roman" w:eastAsia="Times New Roman" w:hAnsi="Times New Roman" w:cs="Times New Roman"/>
          <w:bCs/>
          <w:i/>
          <w:iCs/>
          <w:sz w:val="24"/>
          <w:szCs w:val="24"/>
          <w:lang w:eastAsia="es-CO"/>
        </w:rPr>
        <w:t>de</w:t>
      </w:r>
      <w:r w:rsidRPr="00354A8B">
        <w:rPr>
          <w:rFonts w:ascii="Times New Roman" w:eastAsia="Times New Roman" w:hAnsi="Times New Roman" w:cs="Times New Roman"/>
          <w:i/>
          <w:iCs/>
          <w:sz w:val="24"/>
          <w:szCs w:val="24"/>
          <w:lang w:eastAsia="es-CO"/>
        </w:rPr>
        <w:t xml:space="preserve">l presente Libro, se consideran ventas: </w:t>
      </w:r>
    </w:p>
    <w:p w14:paraId="1D856E63" w14:textId="77777777" w:rsidR="00354A8B" w:rsidRPr="00354A8B" w:rsidRDefault="00354A8B" w:rsidP="00354A8B">
      <w:pPr>
        <w:spacing w:line="360" w:lineRule="auto"/>
        <w:jc w:val="both"/>
        <w:rPr>
          <w:rFonts w:ascii="Times New Roman" w:eastAsia="Times New Roman" w:hAnsi="Times New Roman" w:cs="Times New Roman"/>
          <w:i/>
          <w:iCs/>
          <w:sz w:val="24"/>
          <w:szCs w:val="24"/>
          <w:lang w:eastAsia="es-CO"/>
        </w:rPr>
      </w:pPr>
      <w:r w:rsidRPr="00354A8B">
        <w:rPr>
          <w:rFonts w:ascii="Times New Roman" w:eastAsia="Times New Roman" w:hAnsi="Times New Roman" w:cs="Times New Roman"/>
          <w:i/>
          <w:iCs/>
          <w:sz w:val="24"/>
          <w:szCs w:val="24"/>
          <w:lang w:eastAsia="es-CO"/>
        </w:rPr>
        <w:t>a.</w:t>
      </w:r>
      <w:r w:rsidRPr="00354A8B">
        <w:rPr>
          <w:rFonts w:ascii="Times New Roman" w:eastAsia="Times New Roman" w:hAnsi="Times New Roman" w:cs="Times New Roman"/>
          <w:bCs/>
          <w:i/>
          <w:iCs/>
          <w:sz w:val="24"/>
          <w:szCs w:val="24"/>
          <w:lang w:eastAsia="es-CO"/>
        </w:rPr>
        <w:t xml:space="preserve"> Todos los actos que impliquen la transferencia del dominio a título gratuito u oneroso de bienes corporales muebles</w:t>
      </w:r>
      <w:r w:rsidRPr="00354A8B">
        <w:rPr>
          <w:rFonts w:ascii="Times New Roman" w:eastAsia="Times New Roman" w:hAnsi="Times New Roman" w:cs="Times New Roman"/>
          <w:i/>
          <w:iCs/>
          <w:sz w:val="24"/>
          <w:szCs w:val="24"/>
          <w:lang w:eastAsia="es-CO"/>
        </w:rPr>
        <w:t xml:space="preserve">, independientemente </w:t>
      </w:r>
      <w:r w:rsidRPr="00354A8B">
        <w:rPr>
          <w:rFonts w:ascii="Times New Roman" w:eastAsia="Times New Roman" w:hAnsi="Times New Roman" w:cs="Times New Roman"/>
          <w:bCs/>
          <w:i/>
          <w:iCs/>
          <w:sz w:val="24"/>
          <w:szCs w:val="24"/>
          <w:lang w:eastAsia="es-CO"/>
        </w:rPr>
        <w:t>de</w:t>
      </w:r>
      <w:r w:rsidRPr="00354A8B">
        <w:rPr>
          <w:rFonts w:ascii="Times New Roman" w:eastAsia="Times New Roman" w:hAnsi="Times New Roman" w:cs="Times New Roman"/>
          <w:i/>
          <w:iCs/>
          <w:sz w:val="24"/>
          <w:szCs w:val="24"/>
          <w:lang w:eastAsia="es-CO"/>
        </w:rPr>
        <w:t xml:space="preserve"> la </w:t>
      </w:r>
      <w:r w:rsidRPr="00354A8B">
        <w:rPr>
          <w:rFonts w:ascii="Times New Roman" w:eastAsia="Times New Roman" w:hAnsi="Times New Roman" w:cs="Times New Roman"/>
          <w:bCs/>
          <w:i/>
          <w:iCs/>
          <w:sz w:val="24"/>
          <w:szCs w:val="24"/>
          <w:lang w:eastAsia="es-CO"/>
        </w:rPr>
        <w:t>de</w:t>
      </w:r>
      <w:r w:rsidRPr="00354A8B">
        <w:rPr>
          <w:rFonts w:ascii="Times New Roman" w:eastAsia="Times New Roman" w:hAnsi="Times New Roman" w:cs="Times New Roman"/>
          <w:i/>
          <w:iCs/>
          <w:sz w:val="24"/>
          <w:szCs w:val="24"/>
          <w:lang w:eastAsia="es-CO"/>
        </w:rPr>
        <w:t xml:space="preserve">signación que se dé a los contratos o negociaciones que originen esa transferencia y </w:t>
      </w:r>
      <w:r w:rsidRPr="00354A8B">
        <w:rPr>
          <w:rFonts w:ascii="Times New Roman" w:eastAsia="Times New Roman" w:hAnsi="Times New Roman" w:cs="Times New Roman"/>
          <w:bCs/>
          <w:i/>
          <w:iCs/>
          <w:sz w:val="24"/>
          <w:szCs w:val="24"/>
          <w:lang w:eastAsia="es-CO"/>
        </w:rPr>
        <w:t>de</w:t>
      </w:r>
      <w:r w:rsidRPr="00354A8B">
        <w:rPr>
          <w:rFonts w:ascii="Times New Roman" w:eastAsia="Times New Roman" w:hAnsi="Times New Roman" w:cs="Times New Roman"/>
          <w:i/>
          <w:iCs/>
          <w:sz w:val="24"/>
          <w:szCs w:val="24"/>
          <w:lang w:eastAsia="es-CO"/>
        </w:rPr>
        <w:t xml:space="preserve"> las condiciones pactadas por las partes, sea que se realicen a nombre propio, por cuenta </w:t>
      </w:r>
      <w:r w:rsidRPr="00354A8B">
        <w:rPr>
          <w:rFonts w:ascii="Times New Roman" w:eastAsia="Times New Roman" w:hAnsi="Times New Roman" w:cs="Times New Roman"/>
          <w:bCs/>
          <w:i/>
          <w:iCs/>
          <w:sz w:val="24"/>
          <w:szCs w:val="24"/>
          <w:lang w:eastAsia="es-CO"/>
        </w:rPr>
        <w:t>de</w:t>
      </w:r>
      <w:r w:rsidRPr="00354A8B">
        <w:rPr>
          <w:rFonts w:ascii="Times New Roman" w:eastAsia="Times New Roman" w:hAnsi="Times New Roman" w:cs="Times New Roman"/>
          <w:i/>
          <w:iCs/>
          <w:sz w:val="24"/>
          <w:szCs w:val="24"/>
          <w:lang w:eastAsia="es-CO"/>
        </w:rPr>
        <w:t xml:space="preserve"> terceros a nombre propio, o por cuenta y a nombre </w:t>
      </w:r>
      <w:r w:rsidRPr="00354A8B">
        <w:rPr>
          <w:rFonts w:ascii="Times New Roman" w:eastAsia="Times New Roman" w:hAnsi="Times New Roman" w:cs="Times New Roman"/>
          <w:bCs/>
          <w:i/>
          <w:iCs/>
          <w:sz w:val="24"/>
          <w:szCs w:val="24"/>
          <w:lang w:eastAsia="es-CO"/>
        </w:rPr>
        <w:t>de</w:t>
      </w:r>
      <w:r w:rsidRPr="00354A8B">
        <w:rPr>
          <w:rFonts w:ascii="Times New Roman" w:eastAsia="Times New Roman" w:hAnsi="Times New Roman" w:cs="Times New Roman"/>
          <w:i/>
          <w:iCs/>
          <w:sz w:val="24"/>
          <w:szCs w:val="24"/>
          <w:lang w:eastAsia="es-CO"/>
        </w:rPr>
        <w:t xml:space="preserve"> terceros.</w:t>
      </w:r>
    </w:p>
    <w:p w14:paraId="514D6B98" w14:textId="77777777" w:rsidR="00354A8B" w:rsidRPr="00354A8B" w:rsidRDefault="00354A8B" w:rsidP="00354A8B">
      <w:pPr>
        <w:spacing w:line="360" w:lineRule="auto"/>
        <w:jc w:val="both"/>
        <w:rPr>
          <w:rFonts w:ascii="Times New Roman" w:eastAsia="Times New Roman" w:hAnsi="Times New Roman" w:cs="Times New Roman"/>
          <w:sz w:val="24"/>
          <w:szCs w:val="24"/>
          <w:lang w:eastAsia="es-CO"/>
        </w:rPr>
      </w:pPr>
      <w:r w:rsidRPr="00354A8B">
        <w:rPr>
          <w:rFonts w:ascii="Times New Roman" w:eastAsia="Times New Roman" w:hAnsi="Times New Roman" w:cs="Times New Roman"/>
          <w:i/>
          <w:iCs/>
          <w:sz w:val="24"/>
          <w:szCs w:val="24"/>
          <w:lang w:eastAsia="es-CO"/>
        </w:rPr>
        <w:t xml:space="preserve">(…)” </w:t>
      </w:r>
      <w:r w:rsidRPr="00354A8B">
        <w:rPr>
          <w:rFonts w:ascii="Times New Roman" w:eastAsia="Times New Roman" w:hAnsi="Times New Roman" w:cs="Times New Roman"/>
          <w:sz w:val="24"/>
          <w:szCs w:val="24"/>
          <w:lang w:eastAsia="es-CO"/>
        </w:rPr>
        <w:t xml:space="preserve">(negrilla fuera </w:t>
      </w:r>
      <w:r w:rsidRPr="00354A8B">
        <w:rPr>
          <w:rFonts w:ascii="Times New Roman" w:eastAsia="Times New Roman" w:hAnsi="Times New Roman" w:cs="Times New Roman"/>
          <w:bCs/>
          <w:sz w:val="24"/>
          <w:szCs w:val="24"/>
          <w:lang w:eastAsia="es-CO"/>
        </w:rPr>
        <w:t>de</w:t>
      </w:r>
      <w:r w:rsidRPr="00354A8B">
        <w:rPr>
          <w:rFonts w:ascii="Times New Roman" w:eastAsia="Times New Roman" w:hAnsi="Times New Roman" w:cs="Times New Roman"/>
          <w:sz w:val="24"/>
          <w:szCs w:val="24"/>
          <w:lang w:eastAsia="es-CO"/>
        </w:rPr>
        <w:t xml:space="preserve"> texto). </w:t>
      </w:r>
    </w:p>
    <w:p w14:paraId="22258E25" w14:textId="77777777" w:rsidR="00354A8B" w:rsidRPr="00354A8B" w:rsidRDefault="00354A8B" w:rsidP="00354A8B">
      <w:pPr>
        <w:spacing w:line="360" w:lineRule="auto"/>
        <w:jc w:val="both"/>
        <w:rPr>
          <w:rFonts w:ascii="Times New Roman" w:eastAsia="Times New Roman" w:hAnsi="Times New Roman" w:cs="Times New Roman"/>
          <w:b/>
          <w:sz w:val="24"/>
          <w:szCs w:val="24"/>
          <w:lang w:eastAsia="es-CO"/>
        </w:rPr>
      </w:pPr>
      <w:r w:rsidRPr="00354A8B">
        <w:rPr>
          <w:rFonts w:ascii="Times New Roman" w:eastAsia="Times New Roman" w:hAnsi="Times New Roman" w:cs="Times New Roman"/>
          <w:sz w:val="24"/>
          <w:szCs w:val="24"/>
          <w:lang w:eastAsia="es-CO"/>
        </w:rPr>
        <w:t xml:space="preserve">Por lo anterior, si bien es posible considerar que los aportes a sociedades nacionales, así como aquellos provenidos </w:t>
      </w:r>
      <w:r w:rsidRPr="00354A8B">
        <w:rPr>
          <w:rFonts w:ascii="Times New Roman" w:eastAsia="Times New Roman" w:hAnsi="Times New Roman" w:cs="Times New Roman"/>
          <w:bCs/>
          <w:sz w:val="24"/>
          <w:szCs w:val="24"/>
          <w:lang w:eastAsia="es-CO"/>
        </w:rPr>
        <w:t>de</w:t>
      </w:r>
      <w:r w:rsidRPr="00354A8B">
        <w:rPr>
          <w:rFonts w:ascii="Times New Roman" w:eastAsia="Times New Roman" w:hAnsi="Times New Roman" w:cs="Times New Roman"/>
          <w:sz w:val="24"/>
          <w:szCs w:val="24"/>
          <w:lang w:eastAsia="es-CO"/>
        </w:rPr>
        <w:t xml:space="preserve"> fusiones y escisiones adquisitivas y </w:t>
      </w:r>
      <w:proofErr w:type="spellStart"/>
      <w:r w:rsidRPr="00354A8B">
        <w:rPr>
          <w:rFonts w:ascii="Times New Roman" w:eastAsia="Times New Roman" w:hAnsi="Times New Roman" w:cs="Times New Roman"/>
          <w:sz w:val="24"/>
          <w:szCs w:val="24"/>
          <w:lang w:eastAsia="es-CO"/>
        </w:rPr>
        <w:t>reorganizativas</w:t>
      </w:r>
      <w:proofErr w:type="spellEnd"/>
      <w:r w:rsidRPr="00354A8B">
        <w:rPr>
          <w:rFonts w:ascii="Times New Roman" w:eastAsia="Times New Roman" w:hAnsi="Times New Roman" w:cs="Times New Roman"/>
          <w:sz w:val="24"/>
          <w:szCs w:val="24"/>
          <w:lang w:eastAsia="es-CO"/>
        </w:rPr>
        <w:t xml:space="preserve">, a la luz </w:t>
      </w:r>
      <w:r w:rsidRPr="00354A8B">
        <w:rPr>
          <w:rFonts w:ascii="Times New Roman" w:eastAsia="Times New Roman" w:hAnsi="Times New Roman" w:cs="Times New Roman"/>
          <w:bCs/>
          <w:sz w:val="24"/>
          <w:szCs w:val="24"/>
          <w:lang w:eastAsia="es-CO"/>
        </w:rPr>
        <w:t>de</w:t>
      </w:r>
      <w:r w:rsidRPr="00354A8B">
        <w:rPr>
          <w:rFonts w:ascii="Times New Roman" w:eastAsia="Times New Roman" w:hAnsi="Times New Roman" w:cs="Times New Roman"/>
          <w:sz w:val="24"/>
          <w:szCs w:val="24"/>
          <w:lang w:eastAsia="es-CO"/>
        </w:rPr>
        <w:t xml:space="preserve">l literal a) </w:t>
      </w:r>
      <w:r w:rsidRPr="00354A8B">
        <w:rPr>
          <w:rFonts w:ascii="Times New Roman" w:eastAsia="Times New Roman" w:hAnsi="Times New Roman" w:cs="Times New Roman"/>
          <w:bCs/>
          <w:sz w:val="24"/>
          <w:szCs w:val="24"/>
          <w:lang w:eastAsia="es-CO"/>
        </w:rPr>
        <w:t>de</w:t>
      </w:r>
      <w:r w:rsidRPr="00354A8B">
        <w:rPr>
          <w:rFonts w:ascii="Times New Roman" w:eastAsia="Times New Roman" w:hAnsi="Times New Roman" w:cs="Times New Roman"/>
          <w:sz w:val="24"/>
          <w:szCs w:val="24"/>
          <w:lang w:eastAsia="es-CO"/>
        </w:rPr>
        <w:t xml:space="preserve">l artículo 421 </w:t>
      </w:r>
      <w:proofErr w:type="spellStart"/>
      <w:r w:rsidRPr="00354A8B">
        <w:rPr>
          <w:rFonts w:ascii="Times New Roman" w:eastAsia="Times New Roman" w:hAnsi="Times New Roman" w:cs="Times New Roman"/>
          <w:i/>
          <w:iCs/>
          <w:sz w:val="24"/>
          <w:szCs w:val="24"/>
          <w:lang w:eastAsia="es-CO"/>
        </w:rPr>
        <w:t>ibídem</w:t>
      </w:r>
      <w:proofErr w:type="spellEnd"/>
      <w:r w:rsidRPr="00354A8B">
        <w:rPr>
          <w:rFonts w:ascii="Times New Roman" w:eastAsia="Times New Roman" w:hAnsi="Times New Roman" w:cs="Times New Roman"/>
          <w:sz w:val="24"/>
          <w:szCs w:val="24"/>
          <w:lang w:eastAsia="es-CO"/>
        </w:rPr>
        <w:t xml:space="preserve">, estarían gravados con el impuesto sobre las ventas toda vez que involucran una transferencia </w:t>
      </w:r>
      <w:r w:rsidRPr="00354A8B">
        <w:rPr>
          <w:rFonts w:ascii="Times New Roman" w:eastAsia="Times New Roman" w:hAnsi="Times New Roman" w:cs="Times New Roman"/>
          <w:bCs/>
          <w:sz w:val="24"/>
          <w:szCs w:val="24"/>
          <w:lang w:eastAsia="es-CO"/>
        </w:rPr>
        <w:t>de</w:t>
      </w:r>
      <w:r w:rsidRPr="00354A8B">
        <w:rPr>
          <w:rFonts w:ascii="Times New Roman" w:eastAsia="Times New Roman" w:hAnsi="Times New Roman" w:cs="Times New Roman"/>
          <w:sz w:val="24"/>
          <w:szCs w:val="24"/>
          <w:lang w:eastAsia="es-CO"/>
        </w:rPr>
        <w:t xml:space="preserve"> dominio a favor </w:t>
      </w:r>
      <w:r w:rsidRPr="00354A8B">
        <w:rPr>
          <w:rFonts w:ascii="Times New Roman" w:eastAsia="Times New Roman" w:hAnsi="Times New Roman" w:cs="Times New Roman"/>
          <w:bCs/>
          <w:sz w:val="24"/>
          <w:szCs w:val="24"/>
          <w:lang w:eastAsia="es-CO"/>
        </w:rPr>
        <w:t>de</w:t>
      </w:r>
      <w:r w:rsidRPr="00354A8B">
        <w:rPr>
          <w:rFonts w:ascii="Times New Roman" w:eastAsia="Times New Roman" w:hAnsi="Times New Roman" w:cs="Times New Roman"/>
          <w:sz w:val="24"/>
          <w:szCs w:val="24"/>
          <w:lang w:eastAsia="es-CO"/>
        </w:rPr>
        <w:t xml:space="preserve"> una persona jurídica; no es menos cierto que, conforme al artículo 428-2 </w:t>
      </w:r>
      <w:proofErr w:type="spellStart"/>
      <w:r w:rsidRPr="00354A8B">
        <w:rPr>
          <w:rFonts w:ascii="Times New Roman" w:eastAsia="Times New Roman" w:hAnsi="Times New Roman" w:cs="Times New Roman"/>
          <w:i/>
          <w:iCs/>
          <w:sz w:val="24"/>
          <w:szCs w:val="24"/>
          <w:lang w:eastAsia="es-CO"/>
        </w:rPr>
        <w:t>ibídem</w:t>
      </w:r>
      <w:proofErr w:type="spellEnd"/>
      <w:r w:rsidRPr="00354A8B">
        <w:rPr>
          <w:rFonts w:ascii="Times New Roman" w:eastAsia="Times New Roman" w:hAnsi="Times New Roman" w:cs="Times New Roman"/>
          <w:sz w:val="24"/>
          <w:szCs w:val="24"/>
          <w:lang w:eastAsia="es-CO"/>
        </w:rPr>
        <w:t xml:space="preserve">, se excluyen </w:t>
      </w:r>
      <w:r w:rsidRPr="00354A8B">
        <w:rPr>
          <w:rFonts w:ascii="Times New Roman" w:eastAsia="Times New Roman" w:hAnsi="Times New Roman" w:cs="Times New Roman"/>
          <w:bCs/>
          <w:sz w:val="24"/>
          <w:szCs w:val="24"/>
          <w:lang w:eastAsia="es-CO"/>
        </w:rPr>
        <w:t>de</w:t>
      </w:r>
      <w:r w:rsidRPr="00354A8B">
        <w:rPr>
          <w:rFonts w:ascii="Times New Roman" w:eastAsia="Times New Roman" w:hAnsi="Times New Roman" w:cs="Times New Roman"/>
          <w:sz w:val="24"/>
          <w:szCs w:val="24"/>
          <w:lang w:eastAsia="es-CO"/>
        </w:rPr>
        <w:t xml:space="preserve">l comentado gravamen siempre que obedezcan las condiciones comprendidas en los artículos 319, 319-3 y 319-5 </w:t>
      </w:r>
      <w:r w:rsidRPr="00354A8B">
        <w:rPr>
          <w:rFonts w:ascii="Times New Roman" w:eastAsia="Times New Roman" w:hAnsi="Times New Roman" w:cs="Times New Roman"/>
          <w:bCs/>
          <w:sz w:val="24"/>
          <w:szCs w:val="24"/>
          <w:lang w:eastAsia="es-CO"/>
        </w:rPr>
        <w:t>de</w:t>
      </w:r>
      <w:r w:rsidRPr="00354A8B">
        <w:rPr>
          <w:rFonts w:ascii="Times New Roman" w:eastAsia="Times New Roman" w:hAnsi="Times New Roman" w:cs="Times New Roman"/>
          <w:sz w:val="24"/>
          <w:szCs w:val="24"/>
          <w:lang w:eastAsia="es-CO"/>
        </w:rPr>
        <w:t xml:space="preserve">l Estatuto Tributario. </w:t>
      </w:r>
      <w:r w:rsidRPr="00354A8B">
        <w:rPr>
          <w:rFonts w:ascii="Times New Roman" w:eastAsia="Times New Roman" w:hAnsi="Times New Roman" w:cs="Times New Roman"/>
          <w:b/>
          <w:sz w:val="24"/>
          <w:szCs w:val="24"/>
          <w:lang w:eastAsia="es-CO"/>
        </w:rPr>
        <w:t xml:space="preserve">En otras palabras, si el aporte social no genera el impuesto sobre la renta y complementarios, idéntica circunstancia ocurre respecto </w:t>
      </w:r>
      <w:r w:rsidRPr="00354A8B">
        <w:rPr>
          <w:rFonts w:ascii="Times New Roman" w:eastAsia="Times New Roman" w:hAnsi="Times New Roman" w:cs="Times New Roman"/>
          <w:b/>
          <w:bCs/>
          <w:sz w:val="24"/>
          <w:szCs w:val="24"/>
          <w:lang w:eastAsia="es-CO"/>
        </w:rPr>
        <w:t>de</w:t>
      </w:r>
      <w:r w:rsidRPr="00354A8B">
        <w:rPr>
          <w:rFonts w:ascii="Times New Roman" w:eastAsia="Times New Roman" w:hAnsi="Times New Roman" w:cs="Times New Roman"/>
          <w:b/>
          <w:sz w:val="24"/>
          <w:szCs w:val="24"/>
          <w:lang w:eastAsia="es-CO"/>
        </w:rPr>
        <w:t xml:space="preserve">l impuesto sobre las ventas. </w:t>
      </w:r>
      <w:r w:rsidRPr="00354A8B">
        <w:rPr>
          <w:rFonts w:ascii="Times New Roman" w:eastAsia="Times New Roman" w:hAnsi="Times New Roman" w:cs="Times New Roman"/>
          <w:b/>
          <w:sz w:val="24"/>
          <w:szCs w:val="24"/>
          <w:lang w:eastAsia="es-CO"/>
        </w:rPr>
        <w:br/>
      </w:r>
      <w:r w:rsidRPr="00354A8B">
        <w:rPr>
          <w:rFonts w:ascii="Times New Roman" w:eastAsia="Times New Roman" w:hAnsi="Times New Roman" w:cs="Times New Roman"/>
          <w:b/>
          <w:sz w:val="24"/>
          <w:szCs w:val="24"/>
          <w:lang w:eastAsia="es-CO"/>
        </w:rPr>
        <w:br/>
        <w:t xml:space="preserve">14. ¿Será objeto </w:t>
      </w:r>
      <w:r w:rsidRPr="00354A8B">
        <w:rPr>
          <w:rFonts w:ascii="Times New Roman" w:eastAsia="Times New Roman" w:hAnsi="Times New Roman" w:cs="Times New Roman"/>
          <w:b/>
          <w:bCs/>
          <w:sz w:val="24"/>
          <w:szCs w:val="24"/>
          <w:lang w:eastAsia="es-CO"/>
        </w:rPr>
        <w:t>de</w:t>
      </w:r>
      <w:r w:rsidRPr="00354A8B">
        <w:rPr>
          <w:rFonts w:ascii="Times New Roman" w:eastAsia="Times New Roman" w:hAnsi="Times New Roman" w:cs="Times New Roman"/>
          <w:b/>
          <w:sz w:val="24"/>
          <w:szCs w:val="24"/>
          <w:lang w:eastAsia="es-CO"/>
        </w:rPr>
        <w:t xml:space="preserve"> reglamentación, en los términos </w:t>
      </w:r>
      <w:r w:rsidRPr="00354A8B">
        <w:rPr>
          <w:rFonts w:ascii="Times New Roman" w:eastAsia="Times New Roman" w:hAnsi="Times New Roman" w:cs="Times New Roman"/>
          <w:b/>
          <w:bCs/>
          <w:sz w:val="24"/>
          <w:szCs w:val="24"/>
          <w:lang w:eastAsia="es-CO"/>
        </w:rPr>
        <w:t>de</w:t>
      </w:r>
      <w:r w:rsidRPr="00354A8B">
        <w:rPr>
          <w:rFonts w:ascii="Times New Roman" w:eastAsia="Times New Roman" w:hAnsi="Times New Roman" w:cs="Times New Roman"/>
          <w:b/>
          <w:sz w:val="24"/>
          <w:szCs w:val="24"/>
          <w:lang w:eastAsia="es-CO"/>
        </w:rPr>
        <w:t xml:space="preserve">l artículo 136 </w:t>
      </w:r>
      <w:r w:rsidRPr="00354A8B">
        <w:rPr>
          <w:rFonts w:ascii="Times New Roman" w:eastAsia="Times New Roman" w:hAnsi="Times New Roman" w:cs="Times New Roman"/>
          <w:b/>
          <w:bCs/>
          <w:sz w:val="24"/>
          <w:szCs w:val="24"/>
          <w:lang w:eastAsia="es-CO"/>
        </w:rPr>
        <w:t>de</w:t>
      </w:r>
      <w:r w:rsidRPr="00354A8B">
        <w:rPr>
          <w:rFonts w:ascii="Times New Roman" w:eastAsia="Times New Roman" w:hAnsi="Times New Roman" w:cs="Times New Roman"/>
          <w:b/>
          <w:sz w:val="24"/>
          <w:szCs w:val="24"/>
          <w:lang w:eastAsia="es-CO"/>
        </w:rPr>
        <w:t xml:space="preserve"> la Ley 1607 </w:t>
      </w:r>
      <w:r w:rsidRPr="00354A8B">
        <w:rPr>
          <w:rFonts w:ascii="Times New Roman" w:eastAsia="Times New Roman" w:hAnsi="Times New Roman" w:cs="Times New Roman"/>
          <w:b/>
          <w:bCs/>
          <w:sz w:val="24"/>
          <w:szCs w:val="24"/>
          <w:lang w:eastAsia="es-CO"/>
        </w:rPr>
        <w:t>de</w:t>
      </w:r>
      <w:r w:rsidRPr="00354A8B">
        <w:rPr>
          <w:rFonts w:ascii="Times New Roman" w:eastAsia="Times New Roman" w:hAnsi="Times New Roman" w:cs="Times New Roman"/>
          <w:b/>
          <w:sz w:val="24"/>
          <w:szCs w:val="24"/>
          <w:lang w:eastAsia="es-CO"/>
        </w:rPr>
        <w:t xml:space="preserve"> 2012, el artículo 579-2 </w:t>
      </w:r>
      <w:r w:rsidRPr="00354A8B">
        <w:rPr>
          <w:rFonts w:ascii="Times New Roman" w:eastAsia="Times New Roman" w:hAnsi="Times New Roman" w:cs="Times New Roman"/>
          <w:b/>
          <w:bCs/>
          <w:sz w:val="24"/>
          <w:szCs w:val="24"/>
          <w:lang w:eastAsia="es-CO"/>
        </w:rPr>
        <w:t>de</w:t>
      </w:r>
      <w:r w:rsidRPr="00354A8B">
        <w:rPr>
          <w:rFonts w:ascii="Times New Roman" w:eastAsia="Times New Roman" w:hAnsi="Times New Roman" w:cs="Times New Roman"/>
          <w:b/>
          <w:sz w:val="24"/>
          <w:szCs w:val="24"/>
          <w:lang w:eastAsia="es-CO"/>
        </w:rPr>
        <w:t xml:space="preserve">l Estatuto Tributario en cuanto a la presentación electrónica </w:t>
      </w:r>
      <w:r w:rsidRPr="00354A8B">
        <w:rPr>
          <w:rFonts w:ascii="Times New Roman" w:eastAsia="Times New Roman" w:hAnsi="Times New Roman" w:cs="Times New Roman"/>
          <w:b/>
          <w:bCs/>
          <w:sz w:val="24"/>
          <w:szCs w:val="24"/>
          <w:lang w:eastAsia="es-CO"/>
        </w:rPr>
        <w:t>de</w:t>
      </w:r>
      <w:r w:rsidRPr="00354A8B">
        <w:rPr>
          <w:rFonts w:ascii="Times New Roman" w:eastAsia="Times New Roman" w:hAnsi="Times New Roman" w:cs="Times New Roman"/>
          <w:b/>
          <w:sz w:val="24"/>
          <w:szCs w:val="24"/>
          <w:lang w:eastAsia="es-CO"/>
        </w:rPr>
        <w:t xml:space="preserve"> </w:t>
      </w:r>
      <w:r w:rsidRPr="00354A8B">
        <w:rPr>
          <w:rFonts w:ascii="Times New Roman" w:eastAsia="Times New Roman" w:hAnsi="Times New Roman" w:cs="Times New Roman"/>
          <w:b/>
          <w:bCs/>
          <w:sz w:val="24"/>
          <w:szCs w:val="24"/>
          <w:lang w:eastAsia="es-CO"/>
        </w:rPr>
        <w:t>de</w:t>
      </w:r>
      <w:r w:rsidRPr="00354A8B">
        <w:rPr>
          <w:rFonts w:ascii="Times New Roman" w:eastAsia="Times New Roman" w:hAnsi="Times New Roman" w:cs="Times New Roman"/>
          <w:b/>
          <w:sz w:val="24"/>
          <w:szCs w:val="24"/>
          <w:lang w:eastAsia="es-CO"/>
        </w:rPr>
        <w:t>claraciones?</w:t>
      </w:r>
    </w:p>
    <w:p w14:paraId="15CAF8D0" w14:textId="7B5E8E13" w:rsidR="00354A8B" w:rsidRPr="00354A8B" w:rsidRDefault="00354A8B" w:rsidP="00354A8B">
      <w:pPr>
        <w:spacing w:line="360" w:lineRule="auto"/>
        <w:jc w:val="both"/>
        <w:rPr>
          <w:rFonts w:ascii="Times New Roman" w:eastAsia="Times New Roman" w:hAnsi="Times New Roman" w:cs="Times New Roman"/>
          <w:b/>
          <w:sz w:val="32"/>
          <w:szCs w:val="32"/>
          <w:lang w:eastAsia="es-CO"/>
        </w:rPr>
      </w:pPr>
      <w:r w:rsidRPr="00354A8B">
        <w:rPr>
          <w:rFonts w:ascii="Times New Roman" w:eastAsia="Times New Roman" w:hAnsi="Times New Roman" w:cs="Times New Roman"/>
          <w:b/>
          <w:sz w:val="24"/>
          <w:szCs w:val="24"/>
          <w:lang w:eastAsia="es-CO"/>
        </w:rPr>
        <w:t xml:space="preserve"> </w:t>
      </w:r>
      <w:r w:rsidRPr="00354A8B">
        <w:rPr>
          <w:rFonts w:ascii="Times New Roman" w:eastAsia="Times New Roman" w:hAnsi="Times New Roman" w:cs="Times New Roman"/>
          <w:sz w:val="24"/>
          <w:szCs w:val="24"/>
          <w:lang w:eastAsia="es-CO"/>
        </w:rPr>
        <w:br/>
        <w:t xml:space="preserve">Al respecto, el tema consultado está siendo objeto </w:t>
      </w:r>
      <w:r w:rsidRPr="00354A8B">
        <w:rPr>
          <w:rFonts w:ascii="Times New Roman" w:eastAsia="Times New Roman" w:hAnsi="Times New Roman" w:cs="Times New Roman"/>
          <w:bCs/>
          <w:sz w:val="24"/>
          <w:szCs w:val="24"/>
          <w:lang w:eastAsia="es-CO"/>
        </w:rPr>
        <w:t>de</w:t>
      </w:r>
      <w:r w:rsidRPr="00354A8B">
        <w:rPr>
          <w:rFonts w:ascii="Times New Roman" w:eastAsia="Times New Roman" w:hAnsi="Times New Roman" w:cs="Times New Roman"/>
          <w:sz w:val="24"/>
          <w:szCs w:val="24"/>
          <w:lang w:eastAsia="es-CO"/>
        </w:rPr>
        <w:t xml:space="preserve"> estudio para su respectiva reglamentación.</w:t>
      </w:r>
      <w:r w:rsidRPr="00354A8B">
        <w:rPr>
          <w:rFonts w:ascii="Times New Roman" w:eastAsia="Times New Roman" w:hAnsi="Times New Roman" w:cs="Times New Roman"/>
          <w:sz w:val="24"/>
          <w:szCs w:val="24"/>
          <w:lang w:eastAsia="es-CO"/>
        </w:rPr>
        <w:br/>
      </w:r>
      <w:r w:rsidRPr="00354A8B">
        <w:rPr>
          <w:rFonts w:ascii="Times New Roman" w:eastAsia="Times New Roman" w:hAnsi="Times New Roman" w:cs="Times New Roman"/>
          <w:sz w:val="24"/>
          <w:szCs w:val="24"/>
          <w:lang w:eastAsia="es-CO"/>
        </w:rPr>
        <w:br/>
      </w:r>
      <w:r w:rsidRPr="00354A8B">
        <w:rPr>
          <w:rFonts w:ascii="Times New Roman" w:eastAsia="Times New Roman" w:hAnsi="Times New Roman" w:cs="Times New Roman"/>
          <w:b/>
          <w:sz w:val="32"/>
          <w:szCs w:val="32"/>
          <w:highlight w:val="green"/>
          <w:lang w:eastAsia="es-CO"/>
        </w:rPr>
        <w:t xml:space="preserve">15. ¿Las </w:t>
      </w:r>
      <w:r w:rsidRPr="00354A8B">
        <w:rPr>
          <w:rFonts w:ascii="Times New Roman" w:eastAsia="Times New Roman" w:hAnsi="Times New Roman" w:cs="Times New Roman"/>
          <w:b/>
          <w:bCs/>
          <w:sz w:val="32"/>
          <w:szCs w:val="32"/>
          <w:highlight w:val="green"/>
          <w:lang w:eastAsia="es-CO"/>
        </w:rPr>
        <w:t>de</w:t>
      </w:r>
      <w:r w:rsidRPr="00354A8B">
        <w:rPr>
          <w:rFonts w:ascii="Times New Roman" w:eastAsia="Times New Roman" w:hAnsi="Times New Roman" w:cs="Times New Roman"/>
          <w:b/>
          <w:sz w:val="32"/>
          <w:szCs w:val="32"/>
          <w:highlight w:val="green"/>
          <w:lang w:eastAsia="es-CO"/>
        </w:rPr>
        <w:t xml:space="preserve">claraciones tributarias que se hayan presentado por un medio distinto al electrónico, a pesar </w:t>
      </w:r>
      <w:r w:rsidRPr="00354A8B">
        <w:rPr>
          <w:rFonts w:ascii="Times New Roman" w:eastAsia="Times New Roman" w:hAnsi="Times New Roman" w:cs="Times New Roman"/>
          <w:b/>
          <w:bCs/>
          <w:sz w:val="32"/>
          <w:szCs w:val="32"/>
          <w:highlight w:val="green"/>
          <w:lang w:eastAsia="es-CO"/>
        </w:rPr>
        <w:t>de</w:t>
      </w:r>
      <w:r w:rsidRPr="00354A8B">
        <w:rPr>
          <w:rFonts w:ascii="Times New Roman" w:eastAsia="Times New Roman" w:hAnsi="Times New Roman" w:cs="Times New Roman"/>
          <w:b/>
          <w:sz w:val="32"/>
          <w:szCs w:val="32"/>
          <w:highlight w:val="green"/>
          <w:lang w:eastAsia="es-CO"/>
        </w:rPr>
        <w:t xml:space="preserve"> que el artículo 579-2 </w:t>
      </w:r>
      <w:r w:rsidRPr="00354A8B">
        <w:rPr>
          <w:rFonts w:ascii="Times New Roman" w:eastAsia="Times New Roman" w:hAnsi="Times New Roman" w:cs="Times New Roman"/>
          <w:b/>
          <w:bCs/>
          <w:sz w:val="32"/>
          <w:szCs w:val="32"/>
          <w:highlight w:val="green"/>
          <w:lang w:eastAsia="es-CO"/>
        </w:rPr>
        <w:t>de</w:t>
      </w:r>
      <w:r w:rsidRPr="00354A8B">
        <w:rPr>
          <w:rFonts w:ascii="Times New Roman" w:eastAsia="Times New Roman" w:hAnsi="Times New Roman" w:cs="Times New Roman"/>
          <w:b/>
          <w:sz w:val="32"/>
          <w:szCs w:val="32"/>
          <w:highlight w:val="green"/>
          <w:lang w:eastAsia="es-CO"/>
        </w:rPr>
        <w:t xml:space="preserve">l Estatuto Tributario y la Resolución 12761 </w:t>
      </w:r>
      <w:r w:rsidRPr="00354A8B">
        <w:rPr>
          <w:rFonts w:ascii="Times New Roman" w:eastAsia="Times New Roman" w:hAnsi="Times New Roman" w:cs="Times New Roman"/>
          <w:b/>
          <w:bCs/>
          <w:sz w:val="32"/>
          <w:szCs w:val="32"/>
          <w:highlight w:val="green"/>
          <w:lang w:eastAsia="es-CO"/>
        </w:rPr>
        <w:t>de</w:t>
      </w:r>
      <w:r w:rsidRPr="00354A8B">
        <w:rPr>
          <w:rFonts w:ascii="Times New Roman" w:eastAsia="Times New Roman" w:hAnsi="Times New Roman" w:cs="Times New Roman"/>
          <w:b/>
          <w:sz w:val="32"/>
          <w:szCs w:val="32"/>
          <w:highlight w:val="green"/>
          <w:lang w:eastAsia="es-CO"/>
        </w:rPr>
        <w:t xml:space="preserve">l 9 </w:t>
      </w:r>
      <w:r w:rsidRPr="00354A8B">
        <w:rPr>
          <w:rFonts w:ascii="Times New Roman" w:eastAsia="Times New Roman" w:hAnsi="Times New Roman" w:cs="Times New Roman"/>
          <w:b/>
          <w:bCs/>
          <w:sz w:val="32"/>
          <w:szCs w:val="32"/>
          <w:highlight w:val="green"/>
          <w:lang w:eastAsia="es-CO"/>
        </w:rPr>
        <w:t>de</w:t>
      </w:r>
      <w:r w:rsidRPr="00354A8B">
        <w:rPr>
          <w:rFonts w:ascii="Times New Roman" w:eastAsia="Times New Roman" w:hAnsi="Times New Roman" w:cs="Times New Roman"/>
          <w:b/>
          <w:sz w:val="32"/>
          <w:szCs w:val="32"/>
          <w:highlight w:val="green"/>
          <w:lang w:eastAsia="es-CO"/>
        </w:rPr>
        <w:t xml:space="preserve"> diciembre </w:t>
      </w:r>
      <w:r w:rsidRPr="00354A8B">
        <w:rPr>
          <w:rFonts w:ascii="Times New Roman" w:eastAsia="Times New Roman" w:hAnsi="Times New Roman" w:cs="Times New Roman"/>
          <w:b/>
          <w:bCs/>
          <w:sz w:val="32"/>
          <w:szCs w:val="32"/>
          <w:highlight w:val="green"/>
          <w:lang w:eastAsia="es-CO"/>
        </w:rPr>
        <w:lastRenderedPageBreak/>
        <w:t>de</w:t>
      </w:r>
      <w:r w:rsidRPr="00354A8B">
        <w:rPr>
          <w:rFonts w:ascii="Times New Roman" w:eastAsia="Times New Roman" w:hAnsi="Times New Roman" w:cs="Times New Roman"/>
          <w:b/>
          <w:sz w:val="32"/>
          <w:szCs w:val="32"/>
          <w:highlight w:val="green"/>
          <w:lang w:eastAsia="es-CO"/>
        </w:rPr>
        <w:t xml:space="preserve"> 2011 exigen </w:t>
      </w:r>
      <w:r w:rsidR="000F475E" w:rsidRPr="00354A8B">
        <w:rPr>
          <w:rFonts w:ascii="Times New Roman" w:eastAsia="Times New Roman" w:hAnsi="Times New Roman" w:cs="Times New Roman"/>
          <w:b/>
          <w:sz w:val="32"/>
          <w:szCs w:val="32"/>
          <w:highlight w:val="green"/>
          <w:lang w:eastAsia="es-CO"/>
        </w:rPr>
        <w:t>este</w:t>
      </w:r>
      <w:r w:rsidRPr="00354A8B">
        <w:rPr>
          <w:rFonts w:ascii="Times New Roman" w:eastAsia="Times New Roman" w:hAnsi="Times New Roman" w:cs="Times New Roman"/>
          <w:b/>
          <w:sz w:val="32"/>
          <w:szCs w:val="32"/>
          <w:highlight w:val="green"/>
          <w:lang w:eastAsia="es-CO"/>
        </w:rPr>
        <w:t xml:space="preserve"> último, se pueden subsanar en los términos </w:t>
      </w:r>
      <w:r w:rsidRPr="00354A8B">
        <w:rPr>
          <w:rFonts w:ascii="Times New Roman" w:eastAsia="Times New Roman" w:hAnsi="Times New Roman" w:cs="Times New Roman"/>
          <w:b/>
          <w:bCs/>
          <w:sz w:val="32"/>
          <w:szCs w:val="32"/>
          <w:highlight w:val="green"/>
          <w:lang w:eastAsia="es-CO"/>
        </w:rPr>
        <w:t>de</w:t>
      </w:r>
      <w:r w:rsidRPr="00354A8B">
        <w:rPr>
          <w:rFonts w:ascii="Times New Roman" w:eastAsia="Times New Roman" w:hAnsi="Times New Roman" w:cs="Times New Roman"/>
          <w:b/>
          <w:sz w:val="32"/>
          <w:szCs w:val="32"/>
          <w:highlight w:val="green"/>
          <w:lang w:eastAsia="es-CO"/>
        </w:rPr>
        <w:t xml:space="preserve"> la Circular 00066 </w:t>
      </w:r>
      <w:r w:rsidRPr="00354A8B">
        <w:rPr>
          <w:rFonts w:ascii="Times New Roman" w:eastAsia="Times New Roman" w:hAnsi="Times New Roman" w:cs="Times New Roman"/>
          <w:b/>
          <w:bCs/>
          <w:sz w:val="32"/>
          <w:szCs w:val="32"/>
          <w:highlight w:val="green"/>
          <w:lang w:eastAsia="es-CO"/>
        </w:rPr>
        <w:t>de</w:t>
      </w:r>
      <w:r w:rsidRPr="00354A8B">
        <w:rPr>
          <w:rFonts w:ascii="Times New Roman" w:eastAsia="Times New Roman" w:hAnsi="Times New Roman" w:cs="Times New Roman"/>
          <w:b/>
          <w:sz w:val="32"/>
          <w:szCs w:val="32"/>
          <w:highlight w:val="green"/>
          <w:lang w:eastAsia="es-CO"/>
        </w:rPr>
        <w:t xml:space="preserve">l 24 </w:t>
      </w:r>
      <w:r w:rsidRPr="00354A8B">
        <w:rPr>
          <w:rFonts w:ascii="Times New Roman" w:eastAsia="Times New Roman" w:hAnsi="Times New Roman" w:cs="Times New Roman"/>
          <w:b/>
          <w:bCs/>
          <w:sz w:val="32"/>
          <w:szCs w:val="32"/>
          <w:highlight w:val="green"/>
          <w:lang w:eastAsia="es-CO"/>
        </w:rPr>
        <w:t>de</w:t>
      </w:r>
      <w:r w:rsidRPr="00354A8B">
        <w:rPr>
          <w:rFonts w:ascii="Times New Roman" w:eastAsia="Times New Roman" w:hAnsi="Times New Roman" w:cs="Times New Roman"/>
          <w:b/>
          <w:sz w:val="32"/>
          <w:szCs w:val="32"/>
          <w:highlight w:val="green"/>
          <w:lang w:eastAsia="es-CO"/>
        </w:rPr>
        <w:t xml:space="preserve"> julio </w:t>
      </w:r>
      <w:r w:rsidRPr="00354A8B">
        <w:rPr>
          <w:rFonts w:ascii="Times New Roman" w:eastAsia="Times New Roman" w:hAnsi="Times New Roman" w:cs="Times New Roman"/>
          <w:b/>
          <w:bCs/>
          <w:sz w:val="32"/>
          <w:szCs w:val="32"/>
          <w:highlight w:val="green"/>
          <w:lang w:eastAsia="es-CO"/>
        </w:rPr>
        <w:t>de</w:t>
      </w:r>
      <w:r w:rsidRPr="00354A8B">
        <w:rPr>
          <w:rFonts w:ascii="Times New Roman" w:eastAsia="Times New Roman" w:hAnsi="Times New Roman" w:cs="Times New Roman"/>
          <w:b/>
          <w:sz w:val="32"/>
          <w:szCs w:val="32"/>
          <w:highlight w:val="green"/>
          <w:lang w:eastAsia="es-CO"/>
        </w:rPr>
        <w:t xml:space="preserve"> 2008?</w:t>
      </w:r>
    </w:p>
    <w:p w14:paraId="26B7EF19" w14:textId="77777777" w:rsidR="00354A8B" w:rsidRPr="00354A8B" w:rsidRDefault="00354A8B" w:rsidP="00354A8B">
      <w:pPr>
        <w:spacing w:line="360" w:lineRule="auto"/>
        <w:jc w:val="both"/>
        <w:rPr>
          <w:rFonts w:ascii="Times New Roman" w:eastAsia="Times New Roman" w:hAnsi="Times New Roman" w:cs="Times New Roman"/>
          <w:b/>
          <w:sz w:val="32"/>
          <w:szCs w:val="32"/>
          <w:lang w:eastAsia="es-CO"/>
        </w:rPr>
      </w:pPr>
      <w:r w:rsidRPr="00354A8B">
        <w:rPr>
          <w:rFonts w:ascii="Times New Roman" w:eastAsia="Times New Roman" w:hAnsi="Times New Roman" w:cs="Times New Roman"/>
          <w:b/>
          <w:sz w:val="32"/>
          <w:szCs w:val="32"/>
          <w:lang w:eastAsia="es-CO"/>
        </w:rPr>
        <w:t xml:space="preserve">El numeral 2 </w:t>
      </w:r>
      <w:r w:rsidRPr="00354A8B">
        <w:rPr>
          <w:rFonts w:ascii="Times New Roman" w:eastAsia="Times New Roman" w:hAnsi="Times New Roman" w:cs="Times New Roman"/>
          <w:b/>
          <w:bCs/>
          <w:sz w:val="32"/>
          <w:szCs w:val="32"/>
          <w:lang w:eastAsia="es-CO"/>
        </w:rPr>
        <w:t>de</w:t>
      </w:r>
      <w:r w:rsidRPr="00354A8B">
        <w:rPr>
          <w:rFonts w:ascii="Times New Roman" w:eastAsia="Times New Roman" w:hAnsi="Times New Roman" w:cs="Times New Roman"/>
          <w:b/>
          <w:sz w:val="32"/>
          <w:szCs w:val="32"/>
          <w:lang w:eastAsia="es-CO"/>
        </w:rPr>
        <w:t xml:space="preserve"> la Circular 00066 </w:t>
      </w:r>
      <w:r w:rsidRPr="00354A8B">
        <w:rPr>
          <w:rFonts w:ascii="Times New Roman" w:eastAsia="Times New Roman" w:hAnsi="Times New Roman" w:cs="Times New Roman"/>
          <w:b/>
          <w:bCs/>
          <w:sz w:val="32"/>
          <w:szCs w:val="32"/>
          <w:lang w:eastAsia="es-CO"/>
        </w:rPr>
        <w:t>de</w:t>
      </w:r>
      <w:r w:rsidRPr="00354A8B">
        <w:rPr>
          <w:rFonts w:ascii="Times New Roman" w:eastAsia="Times New Roman" w:hAnsi="Times New Roman" w:cs="Times New Roman"/>
          <w:b/>
          <w:sz w:val="32"/>
          <w:szCs w:val="32"/>
          <w:lang w:eastAsia="es-CO"/>
        </w:rPr>
        <w:t xml:space="preserve"> 2008 prescribe:</w:t>
      </w:r>
    </w:p>
    <w:p w14:paraId="795C5A03" w14:textId="77777777" w:rsidR="00354A8B" w:rsidRPr="00354A8B" w:rsidRDefault="00354A8B" w:rsidP="00354A8B">
      <w:pPr>
        <w:spacing w:line="360" w:lineRule="auto"/>
        <w:jc w:val="both"/>
        <w:rPr>
          <w:rFonts w:ascii="Times New Roman" w:eastAsia="Times New Roman" w:hAnsi="Times New Roman" w:cs="Times New Roman"/>
          <w:b/>
          <w:bCs/>
          <w:i/>
          <w:iCs/>
          <w:sz w:val="24"/>
          <w:szCs w:val="24"/>
          <w:lang w:eastAsia="es-CO"/>
        </w:rPr>
      </w:pPr>
      <w:r w:rsidRPr="00354A8B">
        <w:rPr>
          <w:rFonts w:ascii="Times New Roman" w:eastAsia="Times New Roman" w:hAnsi="Times New Roman" w:cs="Times New Roman"/>
          <w:sz w:val="24"/>
          <w:szCs w:val="24"/>
          <w:lang w:eastAsia="es-CO"/>
        </w:rPr>
        <w:br/>
      </w:r>
      <w:r w:rsidRPr="00354A8B">
        <w:rPr>
          <w:rFonts w:ascii="Times New Roman" w:eastAsia="Times New Roman" w:hAnsi="Times New Roman" w:cs="Times New Roman"/>
          <w:b/>
          <w:bCs/>
          <w:i/>
          <w:iCs/>
          <w:sz w:val="24"/>
          <w:szCs w:val="24"/>
          <w:highlight w:val="cyan"/>
          <w:lang w:eastAsia="es-CO"/>
        </w:rPr>
        <w:t>“2. FORMA DE SUBSANAR VOLUNTARIAMENTE EL ERROR EN EL MEDIO DE PRESENTACIÓN DE DECLARACIONES TRIBUTARIAS PREVIAMENTE A LA EXPEDICIÓN DEL AUTO DECLARATIVO.</w:t>
      </w:r>
    </w:p>
    <w:p w14:paraId="66F60D50" w14:textId="77777777" w:rsidR="00354A8B" w:rsidRPr="00354A8B" w:rsidRDefault="00354A8B" w:rsidP="00354A8B">
      <w:pPr>
        <w:spacing w:line="360" w:lineRule="auto"/>
        <w:jc w:val="both"/>
        <w:rPr>
          <w:rFonts w:ascii="Times New Roman" w:eastAsia="Times New Roman" w:hAnsi="Times New Roman" w:cs="Times New Roman"/>
          <w:sz w:val="24"/>
          <w:szCs w:val="24"/>
          <w:lang w:eastAsia="es-CO"/>
        </w:rPr>
      </w:pPr>
      <w:r w:rsidRPr="00354A8B">
        <w:rPr>
          <w:rFonts w:ascii="Times New Roman" w:eastAsia="Times New Roman" w:hAnsi="Times New Roman" w:cs="Times New Roman"/>
          <w:sz w:val="24"/>
          <w:szCs w:val="24"/>
          <w:lang w:eastAsia="es-CO"/>
        </w:rPr>
        <w:br/>
      </w:r>
      <w:r w:rsidRPr="00354A8B">
        <w:rPr>
          <w:rFonts w:ascii="Times New Roman" w:eastAsia="Times New Roman" w:hAnsi="Times New Roman" w:cs="Times New Roman"/>
          <w:i/>
          <w:iCs/>
          <w:sz w:val="24"/>
          <w:szCs w:val="24"/>
          <w:lang w:eastAsia="es-CO"/>
        </w:rPr>
        <w:t xml:space="preserve">2.1. Los contribuyentes o responsables que presenten oportunamente sus </w:t>
      </w:r>
      <w:r w:rsidRPr="00354A8B">
        <w:rPr>
          <w:rFonts w:ascii="Times New Roman" w:eastAsia="Times New Roman" w:hAnsi="Times New Roman" w:cs="Times New Roman"/>
          <w:bCs/>
          <w:i/>
          <w:iCs/>
          <w:sz w:val="24"/>
          <w:szCs w:val="24"/>
          <w:lang w:eastAsia="es-CO"/>
        </w:rPr>
        <w:t>de</w:t>
      </w:r>
      <w:r w:rsidRPr="00354A8B">
        <w:rPr>
          <w:rFonts w:ascii="Times New Roman" w:eastAsia="Times New Roman" w:hAnsi="Times New Roman" w:cs="Times New Roman"/>
          <w:i/>
          <w:iCs/>
          <w:sz w:val="24"/>
          <w:szCs w:val="24"/>
          <w:lang w:eastAsia="es-CO"/>
        </w:rPr>
        <w:t xml:space="preserve">claraciones tributarias en forma litográfica, teniendo la obligación </w:t>
      </w:r>
      <w:r w:rsidRPr="00354A8B">
        <w:rPr>
          <w:rFonts w:ascii="Times New Roman" w:eastAsia="Times New Roman" w:hAnsi="Times New Roman" w:cs="Times New Roman"/>
          <w:bCs/>
          <w:i/>
          <w:iCs/>
          <w:sz w:val="24"/>
          <w:szCs w:val="24"/>
          <w:lang w:eastAsia="es-CO"/>
        </w:rPr>
        <w:t>de</w:t>
      </w:r>
      <w:r w:rsidRPr="00354A8B">
        <w:rPr>
          <w:rFonts w:ascii="Times New Roman" w:eastAsia="Times New Roman" w:hAnsi="Times New Roman" w:cs="Times New Roman"/>
          <w:i/>
          <w:iCs/>
          <w:sz w:val="24"/>
          <w:szCs w:val="24"/>
          <w:lang w:eastAsia="es-CO"/>
        </w:rPr>
        <w:t xml:space="preserve"> hacerlo en forma virtual y respecto </w:t>
      </w:r>
      <w:r w:rsidRPr="00354A8B">
        <w:rPr>
          <w:rFonts w:ascii="Times New Roman" w:eastAsia="Times New Roman" w:hAnsi="Times New Roman" w:cs="Times New Roman"/>
          <w:bCs/>
          <w:i/>
          <w:iCs/>
          <w:sz w:val="24"/>
          <w:szCs w:val="24"/>
          <w:lang w:eastAsia="es-CO"/>
        </w:rPr>
        <w:t>de</w:t>
      </w:r>
      <w:r w:rsidRPr="00354A8B">
        <w:rPr>
          <w:rFonts w:ascii="Times New Roman" w:eastAsia="Times New Roman" w:hAnsi="Times New Roman" w:cs="Times New Roman"/>
          <w:i/>
          <w:iCs/>
          <w:sz w:val="24"/>
          <w:szCs w:val="24"/>
          <w:lang w:eastAsia="es-CO"/>
        </w:rPr>
        <w:t xml:space="preserve"> las cuales no se haya proferido por parte </w:t>
      </w:r>
      <w:r w:rsidRPr="00354A8B">
        <w:rPr>
          <w:rFonts w:ascii="Times New Roman" w:eastAsia="Times New Roman" w:hAnsi="Times New Roman" w:cs="Times New Roman"/>
          <w:bCs/>
          <w:i/>
          <w:iCs/>
          <w:sz w:val="24"/>
          <w:szCs w:val="24"/>
          <w:lang w:eastAsia="es-CO"/>
        </w:rPr>
        <w:t>de</w:t>
      </w:r>
      <w:r w:rsidRPr="00354A8B">
        <w:rPr>
          <w:rFonts w:ascii="Times New Roman" w:eastAsia="Times New Roman" w:hAnsi="Times New Roman" w:cs="Times New Roman"/>
          <w:i/>
          <w:iCs/>
          <w:sz w:val="24"/>
          <w:szCs w:val="24"/>
          <w:lang w:eastAsia="es-CO"/>
        </w:rPr>
        <w:t xml:space="preserve"> la Administración, el auto </w:t>
      </w:r>
      <w:r w:rsidRPr="00354A8B">
        <w:rPr>
          <w:rFonts w:ascii="Times New Roman" w:eastAsia="Times New Roman" w:hAnsi="Times New Roman" w:cs="Times New Roman"/>
          <w:bCs/>
          <w:i/>
          <w:iCs/>
          <w:sz w:val="24"/>
          <w:szCs w:val="24"/>
          <w:lang w:eastAsia="es-CO"/>
        </w:rPr>
        <w:t>de</w:t>
      </w:r>
      <w:r w:rsidRPr="00354A8B">
        <w:rPr>
          <w:rFonts w:ascii="Times New Roman" w:eastAsia="Times New Roman" w:hAnsi="Times New Roman" w:cs="Times New Roman"/>
          <w:i/>
          <w:iCs/>
          <w:sz w:val="24"/>
          <w:szCs w:val="24"/>
          <w:lang w:eastAsia="es-CO"/>
        </w:rPr>
        <w:t xml:space="preserve">clarativo que las tenga por no presentadas, </w:t>
      </w:r>
      <w:r w:rsidRPr="00354A8B">
        <w:rPr>
          <w:rFonts w:ascii="Times New Roman" w:eastAsia="Times New Roman" w:hAnsi="Times New Roman" w:cs="Times New Roman"/>
          <w:bCs/>
          <w:i/>
          <w:iCs/>
          <w:sz w:val="24"/>
          <w:szCs w:val="24"/>
          <w:lang w:eastAsia="es-CO"/>
        </w:rPr>
        <w:t>podrán subsanar voluntariamente el medio de presentación por el que corresponda, siguiendo el procedimiento establecido por el servicio informático electrónico de la entidad</w:t>
      </w:r>
      <w:r w:rsidRPr="00354A8B">
        <w:rPr>
          <w:rFonts w:ascii="Times New Roman" w:eastAsia="Times New Roman" w:hAnsi="Times New Roman" w:cs="Times New Roman"/>
          <w:i/>
          <w:iCs/>
          <w:sz w:val="24"/>
          <w:szCs w:val="24"/>
          <w:lang w:eastAsia="es-CO"/>
        </w:rPr>
        <w:t xml:space="preserve"> (con una </w:t>
      </w:r>
      <w:r w:rsidRPr="00354A8B">
        <w:rPr>
          <w:rFonts w:ascii="Times New Roman" w:eastAsia="Times New Roman" w:hAnsi="Times New Roman" w:cs="Times New Roman"/>
          <w:bCs/>
          <w:i/>
          <w:iCs/>
          <w:sz w:val="24"/>
          <w:szCs w:val="24"/>
          <w:lang w:eastAsia="es-CO"/>
        </w:rPr>
        <w:t>de</w:t>
      </w:r>
      <w:r w:rsidRPr="00354A8B">
        <w:rPr>
          <w:rFonts w:ascii="Times New Roman" w:eastAsia="Times New Roman" w:hAnsi="Times New Roman" w:cs="Times New Roman"/>
          <w:i/>
          <w:iCs/>
          <w:sz w:val="24"/>
          <w:szCs w:val="24"/>
          <w:lang w:eastAsia="es-CO"/>
        </w:rPr>
        <w:t xml:space="preserve">claración que reproduce los datos </w:t>
      </w:r>
      <w:r w:rsidRPr="00354A8B">
        <w:rPr>
          <w:rFonts w:ascii="Times New Roman" w:eastAsia="Times New Roman" w:hAnsi="Times New Roman" w:cs="Times New Roman"/>
          <w:bCs/>
          <w:i/>
          <w:iCs/>
          <w:sz w:val="24"/>
          <w:szCs w:val="24"/>
          <w:lang w:eastAsia="es-CO"/>
        </w:rPr>
        <w:t>de</w:t>
      </w:r>
      <w:r w:rsidRPr="00354A8B">
        <w:rPr>
          <w:rFonts w:ascii="Times New Roman" w:eastAsia="Times New Roman" w:hAnsi="Times New Roman" w:cs="Times New Roman"/>
          <w:i/>
          <w:iCs/>
          <w:sz w:val="24"/>
          <w:szCs w:val="24"/>
          <w:lang w:eastAsia="es-CO"/>
        </w:rPr>
        <w:t xml:space="preserve"> la inicial, la cual estará dispuesta para la firma y presentación) </w:t>
      </w:r>
      <w:r w:rsidRPr="00354A8B">
        <w:rPr>
          <w:rFonts w:ascii="Times New Roman" w:eastAsia="Times New Roman" w:hAnsi="Times New Roman" w:cs="Times New Roman"/>
          <w:bCs/>
          <w:i/>
          <w:iCs/>
          <w:sz w:val="24"/>
          <w:szCs w:val="24"/>
          <w:lang w:eastAsia="es-CO"/>
        </w:rPr>
        <w:t>sin que haya lugar a liquidar sanción por extemporaneidad</w:t>
      </w:r>
      <w:r w:rsidRPr="00354A8B">
        <w:rPr>
          <w:rFonts w:ascii="Times New Roman" w:eastAsia="Times New Roman" w:hAnsi="Times New Roman" w:cs="Times New Roman"/>
          <w:i/>
          <w:iCs/>
          <w:sz w:val="24"/>
          <w:szCs w:val="24"/>
          <w:lang w:eastAsia="es-CO"/>
        </w:rPr>
        <w:t xml:space="preserve">. Lo anterior, siempre y cuando no haya lugar a la modificación </w:t>
      </w:r>
      <w:r w:rsidRPr="00354A8B">
        <w:rPr>
          <w:rFonts w:ascii="Times New Roman" w:eastAsia="Times New Roman" w:hAnsi="Times New Roman" w:cs="Times New Roman"/>
          <w:bCs/>
          <w:i/>
          <w:iCs/>
          <w:sz w:val="24"/>
          <w:szCs w:val="24"/>
          <w:lang w:eastAsia="es-CO"/>
        </w:rPr>
        <w:t>de</w:t>
      </w:r>
      <w:r w:rsidRPr="00354A8B">
        <w:rPr>
          <w:rFonts w:ascii="Times New Roman" w:eastAsia="Times New Roman" w:hAnsi="Times New Roman" w:cs="Times New Roman"/>
          <w:i/>
          <w:iCs/>
          <w:sz w:val="24"/>
          <w:szCs w:val="24"/>
          <w:lang w:eastAsia="es-CO"/>
        </w:rPr>
        <w:t xml:space="preserve"> ningún valor </w:t>
      </w:r>
      <w:r w:rsidRPr="00354A8B">
        <w:rPr>
          <w:rFonts w:ascii="Times New Roman" w:eastAsia="Times New Roman" w:hAnsi="Times New Roman" w:cs="Times New Roman"/>
          <w:bCs/>
          <w:i/>
          <w:iCs/>
          <w:sz w:val="24"/>
          <w:szCs w:val="24"/>
          <w:lang w:eastAsia="es-CO"/>
        </w:rPr>
        <w:t>de</w:t>
      </w:r>
      <w:r w:rsidRPr="00354A8B">
        <w:rPr>
          <w:rFonts w:ascii="Times New Roman" w:eastAsia="Times New Roman" w:hAnsi="Times New Roman" w:cs="Times New Roman"/>
          <w:i/>
          <w:iCs/>
          <w:sz w:val="24"/>
          <w:szCs w:val="24"/>
          <w:lang w:eastAsia="es-CO"/>
        </w:rPr>
        <w:t xml:space="preserve"> la </w:t>
      </w:r>
      <w:r w:rsidRPr="00354A8B">
        <w:rPr>
          <w:rFonts w:ascii="Times New Roman" w:eastAsia="Times New Roman" w:hAnsi="Times New Roman" w:cs="Times New Roman"/>
          <w:bCs/>
          <w:i/>
          <w:iCs/>
          <w:sz w:val="24"/>
          <w:szCs w:val="24"/>
          <w:lang w:eastAsia="es-CO"/>
        </w:rPr>
        <w:t>de</w:t>
      </w:r>
      <w:r w:rsidRPr="00354A8B">
        <w:rPr>
          <w:rFonts w:ascii="Times New Roman" w:eastAsia="Times New Roman" w:hAnsi="Times New Roman" w:cs="Times New Roman"/>
          <w:i/>
          <w:iCs/>
          <w:sz w:val="24"/>
          <w:szCs w:val="24"/>
          <w:lang w:eastAsia="es-CO"/>
        </w:rPr>
        <w:t>claración tributaria presentada inicialmente.</w:t>
      </w:r>
      <w:r w:rsidRPr="00354A8B">
        <w:rPr>
          <w:rFonts w:ascii="Times New Roman" w:eastAsia="Times New Roman" w:hAnsi="Times New Roman" w:cs="Times New Roman"/>
          <w:sz w:val="24"/>
          <w:szCs w:val="24"/>
          <w:lang w:eastAsia="es-CO"/>
        </w:rPr>
        <w:br/>
      </w:r>
      <w:r w:rsidRPr="00354A8B">
        <w:rPr>
          <w:rFonts w:ascii="Times New Roman" w:eastAsia="Times New Roman" w:hAnsi="Times New Roman" w:cs="Times New Roman"/>
          <w:sz w:val="24"/>
          <w:szCs w:val="24"/>
          <w:lang w:eastAsia="es-CO"/>
        </w:rPr>
        <w:br/>
      </w:r>
      <w:r w:rsidRPr="00354A8B">
        <w:rPr>
          <w:rFonts w:ascii="Times New Roman" w:eastAsia="Times New Roman" w:hAnsi="Times New Roman" w:cs="Times New Roman"/>
          <w:i/>
          <w:iCs/>
          <w:sz w:val="24"/>
          <w:szCs w:val="24"/>
          <w:lang w:eastAsia="es-CO"/>
        </w:rPr>
        <w:t xml:space="preserve">2.2 Los contribuyentes o responsables que presenten </w:t>
      </w:r>
      <w:r w:rsidRPr="00354A8B">
        <w:rPr>
          <w:rFonts w:ascii="Times New Roman" w:eastAsia="Times New Roman" w:hAnsi="Times New Roman" w:cs="Times New Roman"/>
          <w:bCs/>
          <w:i/>
          <w:iCs/>
          <w:sz w:val="24"/>
          <w:szCs w:val="24"/>
          <w:lang w:eastAsia="es-CO"/>
        </w:rPr>
        <w:t>de</w:t>
      </w:r>
      <w:r w:rsidRPr="00354A8B">
        <w:rPr>
          <w:rFonts w:ascii="Times New Roman" w:eastAsia="Times New Roman" w:hAnsi="Times New Roman" w:cs="Times New Roman"/>
          <w:i/>
          <w:iCs/>
          <w:sz w:val="24"/>
          <w:szCs w:val="24"/>
          <w:lang w:eastAsia="es-CO"/>
        </w:rPr>
        <w:t xml:space="preserve"> manera extemporánea su </w:t>
      </w:r>
      <w:r w:rsidRPr="00354A8B">
        <w:rPr>
          <w:rFonts w:ascii="Times New Roman" w:eastAsia="Times New Roman" w:hAnsi="Times New Roman" w:cs="Times New Roman"/>
          <w:bCs/>
          <w:i/>
          <w:iCs/>
          <w:sz w:val="24"/>
          <w:szCs w:val="24"/>
          <w:lang w:eastAsia="es-CO"/>
        </w:rPr>
        <w:t>de</w:t>
      </w:r>
      <w:r w:rsidRPr="00354A8B">
        <w:rPr>
          <w:rFonts w:ascii="Times New Roman" w:eastAsia="Times New Roman" w:hAnsi="Times New Roman" w:cs="Times New Roman"/>
          <w:i/>
          <w:iCs/>
          <w:sz w:val="24"/>
          <w:szCs w:val="24"/>
          <w:lang w:eastAsia="es-CO"/>
        </w:rPr>
        <w:t xml:space="preserve">claración tributaria en forma litográfica teniendo la obligación </w:t>
      </w:r>
      <w:r w:rsidRPr="00354A8B">
        <w:rPr>
          <w:rFonts w:ascii="Times New Roman" w:eastAsia="Times New Roman" w:hAnsi="Times New Roman" w:cs="Times New Roman"/>
          <w:bCs/>
          <w:i/>
          <w:iCs/>
          <w:sz w:val="24"/>
          <w:szCs w:val="24"/>
          <w:lang w:eastAsia="es-CO"/>
        </w:rPr>
        <w:t>de</w:t>
      </w:r>
      <w:r w:rsidRPr="00354A8B">
        <w:rPr>
          <w:rFonts w:ascii="Times New Roman" w:eastAsia="Times New Roman" w:hAnsi="Times New Roman" w:cs="Times New Roman"/>
          <w:i/>
          <w:iCs/>
          <w:sz w:val="24"/>
          <w:szCs w:val="24"/>
          <w:lang w:eastAsia="es-CO"/>
        </w:rPr>
        <w:t xml:space="preserve"> hacerlo en forma virtual, respecto </w:t>
      </w:r>
      <w:r w:rsidRPr="00354A8B">
        <w:rPr>
          <w:rFonts w:ascii="Times New Roman" w:eastAsia="Times New Roman" w:hAnsi="Times New Roman" w:cs="Times New Roman"/>
          <w:bCs/>
          <w:i/>
          <w:iCs/>
          <w:sz w:val="24"/>
          <w:szCs w:val="24"/>
          <w:lang w:eastAsia="es-CO"/>
        </w:rPr>
        <w:t>de</w:t>
      </w:r>
      <w:r w:rsidRPr="00354A8B">
        <w:rPr>
          <w:rFonts w:ascii="Times New Roman" w:eastAsia="Times New Roman" w:hAnsi="Times New Roman" w:cs="Times New Roman"/>
          <w:i/>
          <w:iCs/>
          <w:sz w:val="24"/>
          <w:szCs w:val="24"/>
          <w:lang w:eastAsia="es-CO"/>
        </w:rPr>
        <w:t xml:space="preserve"> las cuales no se ha proferido por parte </w:t>
      </w:r>
      <w:r w:rsidRPr="00354A8B">
        <w:rPr>
          <w:rFonts w:ascii="Times New Roman" w:eastAsia="Times New Roman" w:hAnsi="Times New Roman" w:cs="Times New Roman"/>
          <w:bCs/>
          <w:i/>
          <w:iCs/>
          <w:sz w:val="24"/>
          <w:szCs w:val="24"/>
          <w:lang w:eastAsia="es-CO"/>
        </w:rPr>
        <w:t>de</w:t>
      </w:r>
      <w:r w:rsidRPr="00354A8B">
        <w:rPr>
          <w:rFonts w:ascii="Times New Roman" w:eastAsia="Times New Roman" w:hAnsi="Times New Roman" w:cs="Times New Roman"/>
          <w:i/>
          <w:iCs/>
          <w:sz w:val="24"/>
          <w:szCs w:val="24"/>
          <w:lang w:eastAsia="es-CO"/>
        </w:rPr>
        <w:t xml:space="preserve"> la Administración el auto </w:t>
      </w:r>
      <w:r w:rsidRPr="00354A8B">
        <w:rPr>
          <w:rFonts w:ascii="Times New Roman" w:eastAsia="Times New Roman" w:hAnsi="Times New Roman" w:cs="Times New Roman"/>
          <w:bCs/>
          <w:i/>
          <w:iCs/>
          <w:sz w:val="24"/>
          <w:szCs w:val="24"/>
          <w:lang w:eastAsia="es-CO"/>
        </w:rPr>
        <w:t>de</w:t>
      </w:r>
      <w:r w:rsidRPr="00354A8B">
        <w:rPr>
          <w:rFonts w:ascii="Times New Roman" w:eastAsia="Times New Roman" w:hAnsi="Times New Roman" w:cs="Times New Roman"/>
          <w:i/>
          <w:iCs/>
          <w:sz w:val="24"/>
          <w:szCs w:val="24"/>
          <w:lang w:eastAsia="es-CO"/>
        </w:rPr>
        <w:t xml:space="preserve">clarativo que las tenga como no presentadas, </w:t>
      </w:r>
      <w:r w:rsidRPr="00354A8B">
        <w:rPr>
          <w:rFonts w:ascii="Times New Roman" w:eastAsia="Times New Roman" w:hAnsi="Times New Roman" w:cs="Times New Roman"/>
          <w:bCs/>
          <w:i/>
          <w:iCs/>
          <w:sz w:val="24"/>
          <w:szCs w:val="24"/>
          <w:lang w:eastAsia="es-CO"/>
        </w:rPr>
        <w:t>podrán subsanar voluntariamente el medio de presentación por el que corresponda, siguiendo el procedimiento establecido por el servicio informático electrónico de la entidad</w:t>
      </w:r>
      <w:r w:rsidRPr="00354A8B">
        <w:rPr>
          <w:rFonts w:ascii="Times New Roman" w:eastAsia="Times New Roman" w:hAnsi="Times New Roman" w:cs="Times New Roman"/>
          <w:i/>
          <w:iCs/>
          <w:sz w:val="24"/>
          <w:szCs w:val="24"/>
          <w:lang w:eastAsia="es-CO"/>
        </w:rPr>
        <w:t xml:space="preserve"> (con una </w:t>
      </w:r>
      <w:r w:rsidRPr="00354A8B">
        <w:rPr>
          <w:rFonts w:ascii="Times New Roman" w:eastAsia="Times New Roman" w:hAnsi="Times New Roman" w:cs="Times New Roman"/>
          <w:bCs/>
          <w:i/>
          <w:iCs/>
          <w:sz w:val="24"/>
          <w:szCs w:val="24"/>
          <w:lang w:eastAsia="es-CO"/>
        </w:rPr>
        <w:t>de</w:t>
      </w:r>
      <w:r w:rsidRPr="00354A8B">
        <w:rPr>
          <w:rFonts w:ascii="Times New Roman" w:eastAsia="Times New Roman" w:hAnsi="Times New Roman" w:cs="Times New Roman"/>
          <w:i/>
          <w:iCs/>
          <w:sz w:val="24"/>
          <w:szCs w:val="24"/>
          <w:lang w:eastAsia="es-CO"/>
        </w:rPr>
        <w:t xml:space="preserve">claración que reproduce los datos </w:t>
      </w:r>
      <w:r w:rsidRPr="00354A8B">
        <w:rPr>
          <w:rFonts w:ascii="Times New Roman" w:eastAsia="Times New Roman" w:hAnsi="Times New Roman" w:cs="Times New Roman"/>
          <w:bCs/>
          <w:i/>
          <w:iCs/>
          <w:sz w:val="24"/>
          <w:szCs w:val="24"/>
          <w:lang w:eastAsia="es-CO"/>
        </w:rPr>
        <w:t>de</w:t>
      </w:r>
      <w:r w:rsidRPr="00354A8B">
        <w:rPr>
          <w:rFonts w:ascii="Times New Roman" w:eastAsia="Times New Roman" w:hAnsi="Times New Roman" w:cs="Times New Roman"/>
          <w:i/>
          <w:iCs/>
          <w:sz w:val="24"/>
          <w:szCs w:val="24"/>
          <w:lang w:eastAsia="es-CO"/>
        </w:rPr>
        <w:t xml:space="preserve"> la inicial, la cual estará dispuesta para la firma y presentación), </w:t>
      </w:r>
      <w:r w:rsidRPr="00354A8B">
        <w:rPr>
          <w:rFonts w:ascii="Times New Roman" w:eastAsia="Times New Roman" w:hAnsi="Times New Roman" w:cs="Times New Roman"/>
          <w:bCs/>
          <w:i/>
          <w:iCs/>
          <w:sz w:val="24"/>
          <w:szCs w:val="24"/>
          <w:lang w:eastAsia="es-CO"/>
        </w:rPr>
        <w:t>incluyendo la sanción por extemporaneidad y los intereses de mora a que hubiere lugar con corte a la fecha de presentación del medio litográfico</w:t>
      </w:r>
      <w:r w:rsidRPr="00354A8B">
        <w:rPr>
          <w:rFonts w:ascii="Times New Roman" w:eastAsia="Times New Roman" w:hAnsi="Times New Roman" w:cs="Times New Roman"/>
          <w:i/>
          <w:iCs/>
          <w:sz w:val="24"/>
          <w:szCs w:val="24"/>
          <w:lang w:eastAsia="es-CO"/>
        </w:rPr>
        <w:t xml:space="preserve">. Lo anterior, siempre y cuando no se modifique ningún valor </w:t>
      </w:r>
      <w:r w:rsidRPr="00354A8B">
        <w:rPr>
          <w:rFonts w:ascii="Times New Roman" w:eastAsia="Times New Roman" w:hAnsi="Times New Roman" w:cs="Times New Roman"/>
          <w:bCs/>
          <w:i/>
          <w:iCs/>
          <w:sz w:val="24"/>
          <w:szCs w:val="24"/>
          <w:lang w:eastAsia="es-CO"/>
        </w:rPr>
        <w:t>de</w:t>
      </w:r>
      <w:r w:rsidRPr="00354A8B">
        <w:rPr>
          <w:rFonts w:ascii="Times New Roman" w:eastAsia="Times New Roman" w:hAnsi="Times New Roman" w:cs="Times New Roman"/>
          <w:i/>
          <w:iCs/>
          <w:sz w:val="24"/>
          <w:szCs w:val="24"/>
          <w:lang w:eastAsia="es-CO"/>
        </w:rPr>
        <w:t xml:space="preserve"> la </w:t>
      </w:r>
      <w:r w:rsidRPr="00354A8B">
        <w:rPr>
          <w:rFonts w:ascii="Times New Roman" w:eastAsia="Times New Roman" w:hAnsi="Times New Roman" w:cs="Times New Roman"/>
          <w:bCs/>
          <w:i/>
          <w:iCs/>
          <w:sz w:val="24"/>
          <w:szCs w:val="24"/>
          <w:lang w:eastAsia="es-CO"/>
        </w:rPr>
        <w:t>de</w:t>
      </w:r>
      <w:r w:rsidRPr="00354A8B">
        <w:rPr>
          <w:rFonts w:ascii="Times New Roman" w:eastAsia="Times New Roman" w:hAnsi="Times New Roman" w:cs="Times New Roman"/>
          <w:i/>
          <w:iCs/>
          <w:sz w:val="24"/>
          <w:szCs w:val="24"/>
          <w:lang w:eastAsia="es-CO"/>
        </w:rPr>
        <w:t xml:space="preserve">claración presentada inicialmente.” </w:t>
      </w:r>
      <w:r w:rsidRPr="00354A8B">
        <w:rPr>
          <w:rFonts w:ascii="Times New Roman" w:eastAsia="Times New Roman" w:hAnsi="Times New Roman" w:cs="Times New Roman"/>
          <w:sz w:val="24"/>
          <w:szCs w:val="24"/>
          <w:lang w:eastAsia="es-CO"/>
        </w:rPr>
        <w:t xml:space="preserve">(negrilla fuera </w:t>
      </w:r>
      <w:r w:rsidRPr="00354A8B">
        <w:rPr>
          <w:rFonts w:ascii="Times New Roman" w:eastAsia="Times New Roman" w:hAnsi="Times New Roman" w:cs="Times New Roman"/>
          <w:bCs/>
          <w:sz w:val="24"/>
          <w:szCs w:val="24"/>
          <w:lang w:eastAsia="es-CO"/>
        </w:rPr>
        <w:t>de</w:t>
      </w:r>
      <w:r w:rsidRPr="00354A8B">
        <w:rPr>
          <w:rFonts w:ascii="Times New Roman" w:eastAsia="Times New Roman" w:hAnsi="Times New Roman" w:cs="Times New Roman"/>
          <w:sz w:val="24"/>
          <w:szCs w:val="24"/>
          <w:lang w:eastAsia="es-CO"/>
        </w:rPr>
        <w:t xml:space="preserve"> texto).</w:t>
      </w:r>
    </w:p>
    <w:p w14:paraId="0869A961" w14:textId="77777777" w:rsidR="00354A8B" w:rsidRPr="00354A8B" w:rsidRDefault="00354A8B" w:rsidP="00354A8B">
      <w:pPr>
        <w:spacing w:line="360" w:lineRule="auto"/>
        <w:jc w:val="both"/>
        <w:rPr>
          <w:rFonts w:ascii="Times New Roman" w:eastAsia="Times New Roman" w:hAnsi="Times New Roman" w:cs="Times New Roman"/>
          <w:b/>
          <w:sz w:val="32"/>
          <w:szCs w:val="32"/>
          <w:u w:val="single"/>
          <w:lang w:eastAsia="es-CO"/>
        </w:rPr>
      </w:pPr>
      <w:r w:rsidRPr="00354A8B">
        <w:rPr>
          <w:rFonts w:ascii="Times New Roman" w:eastAsia="Times New Roman" w:hAnsi="Times New Roman" w:cs="Times New Roman"/>
          <w:b/>
          <w:sz w:val="32"/>
          <w:szCs w:val="32"/>
          <w:highlight w:val="green"/>
          <w:lang w:eastAsia="es-CO"/>
        </w:rPr>
        <w:lastRenderedPageBreak/>
        <w:t xml:space="preserve">Siendo </w:t>
      </w:r>
      <w:proofErr w:type="gramStart"/>
      <w:r w:rsidRPr="00354A8B">
        <w:rPr>
          <w:rFonts w:ascii="Times New Roman" w:eastAsia="Times New Roman" w:hAnsi="Times New Roman" w:cs="Times New Roman"/>
          <w:b/>
          <w:sz w:val="32"/>
          <w:szCs w:val="32"/>
          <w:highlight w:val="green"/>
          <w:lang w:eastAsia="es-CO"/>
        </w:rPr>
        <w:t>que</w:t>
      </w:r>
      <w:proofErr w:type="gramEnd"/>
      <w:r w:rsidRPr="00354A8B">
        <w:rPr>
          <w:rFonts w:ascii="Times New Roman" w:eastAsia="Times New Roman" w:hAnsi="Times New Roman" w:cs="Times New Roman"/>
          <w:b/>
          <w:sz w:val="32"/>
          <w:szCs w:val="32"/>
          <w:highlight w:val="green"/>
          <w:lang w:eastAsia="es-CO"/>
        </w:rPr>
        <w:t xml:space="preserve"> a la fecha, los numerales 1 y 2 </w:t>
      </w:r>
      <w:r w:rsidRPr="00354A8B">
        <w:rPr>
          <w:rFonts w:ascii="Times New Roman" w:eastAsia="Times New Roman" w:hAnsi="Times New Roman" w:cs="Times New Roman"/>
          <w:b/>
          <w:bCs/>
          <w:sz w:val="32"/>
          <w:szCs w:val="32"/>
          <w:highlight w:val="green"/>
          <w:lang w:eastAsia="es-CO"/>
        </w:rPr>
        <w:t>de</w:t>
      </w:r>
      <w:r w:rsidRPr="00354A8B">
        <w:rPr>
          <w:rFonts w:ascii="Times New Roman" w:eastAsia="Times New Roman" w:hAnsi="Times New Roman" w:cs="Times New Roman"/>
          <w:b/>
          <w:sz w:val="32"/>
          <w:szCs w:val="32"/>
          <w:highlight w:val="green"/>
          <w:lang w:eastAsia="es-CO"/>
        </w:rPr>
        <w:t xml:space="preserve"> la mencionada Circular se encuentran vigentes; el contribuyente, responsable o agente retenedor que </w:t>
      </w:r>
      <w:r w:rsidRPr="00354A8B">
        <w:rPr>
          <w:rFonts w:ascii="Times New Roman" w:eastAsia="Times New Roman" w:hAnsi="Times New Roman" w:cs="Times New Roman"/>
          <w:b/>
          <w:bCs/>
          <w:sz w:val="32"/>
          <w:szCs w:val="32"/>
          <w:highlight w:val="green"/>
          <w:lang w:eastAsia="es-CO"/>
        </w:rPr>
        <w:t>de</w:t>
      </w:r>
      <w:r w:rsidRPr="00354A8B">
        <w:rPr>
          <w:rFonts w:ascii="Times New Roman" w:eastAsia="Times New Roman" w:hAnsi="Times New Roman" w:cs="Times New Roman"/>
          <w:b/>
          <w:sz w:val="32"/>
          <w:szCs w:val="32"/>
          <w:highlight w:val="green"/>
          <w:lang w:eastAsia="es-CO"/>
        </w:rPr>
        <w:t xml:space="preserve">biendo presentar las </w:t>
      </w:r>
      <w:r w:rsidRPr="00354A8B">
        <w:rPr>
          <w:rFonts w:ascii="Times New Roman" w:eastAsia="Times New Roman" w:hAnsi="Times New Roman" w:cs="Times New Roman"/>
          <w:b/>
          <w:bCs/>
          <w:sz w:val="32"/>
          <w:szCs w:val="32"/>
          <w:highlight w:val="green"/>
          <w:lang w:eastAsia="es-CO"/>
        </w:rPr>
        <w:t>de</w:t>
      </w:r>
      <w:r w:rsidRPr="00354A8B">
        <w:rPr>
          <w:rFonts w:ascii="Times New Roman" w:eastAsia="Times New Roman" w:hAnsi="Times New Roman" w:cs="Times New Roman"/>
          <w:b/>
          <w:sz w:val="32"/>
          <w:szCs w:val="32"/>
          <w:highlight w:val="green"/>
          <w:lang w:eastAsia="es-CO"/>
        </w:rPr>
        <w:t xml:space="preserve">claraciones tributarias a través </w:t>
      </w:r>
      <w:r w:rsidRPr="00354A8B">
        <w:rPr>
          <w:rFonts w:ascii="Times New Roman" w:eastAsia="Times New Roman" w:hAnsi="Times New Roman" w:cs="Times New Roman"/>
          <w:b/>
          <w:bCs/>
          <w:sz w:val="32"/>
          <w:szCs w:val="32"/>
          <w:highlight w:val="green"/>
          <w:lang w:eastAsia="es-CO"/>
        </w:rPr>
        <w:t>de</w:t>
      </w:r>
      <w:r w:rsidRPr="00354A8B">
        <w:rPr>
          <w:rFonts w:ascii="Times New Roman" w:eastAsia="Times New Roman" w:hAnsi="Times New Roman" w:cs="Times New Roman"/>
          <w:b/>
          <w:sz w:val="32"/>
          <w:szCs w:val="32"/>
          <w:highlight w:val="green"/>
          <w:lang w:eastAsia="es-CO"/>
        </w:rPr>
        <w:t xml:space="preserve"> medio electrónico, no atendió dicha formalidad, </w:t>
      </w:r>
      <w:r w:rsidRPr="00354A8B">
        <w:rPr>
          <w:rFonts w:ascii="Times New Roman" w:eastAsia="Times New Roman" w:hAnsi="Times New Roman" w:cs="Times New Roman"/>
          <w:b/>
          <w:sz w:val="32"/>
          <w:szCs w:val="32"/>
          <w:highlight w:val="green"/>
          <w:u w:val="single"/>
          <w:lang w:eastAsia="es-CO"/>
        </w:rPr>
        <w:t xml:space="preserve">puede enmendar la falta en los términos previstos por los numerales 2.1 y 2.2 previamente reseñados, para lo cual habrá </w:t>
      </w:r>
      <w:r w:rsidRPr="00354A8B">
        <w:rPr>
          <w:rFonts w:ascii="Times New Roman" w:eastAsia="Times New Roman" w:hAnsi="Times New Roman" w:cs="Times New Roman"/>
          <w:b/>
          <w:bCs/>
          <w:sz w:val="32"/>
          <w:szCs w:val="32"/>
          <w:highlight w:val="green"/>
          <w:u w:val="single"/>
          <w:lang w:eastAsia="es-CO"/>
        </w:rPr>
        <w:t>de</w:t>
      </w:r>
      <w:r w:rsidRPr="00354A8B">
        <w:rPr>
          <w:rFonts w:ascii="Times New Roman" w:eastAsia="Times New Roman" w:hAnsi="Times New Roman" w:cs="Times New Roman"/>
          <w:b/>
          <w:sz w:val="32"/>
          <w:szCs w:val="32"/>
          <w:highlight w:val="green"/>
          <w:u w:val="single"/>
          <w:lang w:eastAsia="es-CO"/>
        </w:rPr>
        <w:t xml:space="preserve"> ceñirse a las disposiciones </w:t>
      </w:r>
      <w:r w:rsidRPr="00354A8B">
        <w:rPr>
          <w:rFonts w:ascii="Times New Roman" w:eastAsia="Times New Roman" w:hAnsi="Times New Roman" w:cs="Times New Roman"/>
          <w:b/>
          <w:bCs/>
          <w:sz w:val="32"/>
          <w:szCs w:val="32"/>
          <w:highlight w:val="green"/>
          <w:u w:val="single"/>
          <w:lang w:eastAsia="es-CO"/>
        </w:rPr>
        <w:t>de</w:t>
      </w:r>
      <w:r w:rsidRPr="00354A8B">
        <w:rPr>
          <w:rFonts w:ascii="Times New Roman" w:eastAsia="Times New Roman" w:hAnsi="Times New Roman" w:cs="Times New Roman"/>
          <w:b/>
          <w:sz w:val="32"/>
          <w:szCs w:val="32"/>
          <w:highlight w:val="green"/>
          <w:u w:val="single"/>
          <w:lang w:eastAsia="es-CO"/>
        </w:rPr>
        <w:t xml:space="preserve"> la Resolución 12761 </w:t>
      </w:r>
      <w:r w:rsidRPr="00354A8B">
        <w:rPr>
          <w:rFonts w:ascii="Times New Roman" w:eastAsia="Times New Roman" w:hAnsi="Times New Roman" w:cs="Times New Roman"/>
          <w:b/>
          <w:bCs/>
          <w:sz w:val="32"/>
          <w:szCs w:val="32"/>
          <w:highlight w:val="green"/>
          <w:u w:val="single"/>
          <w:lang w:eastAsia="es-CO"/>
        </w:rPr>
        <w:t>de</w:t>
      </w:r>
      <w:r w:rsidRPr="00354A8B">
        <w:rPr>
          <w:rFonts w:ascii="Times New Roman" w:eastAsia="Times New Roman" w:hAnsi="Times New Roman" w:cs="Times New Roman"/>
          <w:b/>
          <w:sz w:val="32"/>
          <w:szCs w:val="32"/>
          <w:highlight w:val="green"/>
          <w:u w:val="single"/>
          <w:lang w:eastAsia="es-CO"/>
        </w:rPr>
        <w:t xml:space="preserve"> 2011.</w:t>
      </w:r>
    </w:p>
    <w:p w14:paraId="2233521C" w14:textId="7A7805DB" w:rsidR="00354A8B" w:rsidRDefault="00354A8B" w:rsidP="00D07548">
      <w:pPr>
        <w:spacing w:line="360" w:lineRule="auto"/>
        <w:jc w:val="both"/>
        <w:rPr>
          <w:rFonts w:ascii="Times New Roman" w:hAnsi="Times New Roman" w:cs="Times New Roman"/>
          <w:sz w:val="24"/>
          <w:szCs w:val="24"/>
        </w:rPr>
      </w:pPr>
      <w:r w:rsidRPr="00354A8B">
        <w:rPr>
          <w:rFonts w:ascii="Times New Roman" w:eastAsia="Times New Roman" w:hAnsi="Times New Roman" w:cs="Times New Roman"/>
          <w:sz w:val="24"/>
          <w:szCs w:val="24"/>
          <w:lang w:eastAsia="es-CO"/>
        </w:rPr>
        <w:br/>
      </w:r>
      <w:r w:rsidR="00D07548">
        <w:rPr>
          <w:rFonts w:ascii="Times New Roman" w:hAnsi="Times New Roman" w:cs="Times New Roman"/>
          <w:sz w:val="24"/>
          <w:szCs w:val="24"/>
        </w:rPr>
        <w:t>_________________________________________________________________________</w:t>
      </w:r>
    </w:p>
    <w:p w14:paraId="698590A0" w14:textId="77777777" w:rsidR="00D07548" w:rsidRPr="00354A8B" w:rsidRDefault="00D07548" w:rsidP="00D07548">
      <w:pPr>
        <w:spacing w:line="360" w:lineRule="auto"/>
        <w:jc w:val="both"/>
        <w:rPr>
          <w:rFonts w:ascii="Times New Roman" w:hAnsi="Times New Roman" w:cs="Times New Roman"/>
          <w:sz w:val="24"/>
          <w:szCs w:val="24"/>
        </w:rPr>
      </w:pPr>
    </w:p>
    <w:p w14:paraId="17B2D73A" w14:textId="77777777" w:rsidR="00354A8B" w:rsidRDefault="00354A8B" w:rsidP="00F1127E">
      <w:pPr>
        <w:spacing w:after="0" w:line="360" w:lineRule="auto"/>
        <w:jc w:val="both"/>
        <w:rPr>
          <w:rFonts w:ascii="Times New Roman" w:eastAsia="Times New Roman" w:hAnsi="Times New Roman" w:cs="Times New Roman"/>
          <w:b/>
          <w:sz w:val="24"/>
          <w:szCs w:val="24"/>
          <w:lang w:eastAsia="es-CO"/>
        </w:rPr>
      </w:pPr>
    </w:p>
    <w:sectPr w:rsidR="00354A8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1004"/>
    <w:rsid w:val="00004120"/>
    <w:rsid w:val="00012564"/>
    <w:rsid w:val="0001256E"/>
    <w:rsid w:val="00073F91"/>
    <w:rsid w:val="000E598E"/>
    <w:rsid w:val="000F2864"/>
    <w:rsid w:val="000F475E"/>
    <w:rsid w:val="001C5710"/>
    <w:rsid w:val="0025105E"/>
    <w:rsid w:val="00253973"/>
    <w:rsid w:val="002D3E58"/>
    <w:rsid w:val="00351004"/>
    <w:rsid w:val="00354A8B"/>
    <w:rsid w:val="003B2C1A"/>
    <w:rsid w:val="005F0E7B"/>
    <w:rsid w:val="00733254"/>
    <w:rsid w:val="00742A57"/>
    <w:rsid w:val="007D2285"/>
    <w:rsid w:val="007D487E"/>
    <w:rsid w:val="00822569"/>
    <w:rsid w:val="008B290A"/>
    <w:rsid w:val="008D4F0F"/>
    <w:rsid w:val="00AC5BB2"/>
    <w:rsid w:val="00B449DC"/>
    <w:rsid w:val="00C435DA"/>
    <w:rsid w:val="00C45845"/>
    <w:rsid w:val="00CA273C"/>
    <w:rsid w:val="00CE15C9"/>
    <w:rsid w:val="00D07548"/>
    <w:rsid w:val="00DC3232"/>
    <w:rsid w:val="00DF38BF"/>
    <w:rsid w:val="00E3639F"/>
    <w:rsid w:val="00F1127E"/>
    <w:rsid w:val="00F3629A"/>
    <w:rsid w:val="00F502DF"/>
    <w:rsid w:val="00F743C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4C4A3"/>
  <w15:chartTrackingRefBased/>
  <w15:docId w15:val="{5A70EAC1-20F4-429B-9DC4-1991FF11E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Sinlista1">
    <w:name w:val="Sin lista1"/>
    <w:next w:val="Sinlista"/>
    <w:uiPriority w:val="99"/>
    <w:semiHidden/>
    <w:unhideWhenUsed/>
    <w:rsid w:val="00354A8B"/>
  </w:style>
  <w:style w:type="numbering" w:customStyle="1" w:styleId="Sinlista11">
    <w:name w:val="Sin lista11"/>
    <w:next w:val="Sinlista"/>
    <w:uiPriority w:val="99"/>
    <w:semiHidden/>
    <w:unhideWhenUsed/>
    <w:rsid w:val="00354A8B"/>
  </w:style>
  <w:style w:type="character" w:styleId="Hipervnculo">
    <w:name w:val="Hyperlink"/>
    <w:basedOn w:val="Fuentedeprrafopredeter"/>
    <w:uiPriority w:val="99"/>
    <w:unhideWhenUsed/>
    <w:rsid w:val="00354A8B"/>
    <w:rPr>
      <w:color w:val="0000FF"/>
      <w:u w:val="single"/>
    </w:rPr>
  </w:style>
  <w:style w:type="character" w:styleId="Hipervnculovisitado">
    <w:name w:val="FollowedHyperlink"/>
    <w:basedOn w:val="Fuentedeprrafopredeter"/>
    <w:uiPriority w:val="99"/>
    <w:semiHidden/>
    <w:unhideWhenUsed/>
    <w:rsid w:val="00354A8B"/>
    <w:rPr>
      <w:color w:val="800080"/>
      <w:u w:val="single"/>
    </w:rPr>
  </w:style>
  <w:style w:type="character" w:styleId="Mencinsinresolver">
    <w:name w:val="Unresolved Mention"/>
    <w:basedOn w:val="Fuentedeprrafopredeter"/>
    <w:uiPriority w:val="99"/>
    <w:semiHidden/>
    <w:unhideWhenUsed/>
    <w:rsid w:val="000041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282534">
      <w:bodyDiv w:val="1"/>
      <w:marLeft w:val="0"/>
      <w:marRight w:val="0"/>
      <w:marTop w:val="0"/>
      <w:marBottom w:val="0"/>
      <w:divBdr>
        <w:top w:val="none" w:sz="0" w:space="0" w:color="auto"/>
        <w:left w:val="none" w:sz="0" w:space="0" w:color="auto"/>
        <w:bottom w:val="none" w:sz="0" w:space="0" w:color="auto"/>
        <w:right w:val="none" w:sz="0" w:space="0" w:color="auto"/>
      </w:divBdr>
    </w:div>
    <w:div w:id="683825582">
      <w:bodyDiv w:val="1"/>
      <w:marLeft w:val="567"/>
      <w:marRight w:val="567"/>
      <w:marTop w:val="0"/>
      <w:marBottom w:val="0"/>
      <w:divBdr>
        <w:top w:val="none" w:sz="0" w:space="0" w:color="auto"/>
        <w:left w:val="none" w:sz="0" w:space="0" w:color="auto"/>
        <w:bottom w:val="none" w:sz="0" w:space="0" w:color="auto"/>
        <w:right w:val="none" w:sz="0" w:space="0" w:color="auto"/>
      </w:divBdr>
    </w:div>
    <w:div w:id="1680231975">
      <w:bodyDiv w:val="1"/>
      <w:marLeft w:val="567"/>
      <w:marRight w:val="567"/>
      <w:marTop w:val="0"/>
      <w:marBottom w:val="0"/>
      <w:divBdr>
        <w:top w:val="none" w:sz="0" w:space="0" w:color="auto"/>
        <w:left w:val="none" w:sz="0" w:space="0" w:color="auto"/>
        <w:bottom w:val="none" w:sz="0" w:space="0" w:color="auto"/>
        <w:right w:val="none" w:sz="0" w:space="0" w:color="auto"/>
      </w:divBdr>
    </w:div>
    <w:div w:id="1855605723">
      <w:bodyDiv w:val="1"/>
      <w:marLeft w:val="567"/>
      <w:marRight w:val="567"/>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portaltributariodecolombia.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ecretariasenado.gov.co/senado/basedoc/ley_2010_2019.html" TargetMode="External"/><Relationship Id="rId5" Type="http://schemas.openxmlformats.org/officeDocument/2006/relationships/hyperlink" Target="http://www.secretariasenado.gov.co/senado/basedoc/ley_1819_2016_pr005.html" TargetMode="External"/><Relationship Id="rId4" Type="http://schemas.openxmlformats.org/officeDocument/2006/relationships/hyperlink" Target="http://www.portaltributariodecolombia" TargetMode="Externa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23</Pages>
  <Words>6314</Words>
  <Characters>34728</Characters>
  <Application>Microsoft Office Word</Application>
  <DocSecurity>0</DocSecurity>
  <Lines>289</Lines>
  <Paragraphs>81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CENTRO NACIONAL DE ESTUDIOS TRIBUTARIOS DE COLOMBIA CNETCO</dc:creator>
  <cp:keywords/>
  <dc:description/>
  <cp:lastModifiedBy>Guillermo Alzate Duque</cp:lastModifiedBy>
  <cp:revision>3</cp:revision>
  <dcterms:created xsi:type="dcterms:W3CDTF">2022-12-18T23:37:00Z</dcterms:created>
  <dcterms:modified xsi:type="dcterms:W3CDTF">2023-01-19T16:16:00Z</dcterms:modified>
</cp:coreProperties>
</file>