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A809" w14:textId="77777777" w:rsidR="0058537B" w:rsidRPr="0058537B" w:rsidRDefault="0058537B" w:rsidP="0058537B">
      <w:pPr>
        <w:shd w:val="clear" w:color="auto" w:fill="FFFFFF"/>
        <w:spacing w:after="150" w:line="360" w:lineRule="auto"/>
        <w:jc w:val="both"/>
        <w:textAlignment w:val="top"/>
        <w:outlineLvl w:val="2"/>
        <w:rPr>
          <w:rFonts w:eastAsia="Times New Roman" w:cs="Times New Roman"/>
          <w:b/>
          <w:bCs/>
          <w:sz w:val="36"/>
          <w:szCs w:val="36"/>
          <w:highlight w:val="green"/>
          <w:lang w:eastAsia="es-CO"/>
        </w:rPr>
      </w:pPr>
      <w:r w:rsidRPr="0058537B">
        <w:rPr>
          <w:rFonts w:eastAsia="Times New Roman" w:cs="Times New Roman"/>
          <w:b/>
          <w:bCs/>
          <w:sz w:val="36"/>
          <w:szCs w:val="36"/>
          <w:highlight w:val="green"/>
          <w:lang w:eastAsia="es-CO"/>
        </w:rPr>
        <w:t xml:space="preserve">CONCEPTO EMITIDO POR LA UGPP. </w:t>
      </w:r>
    </w:p>
    <w:p w14:paraId="268B66B8" w14:textId="77777777" w:rsidR="0058537B" w:rsidRPr="0058537B" w:rsidRDefault="0058537B" w:rsidP="0058537B">
      <w:pPr>
        <w:shd w:val="clear" w:color="auto" w:fill="FFFFFF"/>
        <w:spacing w:after="150" w:line="360" w:lineRule="auto"/>
        <w:jc w:val="both"/>
        <w:textAlignment w:val="top"/>
        <w:outlineLvl w:val="2"/>
        <w:rPr>
          <w:rFonts w:eastAsia="Times New Roman" w:cs="Times New Roman"/>
          <w:b/>
          <w:bCs/>
          <w:sz w:val="36"/>
          <w:szCs w:val="36"/>
          <w:highlight w:val="green"/>
          <w:lang w:eastAsia="es-CO"/>
        </w:rPr>
      </w:pPr>
    </w:p>
    <w:p w14:paraId="4CF067A7" w14:textId="77777777" w:rsidR="0058537B" w:rsidRPr="0058537B" w:rsidRDefault="0058537B" w:rsidP="0058537B">
      <w:pPr>
        <w:shd w:val="clear" w:color="auto" w:fill="FFFFFF"/>
        <w:spacing w:after="150" w:line="360" w:lineRule="auto"/>
        <w:jc w:val="both"/>
        <w:textAlignment w:val="top"/>
        <w:outlineLvl w:val="2"/>
        <w:rPr>
          <w:rFonts w:eastAsia="Times New Roman" w:cs="Times New Roman"/>
          <w:b/>
          <w:bCs/>
          <w:sz w:val="36"/>
          <w:szCs w:val="36"/>
          <w:highlight w:val="green"/>
          <w:lang w:eastAsia="es-CO"/>
        </w:rPr>
      </w:pPr>
      <w:proofErr w:type="gramStart"/>
      <w:r w:rsidRPr="0058537B">
        <w:rPr>
          <w:rFonts w:eastAsia="Times New Roman" w:cs="Times New Roman"/>
          <w:b/>
          <w:bCs/>
          <w:sz w:val="36"/>
          <w:szCs w:val="36"/>
          <w:highlight w:val="green"/>
          <w:lang w:eastAsia="es-CO"/>
        </w:rPr>
        <w:t>Deben los menores aportar a salud y pensión cuándo reciben ingresos como independiente?</w:t>
      </w:r>
      <w:proofErr w:type="gramEnd"/>
      <w:r w:rsidRPr="0058537B">
        <w:rPr>
          <w:rFonts w:eastAsia="Times New Roman" w:cs="Times New Roman"/>
          <w:b/>
          <w:bCs/>
          <w:sz w:val="36"/>
          <w:szCs w:val="36"/>
          <w:highlight w:val="green"/>
          <w:lang w:eastAsia="es-CO"/>
        </w:rPr>
        <w:t xml:space="preserve"> </w:t>
      </w:r>
    </w:p>
    <w:p w14:paraId="3DC53E18" w14:textId="77777777" w:rsidR="0058537B" w:rsidRPr="0058537B" w:rsidRDefault="0058537B" w:rsidP="0058537B">
      <w:pPr>
        <w:shd w:val="clear" w:color="auto" w:fill="FFFFFF"/>
        <w:spacing w:after="150" w:line="360" w:lineRule="auto"/>
        <w:jc w:val="both"/>
        <w:textAlignment w:val="top"/>
        <w:outlineLvl w:val="2"/>
        <w:rPr>
          <w:rFonts w:eastAsia="Times New Roman" w:cs="Times New Roman"/>
          <w:b/>
          <w:bCs/>
          <w:sz w:val="36"/>
          <w:szCs w:val="36"/>
          <w:highlight w:val="green"/>
          <w:lang w:eastAsia="es-CO"/>
        </w:rPr>
      </w:pPr>
    </w:p>
    <w:p w14:paraId="52EC030C" w14:textId="77777777" w:rsidR="0058537B" w:rsidRPr="0058537B" w:rsidRDefault="0058537B" w:rsidP="0058537B">
      <w:pPr>
        <w:spacing w:line="360" w:lineRule="auto"/>
        <w:jc w:val="both"/>
        <w:rPr>
          <w:rFonts w:eastAsia="Calibri" w:cs="Times New Roman"/>
          <w:color w:val="333333"/>
          <w:sz w:val="36"/>
          <w:szCs w:val="36"/>
          <w:shd w:val="clear" w:color="auto" w:fill="FFFFFF"/>
        </w:rPr>
      </w:pPr>
      <w:r w:rsidRPr="0058537B">
        <w:rPr>
          <w:rFonts w:eastAsia="Calibri" w:cs="Times New Roman"/>
          <w:color w:val="333333"/>
          <w:sz w:val="36"/>
          <w:szCs w:val="36"/>
          <w:highlight w:val="green"/>
          <w:shd w:val="clear" w:color="auto" w:fill="FFFFFF"/>
        </w:rPr>
        <w:t xml:space="preserve">Concepto UGPP </w:t>
      </w:r>
      <w:proofErr w:type="gramStart"/>
      <w:r w:rsidRPr="0058537B">
        <w:rPr>
          <w:rFonts w:eastAsia="Calibri" w:cs="Times New Roman"/>
          <w:color w:val="333333"/>
          <w:sz w:val="36"/>
          <w:szCs w:val="36"/>
          <w:highlight w:val="green"/>
          <w:shd w:val="clear" w:color="auto" w:fill="FFFFFF"/>
        </w:rPr>
        <w:t>No.  201611203789781</w:t>
      </w:r>
      <w:proofErr w:type="gramEnd"/>
      <w:r w:rsidRPr="0058537B">
        <w:rPr>
          <w:rFonts w:eastAsia="Calibri" w:cs="Times New Roman"/>
          <w:color w:val="333333"/>
          <w:sz w:val="36"/>
          <w:szCs w:val="36"/>
          <w:highlight w:val="green"/>
          <w:shd w:val="clear" w:color="auto" w:fill="FFFFFF"/>
        </w:rPr>
        <w:t xml:space="preserve"> del 12 de diciembre de 2016:</w:t>
      </w:r>
      <w:r w:rsidRPr="0058537B">
        <w:rPr>
          <w:rFonts w:eastAsia="Calibri" w:cs="Times New Roman"/>
          <w:color w:val="333333"/>
          <w:sz w:val="36"/>
          <w:szCs w:val="36"/>
          <w:shd w:val="clear" w:color="auto" w:fill="FFFFFF"/>
        </w:rPr>
        <w:t xml:space="preserve"> </w:t>
      </w:r>
    </w:p>
    <w:p w14:paraId="433DC584" w14:textId="77777777" w:rsidR="0058537B" w:rsidRPr="0058537B" w:rsidRDefault="0058537B" w:rsidP="0058537B">
      <w:pPr>
        <w:spacing w:line="360" w:lineRule="auto"/>
        <w:jc w:val="both"/>
        <w:rPr>
          <w:rFonts w:eastAsia="Calibri" w:cs="Times New Roman"/>
          <w:color w:val="333333"/>
          <w:szCs w:val="24"/>
          <w:shd w:val="clear" w:color="auto" w:fill="FFFFFF"/>
        </w:rPr>
      </w:pPr>
    </w:p>
    <w:p w14:paraId="33CF30D8" w14:textId="77777777" w:rsidR="0058537B" w:rsidRPr="0058537B" w:rsidRDefault="0058537B" w:rsidP="0058537B">
      <w:pPr>
        <w:spacing w:after="0" w:line="360" w:lineRule="auto"/>
        <w:jc w:val="both"/>
        <w:rPr>
          <w:rFonts w:eastAsia="Times New Roman" w:cs="Times New Roman"/>
          <w:i/>
          <w:iCs/>
          <w:color w:val="333333"/>
          <w:szCs w:val="24"/>
          <w:lang w:eastAsia="es-CO"/>
        </w:rPr>
      </w:pPr>
      <w:r w:rsidRPr="0058537B">
        <w:rPr>
          <w:rFonts w:eastAsia="Times New Roman" w:cs="Times New Roman"/>
          <w:i/>
          <w:iCs/>
          <w:color w:val="333333"/>
          <w:szCs w:val="24"/>
          <w:lang w:eastAsia="es-CO"/>
        </w:rPr>
        <w:t>«La Ley 100 de 1993 y su Decreto Reglamentario Único, consideró que los obligados principales a cotizar al Sistema de Seguridad Social son todas aquellas personas nacionales o extranjeras, residentes en Colombia, vinculadas mediante contrato de trabajo, los trabajadores independientes, rentistas, los propietarios de las empresas y en general todas las personas residentes en el país, que no tengan vínculo contractual y reglamentario con algún empleador y cuyos ingresos mensuales sean iguales o superiores a un salario mínimo mensual legal vigente, dentro del cual podrá entenderse que se encuentran los menores que según su declaración de renta perciben ingresos superiores a un (1) salario mínimo.</w:t>
      </w:r>
    </w:p>
    <w:p w14:paraId="2E91AAC8" w14:textId="77777777" w:rsidR="0058537B" w:rsidRPr="0058537B" w:rsidRDefault="0058537B" w:rsidP="0058537B">
      <w:pPr>
        <w:spacing w:after="0" w:line="360" w:lineRule="auto"/>
        <w:jc w:val="both"/>
        <w:rPr>
          <w:rFonts w:eastAsia="Times New Roman" w:cs="Times New Roman"/>
          <w:i/>
          <w:iCs/>
          <w:color w:val="333333"/>
          <w:szCs w:val="24"/>
          <w:u w:val="single"/>
          <w:lang w:eastAsia="es-CO"/>
        </w:rPr>
      </w:pPr>
    </w:p>
    <w:p w14:paraId="25518C1B" w14:textId="77777777" w:rsidR="0058537B" w:rsidRPr="0058537B" w:rsidRDefault="0058537B" w:rsidP="0058537B">
      <w:pPr>
        <w:spacing w:after="0" w:line="360" w:lineRule="auto"/>
        <w:jc w:val="both"/>
        <w:rPr>
          <w:rFonts w:eastAsia="Times New Roman" w:cs="Times New Roman"/>
          <w:i/>
          <w:iCs/>
          <w:color w:val="333333"/>
          <w:szCs w:val="24"/>
          <w:lang w:eastAsia="es-CO"/>
        </w:rPr>
      </w:pPr>
      <w:r w:rsidRPr="0058537B">
        <w:rPr>
          <w:rFonts w:eastAsia="Times New Roman" w:cs="Times New Roman"/>
          <w:i/>
          <w:iCs/>
          <w:color w:val="333333"/>
          <w:szCs w:val="24"/>
          <w:u w:val="single"/>
          <w:lang w:eastAsia="es-CO"/>
        </w:rPr>
        <w:t>No obstante de acuerdo con las disposiciones constitucionales y legales los menores de edad no tienen la connotación de trabajadores independientes, salvo aquellos que por expresa autorización del Ministerio de Trabajo pueden adquirir dicha condición</w:t>
      </w:r>
      <w:r w:rsidRPr="0058537B">
        <w:rPr>
          <w:rFonts w:eastAsia="Times New Roman" w:cs="Times New Roman"/>
          <w:i/>
          <w:iCs/>
          <w:color w:val="333333"/>
          <w:szCs w:val="24"/>
          <w:lang w:eastAsia="es-CO"/>
        </w:rPr>
        <w:t>, previo cumplimiento de los requisitos legalmente exigidos para tal fin, de tal manera que considerar lo contrario vulneraría los derechos fundamentales que a ellos les asiste, y se desconocería su falta de capacidad jurídica para ejercer derechos y contraer obligaciones, razón por la cual se encuentran representados por sus padres, curadores y/o tutores quienes disponen y administran sus bienes o ingresos, considerando que permanece incólume la dependencia económica de sus padres hasta que obtenga la mayoría de edad.</w:t>
      </w:r>
    </w:p>
    <w:p w14:paraId="4478AC4B" w14:textId="77777777" w:rsidR="0058537B" w:rsidRPr="0058537B" w:rsidRDefault="0058537B" w:rsidP="0058537B">
      <w:pPr>
        <w:spacing w:after="0" w:line="360" w:lineRule="auto"/>
        <w:jc w:val="both"/>
        <w:rPr>
          <w:rFonts w:eastAsia="Times New Roman" w:cs="Times New Roman"/>
          <w:i/>
          <w:iCs/>
          <w:color w:val="333333"/>
          <w:szCs w:val="24"/>
          <w:u w:val="single"/>
          <w:lang w:eastAsia="es-CO"/>
        </w:rPr>
      </w:pPr>
    </w:p>
    <w:p w14:paraId="647693D5" w14:textId="77777777" w:rsidR="0058537B" w:rsidRPr="0058537B" w:rsidRDefault="0058537B" w:rsidP="0058537B">
      <w:pPr>
        <w:spacing w:after="0" w:line="360" w:lineRule="auto"/>
        <w:jc w:val="both"/>
        <w:rPr>
          <w:rFonts w:eastAsia="Times New Roman" w:cs="Times New Roman"/>
          <w:i/>
          <w:iCs/>
          <w:color w:val="333333"/>
          <w:sz w:val="36"/>
          <w:szCs w:val="36"/>
          <w:highlight w:val="green"/>
          <w:lang w:eastAsia="es-CO"/>
        </w:rPr>
      </w:pPr>
      <w:r w:rsidRPr="0058537B">
        <w:rPr>
          <w:rFonts w:eastAsia="Times New Roman" w:cs="Times New Roman"/>
          <w:i/>
          <w:iCs/>
          <w:color w:val="333333"/>
          <w:sz w:val="36"/>
          <w:szCs w:val="36"/>
          <w:highlight w:val="green"/>
          <w:u w:val="single"/>
          <w:lang w:eastAsia="es-CO"/>
        </w:rPr>
        <w:t xml:space="preserve">Adicionalmente en el sistema de salud el menor de edad es beneficiario de sus padres, por </w:t>
      </w:r>
      <w:proofErr w:type="gramStart"/>
      <w:r w:rsidRPr="0058537B">
        <w:rPr>
          <w:rFonts w:eastAsia="Times New Roman" w:cs="Times New Roman"/>
          <w:i/>
          <w:iCs/>
          <w:color w:val="333333"/>
          <w:sz w:val="36"/>
          <w:szCs w:val="36"/>
          <w:highlight w:val="green"/>
          <w:u w:val="single"/>
          <w:lang w:eastAsia="es-CO"/>
        </w:rPr>
        <w:t>tanto</w:t>
      </w:r>
      <w:proofErr w:type="gramEnd"/>
      <w:r w:rsidRPr="0058537B">
        <w:rPr>
          <w:rFonts w:eastAsia="Times New Roman" w:cs="Times New Roman"/>
          <w:i/>
          <w:iCs/>
          <w:color w:val="333333"/>
          <w:sz w:val="36"/>
          <w:szCs w:val="36"/>
          <w:highlight w:val="green"/>
          <w:u w:val="single"/>
          <w:lang w:eastAsia="es-CO"/>
        </w:rPr>
        <w:t xml:space="preserve"> en criterio de esta Unidad no tiene la obligación de aportar al régimen contributivo en calidad de cotizante.</w:t>
      </w:r>
    </w:p>
    <w:p w14:paraId="3412435F" w14:textId="77777777" w:rsidR="0058537B" w:rsidRPr="0058537B" w:rsidRDefault="0058537B" w:rsidP="0058537B">
      <w:pPr>
        <w:spacing w:after="0" w:line="360" w:lineRule="auto"/>
        <w:jc w:val="both"/>
        <w:rPr>
          <w:rFonts w:eastAsia="Times New Roman" w:cs="Times New Roman"/>
          <w:b/>
          <w:bCs/>
          <w:i/>
          <w:iCs/>
          <w:color w:val="000000"/>
          <w:sz w:val="36"/>
          <w:szCs w:val="36"/>
          <w:lang w:eastAsia="es-CO"/>
        </w:rPr>
      </w:pPr>
      <w:r w:rsidRPr="0058537B">
        <w:rPr>
          <w:rFonts w:eastAsia="Times New Roman" w:cs="Times New Roman"/>
          <w:i/>
          <w:iCs/>
          <w:color w:val="333333"/>
          <w:sz w:val="36"/>
          <w:szCs w:val="36"/>
          <w:highlight w:val="green"/>
          <w:lang w:eastAsia="es-CO"/>
        </w:rPr>
        <w:t>Esperamos en estos términos haber atendido su consulta.» </w:t>
      </w:r>
      <w:r w:rsidRPr="0058537B">
        <w:rPr>
          <w:rFonts w:eastAsia="Times New Roman" w:cs="Times New Roman"/>
          <w:b/>
          <w:bCs/>
          <w:i/>
          <w:iCs/>
          <w:color w:val="000000"/>
          <w:sz w:val="36"/>
          <w:szCs w:val="36"/>
          <w:highlight w:val="green"/>
          <w:lang w:eastAsia="es-CO"/>
        </w:rPr>
        <w:t>(Subrayado propio)</w:t>
      </w:r>
    </w:p>
    <w:p w14:paraId="3BAF6A0E" w14:textId="77777777" w:rsidR="0058537B" w:rsidRPr="0058537B" w:rsidRDefault="0058537B" w:rsidP="0058537B">
      <w:pPr>
        <w:spacing w:after="0" w:line="360" w:lineRule="auto"/>
        <w:jc w:val="both"/>
        <w:rPr>
          <w:rFonts w:eastAsia="Times New Roman" w:cs="Times New Roman"/>
          <w:i/>
          <w:iCs/>
          <w:color w:val="333333"/>
          <w:szCs w:val="24"/>
          <w:lang w:eastAsia="es-CO"/>
        </w:rPr>
      </w:pPr>
      <w:r w:rsidRPr="0058537B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______________________________________________________________________________</w:t>
      </w:r>
    </w:p>
    <w:p w14:paraId="53846D0E" w14:textId="77777777" w:rsidR="0058537B" w:rsidRPr="0058537B" w:rsidRDefault="0058537B" w:rsidP="0058537B">
      <w:pPr>
        <w:shd w:val="clear" w:color="auto" w:fill="FFFFFF"/>
        <w:spacing w:after="150" w:line="360" w:lineRule="auto"/>
        <w:jc w:val="both"/>
        <w:textAlignment w:val="top"/>
        <w:outlineLvl w:val="2"/>
        <w:rPr>
          <w:rFonts w:eastAsia="Times New Roman" w:cs="Times New Roman"/>
          <w:b/>
          <w:bCs/>
          <w:szCs w:val="24"/>
          <w:lang w:eastAsia="es-CO"/>
        </w:rPr>
      </w:pPr>
    </w:p>
    <w:p w14:paraId="2DCD930D" w14:textId="77777777" w:rsidR="007F5CC8" w:rsidRDefault="007F5CC8"/>
    <w:sectPr w:rsidR="007F5CC8" w:rsidSect="0058537B">
      <w:headerReference w:type="default" r:id="rId4"/>
      <w:type w:val="continuous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A75A" w14:textId="77777777" w:rsidR="00212AD8" w:rsidRDefault="0058537B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18E56F" w14:textId="77777777" w:rsidR="00212AD8" w:rsidRDefault="005853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7B"/>
    <w:rsid w:val="000F3837"/>
    <w:rsid w:val="001E311E"/>
    <w:rsid w:val="00434AE6"/>
    <w:rsid w:val="0058537B"/>
    <w:rsid w:val="007F5CC8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FE94"/>
  <w15:chartTrackingRefBased/>
  <w15:docId w15:val="{6186ACBF-0734-479E-AE76-A5E39D5B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8537B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8537B"/>
    <w:rPr>
      <w:rFonts w:eastAsia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2021-07-30T21:57:00Z</dcterms:created>
  <dcterms:modified xsi:type="dcterms:W3CDTF">2021-07-30T21:58:00Z</dcterms:modified>
</cp:coreProperties>
</file>