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90BA" w14:textId="77777777" w:rsidR="00631A2D" w:rsidRPr="00631A2D" w:rsidRDefault="00631A2D" w:rsidP="00631A2D">
      <w:pPr>
        <w:spacing w:after="0" w:line="240" w:lineRule="auto"/>
        <w:jc w:val="center"/>
        <w:rPr>
          <w:rFonts w:ascii="Arial" w:eastAsia="Times New Roman" w:hAnsi="Arial" w:cs="Arial"/>
          <w:color w:val="000000"/>
          <w:sz w:val="18"/>
          <w:szCs w:val="18"/>
          <w:lang w:eastAsia="es-CO"/>
        </w:rPr>
      </w:pPr>
      <w:r w:rsidRPr="00631A2D">
        <w:rPr>
          <w:rFonts w:ascii="Segoe UI" w:eastAsia="Times New Roman" w:hAnsi="Segoe UI" w:cs="Segoe UI"/>
          <w:b/>
          <w:bCs/>
          <w:color w:val="0000FF"/>
          <w:sz w:val="28"/>
          <w:szCs w:val="28"/>
          <w:lang w:eastAsia="es-CO"/>
        </w:rPr>
        <w:t xml:space="preserve">RESOLUCIÓN </w:t>
      </w:r>
      <w:proofErr w:type="spellStart"/>
      <w:r w:rsidRPr="00631A2D">
        <w:rPr>
          <w:rFonts w:ascii="Segoe UI" w:eastAsia="Times New Roman" w:hAnsi="Segoe UI" w:cs="Segoe UI"/>
          <w:b/>
          <w:bCs/>
          <w:color w:val="0000FF"/>
          <w:sz w:val="28"/>
          <w:szCs w:val="28"/>
          <w:lang w:eastAsia="es-CO"/>
        </w:rPr>
        <w:t>Nº</w:t>
      </w:r>
      <w:proofErr w:type="spellEnd"/>
      <w:r w:rsidRPr="00631A2D">
        <w:rPr>
          <w:rFonts w:ascii="Segoe UI" w:eastAsia="Times New Roman" w:hAnsi="Segoe UI" w:cs="Segoe UI"/>
          <w:b/>
          <w:bCs/>
          <w:color w:val="0000FF"/>
          <w:sz w:val="28"/>
          <w:szCs w:val="28"/>
          <w:lang w:eastAsia="es-CO"/>
        </w:rPr>
        <w:t xml:space="preserve"> 000065</w:t>
      </w:r>
    </w:p>
    <w:p w14:paraId="4A6320F0" w14:textId="77777777" w:rsidR="00631A2D" w:rsidRPr="00631A2D" w:rsidRDefault="00631A2D" w:rsidP="00631A2D">
      <w:pPr>
        <w:spacing w:after="0" w:line="240" w:lineRule="auto"/>
        <w:jc w:val="center"/>
        <w:rPr>
          <w:rFonts w:ascii="Arial" w:eastAsia="Times New Roman" w:hAnsi="Arial" w:cs="Arial"/>
          <w:color w:val="000000"/>
          <w:sz w:val="18"/>
          <w:szCs w:val="18"/>
          <w:lang w:eastAsia="es-CO"/>
        </w:rPr>
      </w:pPr>
      <w:r w:rsidRPr="00631A2D">
        <w:rPr>
          <w:rFonts w:ascii="Segoe UI" w:eastAsia="Times New Roman" w:hAnsi="Segoe UI" w:cs="Segoe UI"/>
          <w:b/>
          <w:bCs/>
          <w:color w:val="0000FF"/>
          <w:sz w:val="28"/>
          <w:szCs w:val="28"/>
          <w:lang w:eastAsia="es-CO"/>
        </w:rPr>
        <w:t>09-08-2021</w:t>
      </w:r>
    </w:p>
    <w:p w14:paraId="57F36A35" w14:textId="77777777" w:rsidR="00631A2D" w:rsidRPr="00631A2D" w:rsidRDefault="00631A2D" w:rsidP="00631A2D">
      <w:pPr>
        <w:spacing w:after="0" w:line="240" w:lineRule="auto"/>
        <w:jc w:val="center"/>
        <w:rPr>
          <w:rFonts w:ascii="Arial" w:eastAsia="Times New Roman" w:hAnsi="Arial" w:cs="Arial"/>
          <w:color w:val="000000"/>
          <w:sz w:val="18"/>
          <w:szCs w:val="18"/>
          <w:lang w:eastAsia="es-CO"/>
        </w:rPr>
      </w:pPr>
      <w:r w:rsidRPr="00631A2D">
        <w:rPr>
          <w:rFonts w:ascii="Segoe UI" w:eastAsia="Times New Roman" w:hAnsi="Segoe UI" w:cs="Segoe UI"/>
          <w:b/>
          <w:bCs/>
          <w:color w:val="0000FF"/>
          <w:sz w:val="28"/>
          <w:szCs w:val="28"/>
          <w:lang w:eastAsia="es-CO"/>
        </w:rPr>
        <w:t>DIAN</w:t>
      </w:r>
    </w:p>
    <w:p w14:paraId="303E56FC" w14:textId="77777777" w:rsidR="00631A2D" w:rsidRPr="00631A2D" w:rsidRDefault="00631A2D" w:rsidP="00631A2D">
      <w:pPr>
        <w:spacing w:after="0" w:line="240" w:lineRule="auto"/>
        <w:jc w:val="center"/>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 </w:t>
      </w:r>
    </w:p>
    <w:p w14:paraId="629BD251" w14:textId="77777777" w:rsidR="00631A2D" w:rsidRPr="00631A2D" w:rsidRDefault="00631A2D" w:rsidP="00631A2D">
      <w:pPr>
        <w:spacing w:after="0" w:line="240" w:lineRule="auto"/>
        <w:jc w:val="center"/>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 </w:t>
      </w:r>
    </w:p>
    <w:p w14:paraId="0EE0664A" w14:textId="77777777" w:rsidR="00631A2D" w:rsidRPr="00631A2D" w:rsidRDefault="00631A2D" w:rsidP="00631A2D">
      <w:pPr>
        <w:spacing w:after="0" w:line="240" w:lineRule="auto"/>
        <w:jc w:val="center"/>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Por la cual se adopta la codificación de la Unidad Administrativa Especial Dirección de Impuestos y Aduanas Nacionales.</w:t>
      </w:r>
    </w:p>
    <w:p w14:paraId="51C0D7D5" w14:textId="77777777" w:rsidR="00631A2D" w:rsidRPr="00631A2D" w:rsidRDefault="00631A2D" w:rsidP="00631A2D">
      <w:pPr>
        <w:spacing w:after="0" w:line="240" w:lineRule="auto"/>
        <w:jc w:val="center"/>
        <w:rPr>
          <w:rFonts w:ascii="Arial" w:eastAsia="Times New Roman" w:hAnsi="Arial" w:cs="Arial"/>
          <w:color w:val="000000"/>
          <w:sz w:val="18"/>
          <w:szCs w:val="18"/>
          <w:lang w:eastAsia="es-CO"/>
        </w:rPr>
      </w:pPr>
      <w:r w:rsidRPr="00631A2D">
        <w:rPr>
          <w:rFonts w:ascii="Segoe UI" w:eastAsia="Times New Roman" w:hAnsi="Segoe UI" w:cs="Segoe UI"/>
          <w:b/>
          <w:bCs/>
          <w:sz w:val="22"/>
          <w:lang w:eastAsia="es-CO"/>
        </w:rPr>
        <w:t> </w:t>
      </w:r>
    </w:p>
    <w:p w14:paraId="6E24F3FF" w14:textId="77777777" w:rsidR="00631A2D" w:rsidRPr="00631A2D" w:rsidRDefault="00631A2D" w:rsidP="00631A2D">
      <w:pPr>
        <w:spacing w:after="0" w:line="240" w:lineRule="auto"/>
        <w:jc w:val="center"/>
        <w:rPr>
          <w:rFonts w:ascii="Arial" w:eastAsia="Times New Roman" w:hAnsi="Arial" w:cs="Arial"/>
          <w:color w:val="000000"/>
          <w:sz w:val="18"/>
          <w:szCs w:val="18"/>
          <w:lang w:eastAsia="es-CO"/>
        </w:rPr>
      </w:pPr>
      <w:r w:rsidRPr="00631A2D">
        <w:rPr>
          <w:rFonts w:ascii="Segoe UI" w:eastAsia="Times New Roman" w:hAnsi="Segoe UI" w:cs="Segoe UI"/>
          <w:b/>
          <w:bCs/>
          <w:sz w:val="22"/>
          <w:lang w:eastAsia="es-CO"/>
        </w:rPr>
        <w:t>EL DIRECTOR GENERAL DE LA UNIDAD ADMINISTRATIVA ESPECIAL DIRECCIÓN DE IMPUESTOS Y ADUANAS NACIONALES - DIAN</w:t>
      </w:r>
    </w:p>
    <w:p w14:paraId="1AB173E0" w14:textId="77777777" w:rsidR="00631A2D" w:rsidRPr="00631A2D" w:rsidRDefault="00631A2D" w:rsidP="00631A2D">
      <w:pPr>
        <w:spacing w:after="0" w:line="240" w:lineRule="auto"/>
        <w:jc w:val="center"/>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 </w:t>
      </w:r>
    </w:p>
    <w:p w14:paraId="24B72421" w14:textId="77777777" w:rsidR="00631A2D" w:rsidRPr="00631A2D" w:rsidRDefault="00631A2D" w:rsidP="00631A2D">
      <w:pPr>
        <w:spacing w:after="0" w:line="240" w:lineRule="auto"/>
        <w:jc w:val="center"/>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En uso de las facultades legales y en especial las dispuestas en el numeral 1 del artículo 8 del 1742 del 22 de diciembre del 2020, y</w:t>
      </w:r>
    </w:p>
    <w:p w14:paraId="20F1D1F8" w14:textId="77777777" w:rsidR="00631A2D" w:rsidRPr="00631A2D" w:rsidRDefault="00631A2D" w:rsidP="00631A2D">
      <w:pPr>
        <w:spacing w:after="0" w:line="240" w:lineRule="auto"/>
        <w:jc w:val="center"/>
        <w:rPr>
          <w:rFonts w:ascii="Arial" w:eastAsia="Times New Roman" w:hAnsi="Arial" w:cs="Arial"/>
          <w:color w:val="000000"/>
          <w:sz w:val="18"/>
          <w:szCs w:val="18"/>
          <w:lang w:eastAsia="es-CO"/>
        </w:rPr>
      </w:pPr>
      <w:r w:rsidRPr="00631A2D">
        <w:rPr>
          <w:rFonts w:ascii="Segoe UI" w:eastAsia="Times New Roman" w:hAnsi="Segoe UI" w:cs="Segoe UI"/>
          <w:b/>
          <w:bCs/>
          <w:sz w:val="22"/>
          <w:lang w:eastAsia="es-CO"/>
        </w:rPr>
        <w:t> </w:t>
      </w:r>
    </w:p>
    <w:p w14:paraId="7810D19C" w14:textId="77777777" w:rsidR="00631A2D" w:rsidRPr="00631A2D" w:rsidRDefault="00631A2D" w:rsidP="00631A2D">
      <w:pPr>
        <w:spacing w:after="0" w:line="240" w:lineRule="auto"/>
        <w:jc w:val="center"/>
        <w:rPr>
          <w:rFonts w:ascii="Arial" w:eastAsia="Times New Roman" w:hAnsi="Arial" w:cs="Arial"/>
          <w:color w:val="000000"/>
          <w:sz w:val="18"/>
          <w:szCs w:val="18"/>
          <w:lang w:eastAsia="es-CO"/>
        </w:rPr>
      </w:pPr>
      <w:r w:rsidRPr="00631A2D">
        <w:rPr>
          <w:rFonts w:ascii="Segoe UI" w:eastAsia="Times New Roman" w:hAnsi="Segoe UI" w:cs="Segoe UI"/>
          <w:b/>
          <w:bCs/>
          <w:sz w:val="22"/>
          <w:lang w:eastAsia="es-CO"/>
        </w:rPr>
        <w:t>CONSIDERANDO</w:t>
      </w:r>
    </w:p>
    <w:p w14:paraId="3846488E"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 </w:t>
      </w:r>
    </w:p>
    <w:p w14:paraId="7B5A453A"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 xml:space="preserve">Que, para efectos de organización interna y estadística, se hace necesario codificar las dependencias del Nivel Central, Local y </w:t>
      </w:r>
      <w:proofErr w:type="gramStart"/>
      <w:r w:rsidRPr="00631A2D">
        <w:rPr>
          <w:rFonts w:ascii="Segoe UI" w:eastAsia="Times New Roman" w:hAnsi="Segoe UI" w:cs="Segoe UI"/>
          <w:sz w:val="22"/>
          <w:lang w:eastAsia="es-CO"/>
        </w:rPr>
        <w:t>Delegado</w:t>
      </w:r>
      <w:proofErr w:type="gramEnd"/>
      <w:r w:rsidRPr="00631A2D">
        <w:rPr>
          <w:rFonts w:ascii="Segoe UI" w:eastAsia="Times New Roman" w:hAnsi="Segoe UI" w:cs="Segoe UI"/>
          <w:sz w:val="22"/>
          <w:lang w:eastAsia="es-CO"/>
        </w:rPr>
        <w:t xml:space="preserve"> de la Unidad Administrativa Especial Dirección de Impuestos y Aduanas Nacionales;</w:t>
      </w:r>
    </w:p>
    <w:p w14:paraId="511EB383"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 </w:t>
      </w:r>
    </w:p>
    <w:p w14:paraId="21D982BB"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Que a las dependencias que conforman la estructura de la organización, les corresponde mantener actualizada la información requerida por los procesos y los servicios informáticos soporte de la gestión de la Unidad Administrativa Especial Dirección de Impuestos y Aduanas Nacionales.</w:t>
      </w:r>
    </w:p>
    <w:p w14:paraId="3079071E"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b/>
          <w:bCs/>
          <w:sz w:val="22"/>
          <w:lang w:eastAsia="es-CO"/>
        </w:rPr>
        <w:t> </w:t>
      </w:r>
    </w:p>
    <w:p w14:paraId="2E12D2CE" w14:textId="77777777" w:rsidR="00631A2D" w:rsidRPr="00631A2D" w:rsidRDefault="00631A2D" w:rsidP="00631A2D">
      <w:pPr>
        <w:spacing w:after="0" w:line="240" w:lineRule="auto"/>
        <w:jc w:val="center"/>
        <w:rPr>
          <w:rFonts w:ascii="Arial" w:eastAsia="Times New Roman" w:hAnsi="Arial" w:cs="Arial"/>
          <w:color w:val="000000"/>
          <w:sz w:val="18"/>
          <w:szCs w:val="18"/>
          <w:lang w:eastAsia="es-CO"/>
        </w:rPr>
      </w:pPr>
      <w:r w:rsidRPr="00631A2D">
        <w:rPr>
          <w:rFonts w:ascii="Segoe UI" w:eastAsia="Times New Roman" w:hAnsi="Segoe UI" w:cs="Segoe UI"/>
          <w:b/>
          <w:bCs/>
          <w:sz w:val="22"/>
          <w:lang w:eastAsia="es-CO"/>
        </w:rPr>
        <w:t>RESUELVE</w:t>
      </w:r>
    </w:p>
    <w:p w14:paraId="232DF890"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b/>
          <w:bCs/>
          <w:sz w:val="22"/>
          <w:lang w:eastAsia="es-CO"/>
        </w:rPr>
        <w:t> </w:t>
      </w:r>
    </w:p>
    <w:p w14:paraId="35A569FB"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b/>
          <w:bCs/>
          <w:sz w:val="22"/>
          <w:lang w:eastAsia="es-CO"/>
        </w:rPr>
        <w:t>ARTÍCULO 1°. </w:t>
      </w:r>
      <w:r w:rsidRPr="00631A2D">
        <w:rPr>
          <w:rFonts w:ascii="Segoe UI" w:eastAsia="Times New Roman" w:hAnsi="Segoe UI" w:cs="Segoe UI"/>
          <w:sz w:val="22"/>
          <w:lang w:eastAsia="es-CO"/>
        </w:rPr>
        <w:t>Adóptense las siguientes definiciones para efectos de aplicación de la presente resolución:</w:t>
      </w:r>
    </w:p>
    <w:p w14:paraId="25DF8878"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 </w:t>
      </w:r>
    </w:p>
    <w:p w14:paraId="0B83259C"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1. Identificación de Entrada. Corresponde a un número único que permite iniciar la codificación de la Unidad Administrativa Especial Dirección de Impuestos y Aduanas Nacionales.</w:t>
      </w:r>
    </w:p>
    <w:p w14:paraId="4146861F"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 </w:t>
      </w:r>
    </w:p>
    <w:p w14:paraId="499432CC"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2. Lugar Administrativo. Corresponde a la ubicación administrativa de las dependencias que conforman cada uno de los niveles jerárquicos, en los cuales la DIAN desarrolla sus funciones.</w:t>
      </w:r>
    </w:p>
    <w:p w14:paraId="556D864A"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 </w:t>
      </w:r>
    </w:p>
    <w:p w14:paraId="65C597FA"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3. Dependencia. Son las unidades que integran los lugares administrativos y que se van a codificar, así:</w:t>
      </w:r>
    </w:p>
    <w:p w14:paraId="68643C84"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 </w:t>
      </w:r>
    </w:p>
    <w:p w14:paraId="687286F7"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b/>
          <w:bCs/>
          <w:sz w:val="22"/>
          <w:lang w:eastAsia="es-CO"/>
        </w:rPr>
        <w:t>Nivel Central:</w:t>
      </w:r>
      <w:r w:rsidRPr="00631A2D">
        <w:rPr>
          <w:rFonts w:ascii="Segoe UI" w:eastAsia="Times New Roman" w:hAnsi="Segoe UI" w:cs="Segoe UI"/>
          <w:sz w:val="22"/>
          <w:lang w:eastAsia="es-CO"/>
        </w:rPr>
        <w:t> Dirección General, Direcciones de Gestión, Oficinas, Dirección Operativa de Grandes Contribuyentes, Subdirecciones, Órganos Asesores y de Coordinación de la Dirección General, Órgano Especial, Coordinaciones y Divisiones de la Dirección de Gestión de Policía Fiscal y Aduanera.</w:t>
      </w:r>
    </w:p>
    <w:p w14:paraId="0CB0AAF8"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 </w:t>
      </w:r>
    </w:p>
    <w:p w14:paraId="709B9B85"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b/>
          <w:bCs/>
          <w:sz w:val="22"/>
          <w:lang w:eastAsia="es-CO"/>
        </w:rPr>
        <w:t>Nivel Local:</w:t>
      </w:r>
      <w:r w:rsidRPr="00631A2D">
        <w:rPr>
          <w:rFonts w:ascii="Segoe UI" w:eastAsia="Times New Roman" w:hAnsi="Segoe UI" w:cs="Segoe UI"/>
          <w:sz w:val="22"/>
          <w:lang w:eastAsia="es-CO"/>
        </w:rPr>
        <w:t> Despacho Direcciones Seccionales de Impuestos, Despacho Direcciones Seccionales de Aduanas, Despacho Direcciones Seccionales de Impuestos y Aduanas, Divisiones, Grupos Internos de Trabajo</w:t>
      </w:r>
    </w:p>
    <w:p w14:paraId="1CAA3CB2"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color w:val="000000"/>
          <w:sz w:val="18"/>
          <w:szCs w:val="18"/>
          <w:lang w:eastAsia="es-CO"/>
        </w:rPr>
        <w:t> </w:t>
      </w:r>
    </w:p>
    <w:p w14:paraId="49E74A69"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b/>
          <w:bCs/>
          <w:color w:val="000000"/>
          <w:sz w:val="18"/>
          <w:szCs w:val="18"/>
          <w:lang w:eastAsia="es-CO"/>
        </w:rPr>
        <w:t xml:space="preserve">Nivel </w:t>
      </w:r>
      <w:proofErr w:type="gramStart"/>
      <w:r w:rsidRPr="00631A2D">
        <w:rPr>
          <w:rFonts w:ascii="Segoe UI" w:eastAsia="Times New Roman" w:hAnsi="Segoe UI" w:cs="Segoe UI"/>
          <w:b/>
          <w:bCs/>
          <w:color w:val="000000"/>
          <w:sz w:val="18"/>
          <w:szCs w:val="18"/>
          <w:lang w:eastAsia="es-CO"/>
        </w:rPr>
        <w:t>Delegado</w:t>
      </w:r>
      <w:proofErr w:type="gramEnd"/>
      <w:r w:rsidRPr="00631A2D">
        <w:rPr>
          <w:rFonts w:ascii="Segoe UI" w:eastAsia="Times New Roman" w:hAnsi="Segoe UI" w:cs="Segoe UI"/>
          <w:b/>
          <w:bCs/>
          <w:color w:val="000000"/>
          <w:sz w:val="18"/>
          <w:szCs w:val="18"/>
          <w:lang w:eastAsia="es-CO"/>
        </w:rPr>
        <w:t>:</w:t>
      </w:r>
      <w:r w:rsidRPr="00631A2D">
        <w:rPr>
          <w:rFonts w:ascii="Segoe UI" w:eastAsia="Times New Roman" w:hAnsi="Segoe UI" w:cs="Segoe UI"/>
          <w:color w:val="000000"/>
          <w:sz w:val="18"/>
          <w:szCs w:val="18"/>
          <w:lang w:eastAsia="es-CO"/>
        </w:rPr>
        <w:t> Despacho Direcciones Seccionales Delegadas de Impuestos y Aduanas y Grupos Internos de Trabajo.</w:t>
      </w:r>
    </w:p>
    <w:p w14:paraId="491E7E81"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color w:val="000000"/>
          <w:sz w:val="18"/>
          <w:szCs w:val="18"/>
          <w:lang w:eastAsia="es-CO"/>
        </w:rPr>
        <w:t> </w:t>
      </w:r>
    </w:p>
    <w:p w14:paraId="31E7E4F8"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4. Establecimiento. Corresponde al sitio físico de ubicación de una o varias dependencias de la Unidad Administrativa Especial Dirección de Impuestos y Aduanas Nacionales, en las cuales los empleados públicos desarrollan la gestión.</w:t>
      </w:r>
    </w:p>
    <w:p w14:paraId="2847CA39"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b/>
          <w:bCs/>
          <w:sz w:val="22"/>
          <w:lang w:eastAsia="es-CO"/>
        </w:rPr>
        <w:t> </w:t>
      </w:r>
    </w:p>
    <w:p w14:paraId="6525B529"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b/>
          <w:bCs/>
          <w:sz w:val="22"/>
          <w:lang w:eastAsia="es-CO"/>
        </w:rPr>
        <w:lastRenderedPageBreak/>
        <w:t>ARTÍCULO 2°. </w:t>
      </w:r>
      <w:r w:rsidRPr="00631A2D">
        <w:rPr>
          <w:rFonts w:ascii="Segoe UI" w:eastAsia="Times New Roman" w:hAnsi="Segoe UI" w:cs="Segoe UI"/>
          <w:sz w:val="22"/>
          <w:lang w:eastAsia="es-CO"/>
        </w:rPr>
        <w:t>Conformar la codificación para la identificación de entrada, los lugares administrativos y dependencias de la siguiente manera:</w:t>
      </w:r>
    </w:p>
    <w:p w14:paraId="72A3D888"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 </w:t>
      </w:r>
    </w:p>
    <w:p w14:paraId="12B6D62A"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1. Un (1) digito: para la identificación de entrada.</w:t>
      </w:r>
    </w:p>
    <w:p w14:paraId="0B42CD5F"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 </w:t>
      </w:r>
    </w:p>
    <w:p w14:paraId="1CCD6D43"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2. Dos (2) dígitos: Para los lugares administrativos y dependencias de la Entidad.</w:t>
      </w:r>
    </w:p>
    <w:p w14:paraId="0FE55C37"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 </w:t>
      </w:r>
    </w:p>
    <w:p w14:paraId="6D0F5849"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3. Tres (3) dígitos: Para la dependencia superior jerárquica de la dependencia que se está identificando.</w:t>
      </w:r>
    </w:p>
    <w:p w14:paraId="00BACC1A"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 </w:t>
      </w:r>
    </w:p>
    <w:p w14:paraId="1934C45C"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sz w:val="22"/>
          <w:lang w:eastAsia="es-CO"/>
        </w:rPr>
        <w:t xml:space="preserve">4. Tres (3) dígitos: Para las Coordinaciones del Nivel Central, los Grupos Internos de Trabajo del Nivel Local y </w:t>
      </w:r>
      <w:proofErr w:type="gramStart"/>
      <w:r w:rsidRPr="00631A2D">
        <w:rPr>
          <w:rFonts w:ascii="Segoe UI" w:eastAsia="Times New Roman" w:hAnsi="Segoe UI" w:cs="Segoe UI"/>
          <w:sz w:val="22"/>
          <w:lang w:eastAsia="es-CO"/>
        </w:rPr>
        <w:t>Delegado</w:t>
      </w:r>
      <w:proofErr w:type="gramEnd"/>
      <w:r w:rsidRPr="00631A2D">
        <w:rPr>
          <w:rFonts w:ascii="Segoe UI" w:eastAsia="Times New Roman" w:hAnsi="Segoe UI" w:cs="Segoe UI"/>
          <w:sz w:val="22"/>
          <w:lang w:eastAsia="es-CO"/>
        </w:rPr>
        <w:t>.</w:t>
      </w:r>
    </w:p>
    <w:p w14:paraId="185DB8C5"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color w:val="000000"/>
          <w:sz w:val="18"/>
          <w:szCs w:val="18"/>
          <w:lang w:eastAsia="es-CO"/>
        </w:rPr>
        <w:t> </w:t>
      </w:r>
    </w:p>
    <w:p w14:paraId="5E861726"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color w:val="000000"/>
          <w:sz w:val="18"/>
          <w:szCs w:val="18"/>
          <w:lang w:eastAsia="es-CO"/>
        </w:rPr>
        <w:t>Para efectos de la identificación de las dependencias, se deben relacionar los cuatro (4) componentes descritos anteriormente, así:</w:t>
      </w:r>
    </w:p>
    <w:p w14:paraId="5932EA20"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470"/>
        <w:gridCol w:w="2247"/>
        <w:gridCol w:w="2896"/>
        <w:gridCol w:w="1723"/>
      </w:tblGrid>
      <w:tr w:rsidR="00631A2D" w:rsidRPr="00631A2D" w14:paraId="1F45633A" w14:textId="77777777" w:rsidTr="00631A2D">
        <w:trPr>
          <w:trHeight w:val="387"/>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4CC391"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b/>
                <w:bCs/>
                <w:sz w:val="20"/>
                <w:szCs w:val="20"/>
                <w:lang w:eastAsia="es-CO"/>
              </w:rPr>
              <w:t>Identificación de entrada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8F74168"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b/>
                <w:bCs/>
                <w:sz w:val="20"/>
                <w:szCs w:val="20"/>
                <w:lang w:eastAsia="es-CO"/>
              </w:rPr>
              <w:t>Lugar administrativo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095014E"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b/>
                <w:bCs/>
                <w:sz w:val="20"/>
                <w:szCs w:val="20"/>
                <w:lang w:eastAsia="es-CO"/>
              </w:rPr>
              <w:t>Dependencia superior jerárquica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F5FF4F5"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b/>
                <w:bCs/>
                <w:sz w:val="20"/>
                <w:szCs w:val="20"/>
                <w:lang w:eastAsia="es-CO"/>
              </w:rPr>
              <w:t>Dependencia</w:t>
            </w:r>
          </w:p>
        </w:tc>
      </w:tr>
      <w:tr w:rsidR="00631A2D" w:rsidRPr="00631A2D" w14:paraId="0291F6CD"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FC643D"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Un dígito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9E4C88"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Dos dígitos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EAC51E"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Tres dígitos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98BCDB"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Tres dígitos</w:t>
            </w:r>
          </w:p>
        </w:tc>
      </w:tr>
    </w:tbl>
    <w:p w14:paraId="34B5D6C3"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color w:val="000000"/>
          <w:sz w:val="18"/>
          <w:szCs w:val="18"/>
          <w:lang w:eastAsia="es-CO"/>
        </w:rPr>
        <w:t> </w:t>
      </w:r>
    </w:p>
    <w:p w14:paraId="3EFCCAD6"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color w:val="000000"/>
          <w:sz w:val="18"/>
          <w:szCs w:val="18"/>
          <w:lang w:eastAsia="es-CO"/>
        </w:rPr>
        <w:t> </w:t>
      </w:r>
    </w:p>
    <w:p w14:paraId="02FE55FA"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b/>
          <w:bCs/>
          <w:color w:val="000000"/>
          <w:sz w:val="18"/>
          <w:szCs w:val="18"/>
          <w:lang w:eastAsia="es-CO"/>
        </w:rPr>
        <w:t>ARTÍCULO 3°. </w:t>
      </w:r>
      <w:r w:rsidRPr="00631A2D">
        <w:rPr>
          <w:rFonts w:ascii="Segoe UI" w:eastAsia="Times New Roman" w:hAnsi="Segoe UI" w:cs="Segoe UI"/>
          <w:color w:val="000000"/>
          <w:sz w:val="18"/>
          <w:szCs w:val="18"/>
          <w:lang w:eastAsia="es-CO"/>
        </w:rPr>
        <w:t>Codificar la identificación de entrada como único valor para toda la Entidad con el siguiente dígito:</w:t>
      </w:r>
    </w:p>
    <w:p w14:paraId="72351050"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174"/>
        <w:gridCol w:w="7326"/>
      </w:tblGrid>
      <w:tr w:rsidR="00631A2D" w:rsidRPr="00631A2D" w14:paraId="42194A0B" w14:textId="77777777" w:rsidTr="00631A2D">
        <w:trPr>
          <w:trHeight w:val="112"/>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BFCB9E"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b/>
                <w:bCs/>
                <w:sz w:val="20"/>
                <w:szCs w:val="20"/>
                <w:lang w:eastAsia="es-CO"/>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0F35538"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b/>
                <w:bCs/>
                <w:sz w:val="20"/>
                <w:szCs w:val="20"/>
                <w:lang w:eastAsia="es-CO"/>
              </w:rPr>
              <w:t>Identificación de Entrada</w:t>
            </w:r>
          </w:p>
        </w:tc>
      </w:tr>
      <w:tr w:rsidR="00631A2D" w:rsidRPr="00631A2D" w14:paraId="758E2D63" w14:textId="77777777" w:rsidTr="00631A2D">
        <w:trPr>
          <w:trHeight w:val="25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3A55D8"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FC351B"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Unidad Administrativa Especial Dirección de Impuestos y Aduanas Nacionales</w:t>
            </w:r>
          </w:p>
        </w:tc>
      </w:tr>
    </w:tbl>
    <w:p w14:paraId="6A703456"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color w:val="000000"/>
          <w:sz w:val="18"/>
          <w:szCs w:val="18"/>
          <w:lang w:eastAsia="es-CO"/>
        </w:rPr>
        <w:t> </w:t>
      </w:r>
    </w:p>
    <w:p w14:paraId="6D94AD5E"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color w:val="000000"/>
          <w:sz w:val="18"/>
          <w:szCs w:val="18"/>
          <w:lang w:eastAsia="es-CO"/>
        </w:rPr>
        <w:t> </w:t>
      </w:r>
    </w:p>
    <w:p w14:paraId="7BCBDF17"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b/>
          <w:bCs/>
          <w:color w:val="000000"/>
          <w:sz w:val="18"/>
          <w:szCs w:val="18"/>
          <w:lang w:eastAsia="es-CO"/>
        </w:rPr>
        <w:t>ARTÍCULO 4º. </w:t>
      </w:r>
      <w:r w:rsidRPr="00631A2D">
        <w:rPr>
          <w:rFonts w:ascii="Segoe UI" w:eastAsia="Times New Roman" w:hAnsi="Segoe UI" w:cs="Segoe UI"/>
          <w:color w:val="000000"/>
          <w:sz w:val="18"/>
          <w:szCs w:val="18"/>
          <w:lang w:eastAsia="es-CO"/>
        </w:rPr>
        <w:t>Codificar los lugares administrativos de la Unidad Administrativa Especial Dirección de Impuestos y Aduanas Nacionales, dentro del rango comprendido entre 00 y 99, así:</w:t>
      </w:r>
    </w:p>
    <w:p w14:paraId="573A5D94"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174"/>
        <w:gridCol w:w="7503"/>
      </w:tblGrid>
      <w:tr w:rsidR="00631A2D" w:rsidRPr="00631A2D" w14:paraId="1DE8688D" w14:textId="77777777" w:rsidTr="00631A2D">
        <w:trPr>
          <w:trHeight w:val="112"/>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24EA14"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b/>
                <w:bCs/>
                <w:sz w:val="20"/>
                <w:szCs w:val="20"/>
                <w:lang w:eastAsia="es-CO"/>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34F003"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b/>
                <w:bCs/>
                <w:sz w:val="20"/>
                <w:szCs w:val="20"/>
                <w:lang w:eastAsia="es-CO"/>
              </w:rPr>
              <w:t>Lugares Administrativos</w:t>
            </w:r>
          </w:p>
        </w:tc>
      </w:tr>
      <w:tr w:rsidR="00631A2D" w:rsidRPr="00631A2D" w14:paraId="2C66652C"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FFAB4E"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5BD77C"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Nivel Central</w:t>
            </w:r>
          </w:p>
        </w:tc>
      </w:tr>
      <w:tr w:rsidR="00631A2D" w:rsidRPr="00631A2D" w14:paraId="49EEC1C1"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441A81"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B9B8AE"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Armenia</w:t>
            </w:r>
          </w:p>
        </w:tc>
      </w:tr>
      <w:tr w:rsidR="00631A2D" w:rsidRPr="00631A2D" w14:paraId="466273EF"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8BDB15"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60A9E3"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de Barranquilla</w:t>
            </w:r>
          </w:p>
        </w:tc>
      </w:tr>
      <w:tr w:rsidR="00631A2D" w:rsidRPr="00631A2D" w14:paraId="786ECFB7"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066513"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606E27"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Aduanas de Bogotá – Aeropuerto El Dorado</w:t>
            </w:r>
          </w:p>
        </w:tc>
      </w:tr>
      <w:tr w:rsidR="00631A2D" w:rsidRPr="00631A2D" w14:paraId="778568DD"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23A1EE"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080A7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Bucaramanga</w:t>
            </w:r>
          </w:p>
        </w:tc>
      </w:tr>
      <w:tr w:rsidR="00631A2D" w:rsidRPr="00631A2D" w14:paraId="582CDC73"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14E1FE"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2EA2EB"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de Cali</w:t>
            </w:r>
          </w:p>
        </w:tc>
      </w:tr>
      <w:tr w:rsidR="00631A2D" w:rsidRPr="00631A2D" w14:paraId="02984BB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1201C4"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DA9BCF"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de Cartagena</w:t>
            </w:r>
          </w:p>
        </w:tc>
      </w:tr>
      <w:tr w:rsidR="00631A2D" w:rsidRPr="00631A2D" w14:paraId="4B681918"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9D5418"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AFE16E"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de Cúcuta</w:t>
            </w:r>
          </w:p>
        </w:tc>
      </w:tr>
      <w:tr w:rsidR="00631A2D" w:rsidRPr="00631A2D" w14:paraId="4DE712B6"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978947"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7A67A6"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Girardot</w:t>
            </w:r>
          </w:p>
        </w:tc>
      </w:tr>
      <w:tr w:rsidR="00631A2D" w:rsidRPr="00631A2D" w14:paraId="1EDFCB72"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C5ADEE"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AE46D3"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Ibagué</w:t>
            </w:r>
          </w:p>
        </w:tc>
      </w:tr>
      <w:tr w:rsidR="00631A2D" w:rsidRPr="00631A2D" w14:paraId="17DC12DD"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8C9023"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823946"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Manizales</w:t>
            </w:r>
          </w:p>
        </w:tc>
      </w:tr>
      <w:tr w:rsidR="00631A2D" w:rsidRPr="00631A2D" w14:paraId="3229F2DE"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CC795B"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58866D"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de Medellín</w:t>
            </w:r>
          </w:p>
        </w:tc>
      </w:tr>
      <w:tr w:rsidR="00631A2D" w:rsidRPr="00631A2D" w14:paraId="66D612AB"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56FE73"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6C466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Montería</w:t>
            </w:r>
          </w:p>
        </w:tc>
      </w:tr>
      <w:tr w:rsidR="00631A2D" w:rsidRPr="00631A2D" w14:paraId="2A999744"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9712DF"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BBCC4D"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Neiva</w:t>
            </w:r>
          </w:p>
        </w:tc>
      </w:tr>
      <w:tr w:rsidR="00631A2D" w:rsidRPr="00631A2D" w14:paraId="37C54A21"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4CD7C1"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FDEEF6"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Pasto</w:t>
            </w:r>
          </w:p>
        </w:tc>
      </w:tr>
      <w:tr w:rsidR="00631A2D" w:rsidRPr="00631A2D" w14:paraId="301873E8"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B9AA02"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BBD649"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Palmira</w:t>
            </w:r>
          </w:p>
        </w:tc>
      </w:tr>
      <w:tr w:rsidR="00631A2D" w:rsidRPr="00631A2D" w14:paraId="20A23E0B"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234667"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509CF6"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Pereira</w:t>
            </w:r>
          </w:p>
        </w:tc>
      </w:tr>
      <w:tr w:rsidR="00631A2D" w:rsidRPr="00631A2D" w14:paraId="33AE2F10"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32FA13"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B068B8"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Popayán</w:t>
            </w:r>
          </w:p>
        </w:tc>
      </w:tr>
      <w:tr w:rsidR="00631A2D" w:rsidRPr="00631A2D" w14:paraId="1A9E7BD0"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5058F2"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711779"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Quibdó</w:t>
            </w:r>
          </w:p>
        </w:tc>
      </w:tr>
      <w:tr w:rsidR="00631A2D" w:rsidRPr="00631A2D" w14:paraId="74C17BA4"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00A1F8"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5284E8"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Santa Marta</w:t>
            </w:r>
          </w:p>
        </w:tc>
      </w:tr>
      <w:tr w:rsidR="00631A2D" w:rsidRPr="00631A2D" w14:paraId="5E42111E"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B127BB"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4E132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Tunja</w:t>
            </w:r>
          </w:p>
        </w:tc>
      </w:tr>
      <w:tr w:rsidR="00631A2D" w:rsidRPr="00631A2D" w14:paraId="487EFDAC"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978417"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B3382D"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Tuluá</w:t>
            </w:r>
          </w:p>
        </w:tc>
      </w:tr>
      <w:tr w:rsidR="00631A2D" w:rsidRPr="00631A2D" w14:paraId="63CC3AED"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D69BE8"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27E6C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Villavicencio</w:t>
            </w:r>
          </w:p>
        </w:tc>
      </w:tr>
      <w:tr w:rsidR="00631A2D" w:rsidRPr="00631A2D" w14:paraId="3F4CDBA4"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FD7482"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6B73F9"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Sincelejo</w:t>
            </w:r>
          </w:p>
        </w:tc>
      </w:tr>
      <w:tr w:rsidR="00631A2D" w:rsidRPr="00631A2D" w14:paraId="67AEC77C"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9307A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999324"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Valledupar</w:t>
            </w:r>
          </w:p>
        </w:tc>
      </w:tr>
      <w:tr w:rsidR="00631A2D" w:rsidRPr="00631A2D" w14:paraId="16E4687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27D71C"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7418B4"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Riohacha</w:t>
            </w:r>
          </w:p>
        </w:tc>
      </w:tr>
      <w:tr w:rsidR="00631A2D" w:rsidRPr="00631A2D" w14:paraId="60B9ADAB"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88641D"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757FEE"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Sogamoso</w:t>
            </w:r>
          </w:p>
        </w:tc>
      </w:tr>
      <w:tr w:rsidR="00631A2D" w:rsidRPr="00631A2D" w14:paraId="5D4F4956"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485BA7"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F0EA09"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San Andrés</w:t>
            </w:r>
          </w:p>
        </w:tc>
      </w:tr>
      <w:tr w:rsidR="00631A2D" w:rsidRPr="00631A2D" w14:paraId="1AC7BBE6"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BD61ED"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lastRenderedPageBreak/>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629A57"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Florencia</w:t>
            </w:r>
          </w:p>
        </w:tc>
      </w:tr>
      <w:tr w:rsidR="00631A2D" w:rsidRPr="00631A2D" w14:paraId="5B24A1AF"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B80142F"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9340A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Barrancabermeja</w:t>
            </w:r>
          </w:p>
        </w:tc>
      </w:tr>
      <w:tr w:rsidR="00631A2D" w:rsidRPr="00631A2D" w14:paraId="5E9FF599"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5B8E04"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64085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Operativa de Grandes Contribuyentes</w:t>
            </w:r>
          </w:p>
        </w:tc>
      </w:tr>
      <w:tr w:rsidR="00631A2D" w:rsidRPr="00631A2D" w14:paraId="7EB88C05"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9DD742"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57CF4C"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de Bogotá</w:t>
            </w:r>
          </w:p>
        </w:tc>
      </w:tr>
      <w:tr w:rsidR="00631A2D" w:rsidRPr="00631A2D" w14:paraId="2666DA3A"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E08DF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B1D5E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Arauca</w:t>
            </w:r>
          </w:p>
        </w:tc>
      </w:tr>
      <w:tr w:rsidR="00631A2D" w:rsidRPr="00631A2D" w14:paraId="33CDC698"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CEB378"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C7D89C"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Buenaventura</w:t>
            </w:r>
          </w:p>
        </w:tc>
      </w:tr>
      <w:tr w:rsidR="00631A2D" w:rsidRPr="00631A2D" w14:paraId="46850693"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487A9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94476E"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Ipiales</w:t>
            </w:r>
          </w:p>
        </w:tc>
      </w:tr>
      <w:tr w:rsidR="00631A2D" w:rsidRPr="00631A2D" w14:paraId="5B0860B6"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5A1768"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40E11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Leticia</w:t>
            </w:r>
          </w:p>
        </w:tc>
      </w:tr>
      <w:tr w:rsidR="00631A2D" w:rsidRPr="00631A2D" w14:paraId="5CE8667B"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72FDC8"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7ECF6D"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Maicao</w:t>
            </w:r>
          </w:p>
        </w:tc>
      </w:tr>
      <w:tr w:rsidR="00631A2D" w:rsidRPr="00631A2D" w14:paraId="480792BD"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B06D6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60DCE8"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Tumaco</w:t>
            </w:r>
          </w:p>
        </w:tc>
      </w:tr>
      <w:tr w:rsidR="00631A2D" w:rsidRPr="00631A2D" w14:paraId="69102D86"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952A0F"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7B73A4"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Urabá</w:t>
            </w:r>
          </w:p>
        </w:tc>
      </w:tr>
      <w:tr w:rsidR="00631A2D" w:rsidRPr="00631A2D" w14:paraId="1536070A"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AF4A71"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C7A5F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 xml:space="preserve">Dirección Seccional </w:t>
            </w:r>
            <w:proofErr w:type="gramStart"/>
            <w:r w:rsidRPr="00631A2D">
              <w:rPr>
                <w:rFonts w:ascii="Segoe UI" w:eastAsia="Times New Roman" w:hAnsi="Segoe UI" w:cs="Segoe UI"/>
                <w:sz w:val="20"/>
                <w:szCs w:val="20"/>
                <w:lang w:eastAsia="es-CO"/>
              </w:rPr>
              <w:t>Delegada</w:t>
            </w:r>
            <w:proofErr w:type="gramEnd"/>
            <w:r w:rsidRPr="00631A2D">
              <w:rPr>
                <w:rFonts w:ascii="Segoe UI" w:eastAsia="Times New Roman" w:hAnsi="Segoe UI" w:cs="Segoe UI"/>
                <w:sz w:val="20"/>
                <w:szCs w:val="20"/>
                <w:lang w:eastAsia="es-CO"/>
              </w:rPr>
              <w:t xml:space="preserve"> de Impuestos y Aduanas de Puerto Carreño</w:t>
            </w:r>
          </w:p>
        </w:tc>
      </w:tr>
      <w:tr w:rsidR="00631A2D" w:rsidRPr="00631A2D" w14:paraId="5D21087C"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B8C11B"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D504AC"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 xml:space="preserve">Dirección Seccional </w:t>
            </w:r>
            <w:proofErr w:type="gramStart"/>
            <w:r w:rsidRPr="00631A2D">
              <w:rPr>
                <w:rFonts w:ascii="Segoe UI" w:eastAsia="Times New Roman" w:hAnsi="Segoe UI" w:cs="Segoe UI"/>
                <w:sz w:val="20"/>
                <w:szCs w:val="20"/>
                <w:lang w:eastAsia="es-CO"/>
              </w:rPr>
              <w:t>Delegada</w:t>
            </w:r>
            <w:proofErr w:type="gramEnd"/>
            <w:r w:rsidRPr="00631A2D">
              <w:rPr>
                <w:rFonts w:ascii="Segoe UI" w:eastAsia="Times New Roman" w:hAnsi="Segoe UI" w:cs="Segoe UI"/>
                <w:sz w:val="20"/>
                <w:szCs w:val="20"/>
                <w:lang w:eastAsia="es-CO"/>
              </w:rPr>
              <w:t xml:space="preserve"> de Impuestos y Aduanas de Puerto Inírida</w:t>
            </w:r>
          </w:p>
        </w:tc>
      </w:tr>
      <w:tr w:rsidR="00631A2D" w:rsidRPr="00631A2D" w14:paraId="1B02F930"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4F5A42"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466E52"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Yopal</w:t>
            </w:r>
          </w:p>
        </w:tc>
      </w:tr>
      <w:tr w:rsidR="00631A2D" w:rsidRPr="00631A2D" w14:paraId="60E1DBF2"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1E5F28"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356EA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 xml:space="preserve">Dirección Seccional </w:t>
            </w:r>
            <w:proofErr w:type="gramStart"/>
            <w:r w:rsidRPr="00631A2D">
              <w:rPr>
                <w:rFonts w:ascii="Segoe UI" w:eastAsia="Times New Roman" w:hAnsi="Segoe UI" w:cs="Segoe UI"/>
                <w:sz w:val="20"/>
                <w:szCs w:val="20"/>
                <w:lang w:eastAsia="es-CO"/>
              </w:rPr>
              <w:t>Delegada</w:t>
            </w:r>
            <w:proofErr w:type="gramEnd"/>
            <w:r w:rsidRPr="00631A2D">
              <w:rPr>
                <w:rFonts w:ascii="Segoe UI" w:eastAsia="Times New Roman" w:hAnsi="Segoe UI" w:cs="Segoe UI"/>
                <w:sz w:val="20"/>
                <w:szCs w:val="20"/>
                <w:lang w:eastAsia="es-CO"/>
              </w:rPr>
              <w:t xml:space="preserve"> de Impuestos y Aduanas Mitú</w:t>
            </w:r>
          </w:p>
        </w:tc>
      </w:tr>
      <w:tr w:rsidR="00631A2D" w:rsidRPr="00631A2D" w14:paraId="427F561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BFBB5D"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83C090"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Impuestos y Aduanas de Puerto Asís</w:t>
            </w:r>
          </w:p>
        </w:tc>
      </w:tr>
      <w:tr w:rsidR="00631A2D" w:rsidRPr="00631A2D" w14:paraId="3ABF9670"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167AE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760C38"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Aduanas de Cartagena</w:t>
            </w:r>
          </w:p>
        </w:tc>
      </w:tr>
      <w:tr w:rsidR="00631A2D" w:rsidRPr="00631A2D" w14:paraId="50354C61"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FB1536"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78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69A03E"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 xml:space="preserve">Dirección Seccional </w:t>
            </w:r>
            <w:proofErr w:type="gramStart"/>
            <w:r w:rsidRPr="00631A2D">
              <w:rPr>
                <w:rFonts w:ascii="Segoe UI" w:eastAsia="Times New Roman" w:hAnsi="Segoe UI" w:cs="Segoe UI"/>
                <w:sz w:val="20"/>
                <w:szCs w:val="20"/>
                <w:lang w:eastAsia="es-CO"/>
              </w:rPr>
              <w:t>Delegada</w:t>
            </w:r>
            <w:proofErr w:type="gramEnd"/>
            <w:r w:rsidRPr="00631A2D">
              <w:rPr>
                <w:rFonts w:ascii="Segoe UI" w:eastAsia="Times New Roman" w:hAnsi="Segoe UI" w:cs="Segoe UI"/>
                <w:sz w:val="20"/>
                <w:szCs w:val="20"/>
                <w:lang w:eastAsia="es-CO"/>
              </w:rPr>
              <w:t xml:space="preserve"> de Impuestos y Aduanas de San José de Guaviare</w:t>
            </w:r>
          </w:p>
        </w:tc>
      </w:tr>
      <w:tr w:rsidR="00631A2D" w:rsidRPr="00631A2D" w14:paraId="1A2CBF1D"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C0079F"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86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F12533"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 xml:space="preserve">Dirección Seccional </w:t>
            </w:r>
            <w:proofErr w:type="gramStart"/>
            <w:r w:rsidRPr="00631A2D">
              <w:rPr>
                <w:rFonts w:ascii="Segoe UI" w:eastAsia="Times New Roman" w:hAnsi="Segoe UI" w:cs="Segoe UI"/>
                <w:sz w:val="20"/>
                <w:szCs w:val="20"/>
                <w:lang w:eastAsia="es-CO"/>
              </w:rPr>
              <w:t>Delegada</w:t>
            </w:r>
            <w:proofErr w:type="gramEnd"/>
            <w:r w:rsidRPr="00631A2D">
              <w:rPr>
                <w:rFonts w:ascii="Segoe UI" w:eastAsia="Times New Roman" w:hAnsi="Segoe UI" w:cs="Segoe UI"/>
                <w:sz w:val="20"/>
                <w:szCs w:val="20"/>
                <w:lang w:eastAsia="es-CO"/>
              </w:rPr>
              <w:t xml:space="preserve"> de Impuestos y Aduanas de Pamplona</w:t>
            </w:r>
          </w:p>
        </w:tc>
      </w:tr>
      <w:tr w:rsidR="00631A2D" w:rsidRPr="00631A2D" w14:paraId="5A8F95DA"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AC8E1B"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87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D48218"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Aduanas de Barranquilla</w:t>
            </w:r>
          </w:p>
        </w:tc>
      </w:tr>
      <w:tr w:rsidR="00631A2D" w:rsidRPr="00631A2D" w14:paraId="605564F4"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74C2CE"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88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624749"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Aduanas de Cali</w:t>
            </w:r>
          </w:p>
        </w:tc>
      </w:tr>
      <w:tr w:rsidR="00631A2D" w:rsidRPr="00631A2D" w14:paraId="2CCAA369"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0ECFA3"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89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4088BE"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Aduanas de Cúcuta</w:t>
            </w:r>
          </w:p>
        </w:tc>
      </w:tr>
      <w:tr w:rsidR="00631A2D" w:rsidRPr="00631A2D" w14:paraId="6FF87A73"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EBCA6F"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C1F59E"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Aduanas de Medellín</w:t>
            </w:r>
          </w:p>
        </w:tc>
      </w:tr>
      <w:tr w:rsidR="00631A2D" w:rsidRPr="00631A2D" w14:paraId="77EAA739"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7E75A1"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91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737209"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Seccional de Aduanas de Bogotá</w:t>
            </w:r>
          </w:p>
        </w:tc>
      </w:tr>
    </w:tbl>
    <w:p w14:paraId="001E1B64"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color w:val="000000"/>
          <w:sz w:val="18"/>
          <w:szCs w:val="18"/>
          <w:lang w:eastAsia="es-CO"/>
        </w:rPr>
        <w:t> </w:t>
      </w:r>
    </w:p>
    <w:p w14:paraId="1E0D6B2D"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color w:val="000000"/>
          <w:sz w:val="18"/>
          <w:szCs w:val="18"/>
          <w:lang w:eastAsia="es-CO"/>
        </w:rPr>
        <w:t> </w:t>
      </w:r>
    </w:p>
    <w:p w14:paraId="03D55866"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b/>
          <w:bCs/>
          <w:color w:val="000000"/>
          <w:sz w:val="18"/>
          <w:szCs w:val="18"/>
          <w:lang w:eastAsia="es-CO"/>
        </w:rPr>
        <w:t>ARTÍCULO 5°. </w:t>
      </w:r>
      <w:r w:rsidRPr="00631A2D">
        <w:rPr>
          <w:rFonts w:ascii="Segoe UI" w:eastAsia="Times New Roman" w:hAnsi="Segoe UI" w:cs="Segoe UI"/>
          <w:color w:val="000000"/>
          <w:sz w:val="18"/>
          <w:szCs w:val="18"/>
          <w:lang w:eastAsia="es-CO"/>
        </w:rPr>
        <w:t>Codificar las dependencias de la Unidad Administrativa Especial Dirección de Impuestos y Aduanas Nacionales, dentro del rango comprendido entre 151 y 300, así</w:t>
      </w:r>
      <w:r w:rsidRPr="00631A2D">
        <w:rPr>
          <w:rFonts w:ascii="Segoe UI" w:eastAsia="Times New Roman" w:hAnsi="Segoe UI" w:cs="Segoe UI"/>
          <w:b/>
          <w:bCs/>
          <w:color w:val="000000"/>
          <w:sz w:val="18"/>
          <w:szCs w:val="18"/>
          <w:lang w:eastAsia="es-CO"/>
        </w:rPr>
        <w:t>:</w:t>
      </w:r>
    </w:p>
    <w:p w14:paraId="2AACE1A6"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b/>
          <w:bCs/>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174"/>
        <w:gridCol w:w="8162"/>
      </w:tblGrid>
      <w:tr w:rsidR="00631A2D" w:rsidRPr="00631A2D" w14:paraId="77914F28" w14:textId="77777777" w:rsidTr="00631A2D">
        <w:trPr>
          <w:trHeight w:val="115"/>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5977AB"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b/>
                <w:bCs/>
                <w:sz w:val="20"/>
                <w:szCs w:val="20"/>
                <w:lang w:eastAsia="es-CO"/>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50B736"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b/>
                <w:bCs/>
                <w:sz w:val="20"/>
                <w:szCs w:val="20"/>
                <w:lang w:eastAsia="es-CO"/>
              </w:rPr>
              <w:t>Dependencias</w:t>
            </w:r>
          </w:p>
        </w:tc>
      </w:tr>
      <w:tr w:rsidR="00631A2D" w:rsidRPr="00631A2D" w14:paraId="1FA3227A"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96A8BF"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D45A90"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Despacho</w:t>
            </w:r>
          </w:p>
        </w:tc>
      </w:tr>
      <w:tr w:rsidR="00631A2D" w:rsidRPr="00631A2D" w14:paraId="1FDE0AA6"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6E65D4"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45691B"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General</w:t>
            </w:r>
          </w:p>
        </w:tc>
      </w:tr>
      <w:tr w:rsidR="00631A2D" w:rsidRPr="00631A2D" w14:paraId="7CA720D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44B53FB"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E17735"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Defensor del Contribuyente y del Usuario Aduanero</w:t>
            </w:r>
          </w:p>
        </w:tc>
      </w:tr>
      <w:tr w:rsidR="00631A2D" w:rsidRPr="00631A2D" w14:paraId="0169D255"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A3CA3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91B8C2"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Oficina de Control Interno</w:t>
            </w:r>
          </w:p>
        </w:tc>
      </w:tr>
      <w:tr w:rsidR="00631A2D" w:rsidRPr="00631A2D" w14:paraId="021EFA91"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B6B0EA"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ADD707"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de Gestión Jurídica</w:t>
            </w:r>
          </w:p>
        </w:tc>
      </w:tr>
      <w:tr w:rsidR="00631A2D" w:rsidRPr="00631A2D" w14:paraId="29826724"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7F4A0A"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4858C6"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de Gestión de Aduanas</w:t>
            </w:r>
          </w:p>
        </w:tc>
      </w:tr>
      <w:tr w:rsidR="00631A2D" w:rsidRPr="00631A2D" w14:paraId="1953FB3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BBA74C"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0DD29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de Gestión de Fiscalización</w:t>
            </w:r>
          </w:p>
        </w:tc>
      </w:tr>
      <w:tr w:rsidR="00631A2D" w:rsidRPr="00631A2D" w14:paraId="609FB1D6"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D92E18"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CA22A4"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de Gestión de Policía Fiscal y Aduanera</w:t>
            </w:r>
          </w:p>
        </w:tc>
      </w:tr>
      <w:tr w:rsidR="00631A2D" w:rsidRPr="00631A2D" w14:paraId="386E7E4B"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764AC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1FFE5F"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 xml:space="preserve">Defensor del Contribuyente y del Usuario Aduanero </w:t>
            </w:r>
            <w:proofErr w:type="gramStart"/>
            <w:r w:rsidRPr="00631A2D">
              <w:rPr>
                <w:rFonts w:ascii="Segoe UI" w:eastAsia="Times New Roman" w:hAnsi="Segoe UI" w:cs="Segoe UI"/>
                <w:sz w:val="20"/>
                <w:szCs w:val="20"/>
                <w:lang w:eastAsia="es-CO"/>
              </w:rPr>
              <w:t>Delegado</w:t>
            </w:r>
            <w:proofErr w:type="gramEnd"/>
          </w:p>
        </w:tc>
      </w:tr>
      <w:tr w:rsidR="00631A2D" w:rsidRPr="00631A2D" w14:paraId="54B34536"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EFDFC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68E202"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Oficina de Seguridad de la Información</w:t>
            </w:r>
          </w:p>
        </w:tc>
      </w:tr>
      <w:tr w:rsidR="00631A2D" w:rsidRPr="00631A2D" w14:paraId="168E2F9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731B54"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253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EC693D"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Oficina de Comunicaciones Institucionales</w:t>
            </w:r>
          </w:p>
        </w:tc>
      </w:tr>
      <w:tr w:rsidR="00631A2D" w:rsidRPr="00631A2D" w14:paraId="55608CAA"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C472F1"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254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7A858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Oficina de Tributación Internacional</w:t>
            </w:r>
          </w:p>
        </w:tc>
      </w:tr>
      <w:tr w:rsidR="00631A2D" w:rsidRPr="00631A2D" w14:paraId="50C28D58"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0137B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C24449"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de Gestión Corporativa</w:t>
            </w:r>
          </w:p>
        </w:tc>
      </w:tr>
      <w:tr w:rsidR="00631A2D" w:rsidRPr="00631A2D" w14:paraId="546AA5D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B5474D"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7D491D"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de Gestión Estratégica y de Analítica</w:t>
            </w:r>
          </w:p>
        </w:tc>
      </w:tr>
      <w:tr w:rsidR="00631A2D" w:rsidRPr="00631A2D" w14:paraId="7BE48106"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A690DD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153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439CD5"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de Gestión de Impuestos</w:t>
            </w:r>
          </w:p>
        </w:tc>
      </w:tr>
      <w:tr w:rsidR="00631A2D" w:rsidRPr="00631A2D" w14:paraId="63282C59"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36C7BB"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154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9910D9"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de Gestión de Innovación y Tecnología</w:t>
            </w:r>
          </w:p>
        </w:tc>
      </w:tr>
      <w:tr w:rsidR="00631A2D" w:rsidRPr="00631A2D" w14:paraId="4BF2CEAC"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3A322B"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A35B50"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Dirección Operativa de Grandes Contribuyentes</w:t>
            </w:r>
          </w:p>
        </w:tc>
      </w:tr>
      <w:tr w:rsidR="00631A2D" w:rsidRPr="00631A2D" w14:paraId="68841241"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EF88AE"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5B6024"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Recaudo</w:t>
            </w:r>
          </w:p>
        </w:tc>
      </w:tr>
      <w:tr w:rsidR="00631A2D" w:rsidRPr="00631A2D" w14:paraId="6B397BEC"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BD24E7"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157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3D6ADD"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Factura Electrónica y Soluciones Operativas</w:t>
            </w:r>
          </w:p>
        </w:tc>
      </w:tr>
      <w:tr w:rsidR="00631A2D" w:rsidRPr="00631A2D" w14:paraId="4D42E2D5"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53EC32"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98FD87"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Cobranzas y Control Extensivo</w:t>
            </w:r>
          </w:p>
        </w:tc>
      </w:tr>
      <w:tr w:rsidR="00631A2D" w:rsidRPr="00631A2D" w14:paraId="617DA7D0"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A04E776"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159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306AC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para el Impulso de la Formalización Tributaria</w:t>
            </w:r>
          </w:p>
        </w:tc>
      </w:tr>
      <w:tr w:rsidR="00631A2D" w:rsidRPr="00631A2D" w14:paraId="13CC7B8F"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9BCE0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3A9E0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Administración del Registro Único Tributario</w:t>
            </w:r>
          </w:p>
        </w:tc>
      </w:tr>
      <w:tr w:rsidR="00631A2D" w:rsidRPr="00631A2D" w14:paraId="41D52468"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ACE5B5"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F5128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Devoluciones</w:t>
            </w:r>
          </w:p>
        </w:tc>
      </w:tr>
      <w:tr w:rsidR="00631A2D" w:rsidRPr="00631A2D" w14:paraId="3CF12F58"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E26F51"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D53F7C"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Servicio al Ciudadano en Asuntos Tributarios</w:t>
            </w:r>
          </w:p>
        </w:tc>
      </w:tr>
      <w:tr w:rsidR="00631A2D" w:rsidRPr="00631A2D" w14:paraId="4089BF8F"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B21EC2"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163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52BF82"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Operación Aduanera</w:t>
            </w:r>
          </w:p>
        </w:tc>
      </w:tr>
      <w:tr w:rsidR="00631A2D" w:rsidRPr="00631A2D" w14:paraId="7C7D7048"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86A8E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0AFC49"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Servicios y Facilitación al Comercio Exterior</w:t>
            </w:r>
          </w:p>
        </w:tc>
      </w:tr>
      <w:tr w:rsidR="00631A2D" w:rsidRPr="00631A2D" w14:paraId="11597B65"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496C6B"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D14539"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Técnica Aduanera</w:t>
            </w:r>
          </w:p>
        </w:tc>
      </w:tr>
      <w:tr w:rsidR="00631A2D" w:rsidRPr="00631A2D" w14:paraId="0466572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DF8372"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166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C27745"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Registro y Control Aduanero</w:t>
            </w:r>
          </w:p>
        </w:tc>
      </w:tr>
      <w:tr w:rsidR="00631A2D" w:rsidRPr="00631A2D" w14:paraId="2F1FCEF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2A38C6"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lastRenderedPageBreak/>
              <w:t>167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D0FA52"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del Operador Económico Autorizado</w:t>
            </w:r>
          </w:p>
        </w:tc>
      </w:tr>
      <w:tr w:rsidR="00631A2D" w:rsidRPr="00631A2D" w14:paraId="13942732"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53B5E4"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168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75D5B4"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del Laboratorio Aduanero</w:t>
            </w:r>
          </w:p>
        </w:tc>
      </w:tr>
      <w:tr w:rsidR="00631A2D" w:rsidRPr="00631A2D" w14:paraId="13A2D579"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B0639C"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169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EA2539"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Fiscalización Tributaria</w:t>
            </w:r>
          </w:p>
        </w:tc>
      </w:tr>
      <w:tr w:rsidR="00631A2D" w:rsidRPr="00631A2D" w14:paraId="7E487721"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E44DA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8429E8"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Fiscalización Aduanera</w:t>
            </w:r>
          </w:p>
        </w:tc>
      </w:tr>
      <w:tr w:rsidR="00631A2D" w:rsidRPr="00631A2D" w14:paraId="6AE8A281"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0F22A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171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B034DC"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Fiscalización Cambiaria</w:t>
            </w:r>
          </w:p>
        </w:tc>
      </w:tr>
      <w:tr w:rsidR="00631A2D" w:rsidRPr="00631A2D" w14:paraId="5ED87C3E"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AF0CBF"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172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88EC27"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Fiscalización Internacional</w:t>
            </w:r>
          </w:p>
        </w:tc>
      </w:tr>
      <w:tr w:rsidR="00631A2D" w:rsidRPr="00631A2D" w14:paraId="7CA27829"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233BD4"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173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BAFDAC"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Apoyo en la Lucha contra el Delito Aduanero y Fiscal</w:t>
            </w:r>
          </w:p>
        </w:tc>
      </w:tr>
      <w:tr w:rsidR="00631A2D" w:rsidRPr="00631A2D" w14:paraId="60CAE3BB"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E8C47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174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C4ED28"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Información y Analítica</w:t>
            </w:r>
          </w:p>
        </w:tc>
      </w:tr>
      <w:tr w:rsidR="00631A2D" w:rsidRPr="00631A2D" w14:paraId="53C2258D"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8F72B8"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30EB5D"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Análisis de Riesgo y Programas</w:t>
            </w:r>
          </w:p>
        </w:tc>
      </w:tr>
      <w:tr w:rsidR="00631A2D" w:rsidRPr="00631A2D" w14:paraId="1D5C2E6A"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27791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176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5D9CFC"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Estudios Económicos</w:t>
            </w:r>
          </w:p>
        </w:tc>
      </w:tr>
      <w:tr w:rsidR="00631A2D" w:rsidRPr="00631A2D" w14:paraId="7F98399C"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6D5B31"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177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5059F8"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Planeación y Cumplimiento</w:t>
            </w:r>
          </w:p>
        </w:tc>
      </w:tr>
      <w:tr w:rsidR="00631A2D" w:rsidRPr="00631A2D" w14:paraId="7803BB82"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E7108F"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178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72ED3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Procesos</w:t>
            </w:r>
          </w:p>
        </w:tc>
      </w:tr>
      <w:tr w:rsidR="00631A2D" w:rsidRPr="00631A2D" w14:paraId="76CEDAAC"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23D6ABB"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179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344F3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del Centro de Trazabilidad Aduanera</w:t>
            </w:r>
          </w:p>
        </w:tc>
      </w:tr>
      <w:tr w:rsidR="00631A2D" w:rsidRPr="00631A2D" w14:paraId="376107C8"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A7EA72"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DA224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Innovación y Proyectos</w:t>
            </w:r>
          </w:p>
        </w:tc>
      </w:tr>
      <w:tr w:rsidR="00631A2D" w:rsidRPr="00631A2D" w14:paraId="7125EF4A"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745A47"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181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B8085F"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Soluciones y Desarrollo</w:t>
            </w:r>
          </w:p>
        </w:tc>
      </w:tr>
      <w:tr w:rsidR="00631A2D" w:rsidRPr="00631A2D" w14:paraId="7FE76A78"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59CE5C"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182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4E8F97"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Procesamiento de Datos</w:t>
            </w:r>
          </w:p>
        </w:tc>
      </w:tr>
      <w:tr w:rsidR="00631A2D" w:rsidRPr="00631A2D" w14:paraId="574CD74D"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EC7CE5"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183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804E68"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Infraestructura Tecnológica y de Operaciones</w:t>
            </w:r>
          </w:p>
        </w:tc>
      </w:tr>
      <w:tr w:rsidR="00631A2D" w:rsidRPr="00631A2D" w14:paraId="65783F8E"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EC97EA"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184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8CB7E9"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Financiera</w:t>
            </w:r>
          </w:p>
        </w:tc>
      </w:tr>
      <w:tr w:rsidR="00631A2D" w:rsidRPr="00631A2D" w14:paraId="699FA939"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2B2997"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185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E75B1F"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Gestión del Empleo Público</w:t>
            </w:r>
          </w:p>
        </w:tc>
      </w:tr>
      <w:tr w:rsidR="00631A2D" w:rsidRPr="00631A2D" w14:paraId="7CED2566"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2BDE61"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186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FEED95"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Desarrollo del Talento Humano</w:t>
            </w:r>
          </w:p>
        </w:tc>
      </w:tr>
      <w:tr w:rsidR="00631A2D" w:rsidRPr="00631A2D" w14:paraId="7F22C358"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C0A3B4"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187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550EB9"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Escuela de Impuestos y Aduanas</w:t>
            </w:r>
          </w:p>
        </w:tc>
      </w:tr>
      <w:tr w:rsidR="00631A2D" w:rsidRPr="00631A2D" w14:paraId="5074BFF3"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ACF5A3"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188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5852FE"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Asuntos Disciplinarios</w:t>
            </w:r>
          </w:p>
        </w:tc>
      </w:tr>
      <w:tr w:rsidR="00631A2D" w:rsidRPr="00631A2D" w14:paraId="6E2BE833"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F4B9C6"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189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87BB5F"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Compras y Contratos</w:t>
            </w:r>
          </w:p>
        </w:tc>
      </w:tr>
      <w:tr w:rsidR="00631A2D" w:rsidRPr="00631A2D" w14:paraId="7F72A759"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77F1AD"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7F4B26"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Administrativa</w:t>
            </w:r>
          </w:p>
        </w:tc>
      </w:tr>
      <w:tr w:rsidR="00631A2D" w:rsidRPr="00631A2D" w14:paraId="32566944"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8B0A86"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191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1FA700"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Logística</w:t>
            </w:r>
          </w:p>
        </w:tc>
      </w:tr>
      <w:tr w:rsidR="00631A2D" w:rsidRPr="00631A2D" w14:paraId="3D27812F"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112D5F"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065CEC"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Normativa y Doctrina</w:t>
            </w:r>
          </w:p>
        </w:tc>
      </w:tr>
      <w:tr w:rsidR="00631A2D" w:rsidRPr="00631A2D" w14:paraId="4C13786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F93AB7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193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24A67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Recursos Jurídicos</w:t>
            </w:r>
          </w:p>
        </w:tc>
      </w:tr>
      <w:tr w:rsidR="00631A2D" w:rsidRPr="00631A2D" w14:paraId="4AC3EAB4"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FED858"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194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BE620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Representación Externa</w:t>
            </w:r>
          </w:p>
        </w:tc>
      </w:tr>
      <w:tr w:rsidR="00631A2D" w:rsidRPr="00631A2D" w14:paraId="3911DD3E"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0FE9C2"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87A6AB"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Asuntos Penales</w:t>
            </w:r>
          </w:p>
        </w:tc>
      </w:tr>
      <w:tr w:rsidR="00631A2D" w:rsidRPr="00631A2D" w14:paraId="58294D10"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61554F"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196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12A3F9"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Operativa Policial</w:t>
            </w:r>
          </w:p>
        </w:tc>
      </w:tr>
      <w:tr w:rsidR="00631A2D" w:rsidRPr="00631A2D" w14:paraId="2A26EB5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7E5533"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197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975F1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de Gestión e Investigación</w:t>
            </w:r>
          </w:p>
        </w:tc>
      </w:tr>
      <w:tr w:rsidR="00631A2D" w:rsidRPr="00631A2D" w14:paraId="33849EF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1F2C1E"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198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EC479F"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Operativa de Análisis y Sectores Estratégicos</w:t>
            </w:r>
          </w:p>
        </w:tc>
      </w:tr>
      <w:tr w:rsidR="00631A2D" w:rsidRPr="00631A2D" w14:paraId="7BD0B850"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D33B7B"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199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9D97AE"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Operativa de Servicio, Recaudo, Cobro y Devoluciones</w:t>
            </w:r>
          </w:p>
        </w:tc>
      </w:tr>
      <w:tr w:rsidR="00631A2D" w:rsidRPr="00631A2D" w14:paraId="661C5D93"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3BDE8F"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D5D36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Operativa de Fiscalización y Liquidación</w:t>
            </w:r>
          </w:p>
        </w:tc>
      </w:tr>
      <w:tr w:rsidR="00631A2D" w:rsidRPr="00631A2D" w14:paraId="12BF94BA" w14:textId="77777777" w:rsidTr="00631A2D">
        <w:trPr>
          <w:trHeight w:val="25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3EC8F6"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B0692C"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Operativa de Fiscalización y Liquidación Internacional</w:t>
            </w:r>
          </w:p>
        </w:tc>
      </w:tr>
      <w:tr w:rsidR="00631A2D" w:rsidRPr="00631A2D" w14:paraId="3950400B"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B971F2"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552A9B"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Subdirección Operativa Jurídica</w:t>
            </w:r>
          </w:p>
        </w:tc>
      </w:tr>
      <w:tr w:rsidR="00631A2D" w:rsidRPr="00631A2D" w14:paraId="346E2E8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B5C7A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257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B838F8"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Administrativa y Financiera</w:t>
            </w:r>
          </w:p>
        </w:tc>
      </w:tr>
      <w:tr w:rsidR="00631A2D" w:rsidRPr="00631A2D" w14:paraId="3F7EE465"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FBBFDF"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FC84C9"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de Talento Humano</w:t>
            </w:r>
          </w:p>
        </w:tc>
      </w:tr>
      <w:tr w:rsidR="00631A2D" w:rsidRPr="00631A2D" w14:paraId="0FC9516C"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0CCB37"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259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DCAC43"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Jurídica</w:t>
            </w:r>
          </w:p>
        </w:tc>
      </w:tr>
      <w:tr w:rsidR="00631A2D" w:rsidRPr="00631A2D" w14:paraId="1AE150FD"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4566DD"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8802D4"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de Servicio al Ciudadano</w:t>
            </w:r>
          </w:p>
        </w:tc>
      </w:tr>
      <w:tr w:rsidR="00631A2D" w:rsidRPr="00631A2D" w14:paraId="10332A9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ECC8CF"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E0914E"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de Fiscalización y Liquidación Tributaria Extensiva</w:t>
            </w:r>
          </w:p>
        </w:tc>
      </w:tr>
      <w:tr w:rsidR="00631A2D" w:rsidRPr="00631A2D" w14:paraId="164AD56B"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F5A0C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249A94"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de Fiscalización y Liquidación Tributaria Intensiva</w:t>
            </w:r>
          </w:p>
        </w:tc>
      </w:tr>
      <w:tr w:rsidR="00631A2D" w:rsidRPr="00631A2D" w14:paraId="1E6AE1B2"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EA1F72"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263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C52D62"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de Fiscalización y Liquidación Tributaria Intensiva para personas naturales y asimiladas, y residual</w:t>
            </w:r>
          </w:p>
        </w:tc>
      </w:tr>
      <w:tr w:rsidR="00631A2D" w:rsidRPr="00631A2D" w14:paraId="3D53CDC8"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611C05"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7CA1B0"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de Fiscalización y Liquidación Tributaria Intensiva para personas jurídicas y asimiladas</w:t>
            </w:r>
          </w:p>
        </w:tc>
      </w:tr>
      <w:tr w:rsidR="00631A2D" w:rsidRPr="00631A2D" w14:paraId="3AB14785"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0A3A6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6FB64B"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de Fiscalización y Liquidación Aduanera</w:t>
            </w:r>
          </w:p>
        </w:tc>
      </w:tr>
      <w:tr w:rsidR="00631A2D" w:rsidRPr="00631A2D" w14:paraId="619386E9"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117EDA"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266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3C3A40"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de Fiscalización y Liquidación Cambiaria</w:t>
            </w:r>
          </w:p>
        </w:tc>
      </w:tr>
      <w:tr w:rsidR="00631A2D" w:rsidRPr="00631A2D" w14:paraId="44A1BD64" w14:textId="77777777" w:rsidTr="00631A2D">
        <w:trPr>
          <w:trHeight w:val="25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AB746E"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267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9E8D5C"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de Fiscalización y Liquidación Aduanera de Sanciones y Definición de Situación Jurídica</w:t>
            </w:r>
          </w:p>
        </w:tc>
      </w:tr>
      <w:tr w:rsidR="00631A2D" w:rsidRPr="00631A2D" w14:paraId="01D2CD60"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EB7D4C"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268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328986"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de Fiscalización y Liquidación Determinación de Tributos y Gravámenes Aduaneros</w:t>
            </w:r>
          </w:p>
        </w:tc>
      </w:tr>
      <w:tr w:rsidR="00631A2D" w:rsidRPr="00631A2D" w14:paraId="2001D228"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1D7A6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269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EC6594"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de Fiscalización y Liquidación Aduanera y Cambiaria</w:t>
            </w:r>
          </w:p>
        </w:tc>
      </w:tr>
      <w:tr w:rsidR="00631A2D" w:rsidRPr="00631A2D" w14:paraId="1ED6C3C6"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0E817E2"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E8FA4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de Fiscalización y Liquidación Tributaria, Aduanera y Cambiaria</w:t>
            </w:r>
          </w:p>
        </w:tc>
      </w:tr>
      <w:tr w:rsidR="00631A2D" w:rsidRPr="00631A2D" w14:paraId="793C3D52"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214E8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271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CE9BD0"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de Fiscalización y Liquidación Tributaria</w:t>
            </w:r>
          </w:p>
        </w:tc>
      </w:tr>
      <w:tr w:rsidR="00631A2D" w:rsidRPr="00631A2D" w14:paraId="43659AE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096CED"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272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A47692"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de Recaudo y Cobranzas</w:t>
            </w:r>
          </w:p>
        </w:tc>
      </w:tr>
      <w:tr w:rsidR="00631A2D" w:rsidRPr="00631A2D" w14:paraId="6D187578"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F45DEB"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273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C3DD95"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de Recaudo</w:t>
            </w:r>
          </w:p>
        </w:tc>
      </w:tr>
      <w:tr w:rsidR="00631A2D" w:rsidRPr="00631A2D" w14:paraId="0110CA22"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5F5C5A"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lastRenderedPageBreak/>
              <w:t>274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66C7EF"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de Cobranzas</w:t>
            </w:r>
          </w:p>
        </w:tc>
      </w:tr>
      <w:tr w:rsidR="00631A2D" w:rsidRPr="00631A2D" w14:paraId="125ADDA8"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273791"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8B9EE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de la Operación Aduanera</w:t>
            </w:r>
          </w:p>
        </w:tc>
      </w:tr>
      <w:tr w:rsidR="00631A2D" w:rsidRPr="00631A2D" w14:paraId="4D374B55"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2F6272F"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276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4A15E8"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de Control de Carga</w:t>
            </w:r>
          </w:p>
        </w:tc>
      </w:tr>
      <w:tr w:rsidR="00631A2D" w:rsidRPr="00631A2D" w14:paraId="72429409"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51E50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277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CB2B23"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de Viajeros</w:t>
            </w:r>
          </w:p>
        </w:tc>
      </w:tr>
      <w:tr w:rsidR="00631A2D" w:rsidRPr="00631A2D" w14:paraId="079F415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36118E"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278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4C713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de Control Cambiario</w:t>
            </w:r>
          </w:p>
        </w:tc>
      </w:tr>
      <w:tr w:rsidR="00631A2D" w:rsidRPr="00631A2D" w14:paraId="2D20DC1B"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9A669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279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5EB3B4"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División de Control Operativo</w:t>
            </w:r>
          </w:p>
        </w:tc>
      </w:tr>
    </w:tbl>
    <w:p w14:paraId="60A8B7DF"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color w:val="000000"/>
          <w:sz w:val="18"/>
          <w:szCs w:val="18"/>
          <w:lang w:eastAsia="es-CO"/>
        </w:rPr>
        <w:t> </w:t>
      </w:r>
    </w:p>
    <w:p w14:paraId="06813688" w14:textId="77777777" w:rsidR="00631A2D" w:rsidRDefault="00631A2D" w:rsidP="00631A2D">
      <w:pPr>
        <w:pStyle w:val="default"/>
        <w:spacing w:before="0" w:beforeAutospacing="0" w:after="0" w:afterAutospacing="0"/>
        <w:jc w:val="both"/>
        <w:rPr>
          <w:rFonts w:ascii="Segoe UI" w:hAnsi="Segoe UI" w:cs="Segoe UI"/>
          <w:b/>
          <w:bCs/>
          <w:sz w:val="22"/>
          <w:szCs w:val="22"/>
        </w:rPr>
      </w:pPr>
    </w:p>
    <w:p w14:paraId="396C378C"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b/>
          <w:bCs/>
          <w:sz w:val="22"/>
          <w:lang w:eastAsia="es-CO"/>
        </w:rPr>
        <w:br/>
        <w:t>PARÁGRAFO. </w:t>
      </w:r>
      <w:r w:rsidRPr="00631A2D">
        <w:rPr>
          <w:rFonts w:ascii="Segoe UI" w:eastAsia="Times New Roman" w:hAnsi="Segoe UI" w:cs="Segoe UI"/>
          <w:sz w:val="22"/>
          <w:lang w:eastAsia="es-CO"/>
        </w:rPr>
        <w:t>Para efectos del diligenciamiento de los formularios administrados por la Unidad Administrativa Especial Dirección de Impuestos y Aduanas Nacionales - DIAN y el Registro Único Tributario -RUT, se deberá incluir como código del lugar administrativo de la Dirección Operativa de Grandes Contribuyentes el número 31, tal y como se señala en el artículo 4 de la presente Resolución.</w:t>
      </w:r>
    </w:p>
    <w:p w14:paraId="079BB9AC"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b/>
          <w:bCs/>
          <w:color w:val="000000"/>
          <w:sz w:val="18"/>
          <w:szCs w:val="18"/>
          <w:lang w:eastAsia="es-CO"/>
        </w:rPr>
        <w:t> </w:t>
      </w:r>
    </w:p>
    <w:p w14:paraId="7C2EBDB8"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b/>
          <w:bCs/>
          <w:color w:val="000000"/>
          <w:sz w:val="18"/>
          <w:szCs w:val="18"/>
          <w:lang w:eastAsia="es-CO"/>
        </w:rPr>
        <w:t>ARTÍCULO 6°. </w:t>
      </w:r>
      <w:r w:rsidRPr="00631A2D">
        <w:rPr>
          <w:rFonts w:ascii="Segoe UI" w:eastAsia="Times New Roman" w:hAnsi="Segoe UI" w:cs="Segoe UI"/>
          <w:color w:val="000000"/>
          <w:sz w:val="18"/>
          <w:szCs w:val="18"/>
          <w:lang w:eastAsia="es-CO"/>
        </w:rPr>
        <w:t>Codificar las dependencias de la Unidad Administrativa Especial Dirección de Impuestos y Aduanas Nacionales, dentro del rango comprendido entre 301 y 650, así:</w:t>
      </w:r>
    </w:p>
    <w:p w14:paraId="28312B90" w14:textId="77777777" w:rsidR="00631A2D" w:rsidRPr="00631A2D" w:rsidRDefault="00631A2D" w:rsidP="00631A2D">
      <w:pPr>
        <w:spacing w:after="0" w:line="240" w:lineRule="auto"/>
        <w:ind w:left="284"/>
        <w:jc w:val="both"/>
        <w:rPr>
          <w:rFonts w:ascii="Arial" w:eastAsia="Times New Roman" w:hAnsi="Arial" w:cs="Arial"/>
          <w:color w:val="000000"/>
          <w:sz w:val="18"/>
          <w:szCs w:val="18"/>
          <w:lang w:eastAsia="es-CO"/>
        </w:rPr>
      </w:pPr>
      <w:r w:rsidRPr="00631A2D">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174"/>
        <w:gridCol w:w="8162"/>
      </w:tblGrid>
      <w:tr w:rsidR="00631A2D" w:rsidRPr="00631A2D" w14:paraId="3CA2451E" w14:textId="77777777" w:rsidTr="00631A2D">
        <w:trPr>
          <w:trHeight w:val="112"/>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61069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b/>
                <w:bCs/>
                <w:sz w:val="20"/>
                <w:szCs w:val="20"/>
                <w:lang w:eastAsia="es-CO"/>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2456E3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b/>
                <w:bCs/>
                <w:sz w:val="20"/>
                <w:szCs w:val="20"/>
                <w:lang w:eastAsia="es-CO"/>
              </w:rPr>
              <w:t>Dependencias</w:t>
            </w:r>
          </w:p>
        </w:tc>
      </w:tr>
      <w:tr w:rsidR="00631A2D" w:rsidRPr="00631A2D" w14:paraId="7A003C32"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426F05"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301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A9D93F"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Administrativa y de Gestión de la Defensoría</w:t>
            </w:r>
          </w:p>
        </w:tc>
      </w:tr>
      <w:tr w:rsidR="00631A2D" w:rsidRPr="00631A2D" w14:paraId="1491F71A"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124318"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381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A4F684"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Auditoría Integral</w:t>
            </w:r>
          </w:p>
        </w:tc>
      </w:tr>
      <w:tr w:rsidR="00631A2D" w:rsidRPr="00631A2D" w14:paraId="269A7B0C"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C16F6C"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383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DC46F2"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Control a Entidades Recaudadoras</w:t>
            </w:r>
          </w:p>
        </w:tc>
      </w:tr>
      <w:tr w:rsidR="00631A2D" w:rsidRPr="00631A2D" w14:paraId="30F9E12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6F39A1"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384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0286CB"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Contabilidad de la Función Recaudadora</w:t>
            </w:r>
          </w:p>
        </w:tc>
      </w:tr>
      <w:tr w:rsidR="00631A2D" w:rsidRPr="00631A2D" w14:paraId="32A91BBA"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3F72FA"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385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2ACA8C"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Administración de Aplicativos de Impuestos</w:t>
            </w:r>
          </w:p>
        </w:tc>
      </w:tr>
      <w:tr w:rsidR="00631A2D" w:rsidRPr="00631A2D" w14:paraId="5C6F5C19"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997142"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390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9ABDC7"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Canales de Servicio y Experiencia del Usuario</w:t>
            </w:r>
          </w:p>
        </w:tc>
      </w:tr>
      <w:tr w:rsidR="00631A2D" w:rsidRPr="00631A2D" w14:paraId="149B9820"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2D1EFF"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391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0AF666"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Administración del Sistema de PQSRD</w:t>
            </w:r>
          </w:p>
        </w:tc>
      </w:tr>
      <w:tr w:rsidR="00631A2D" w:rsidRPr="00631A2D" w14:paraId="3111C6EE"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27BAC6"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392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350BC7"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Cultura de la Contribución</w:t>
            </w:r>
          </w:p>
        </w:tc>
      </w:tr>
      <w:tr w:rsidR="00631A2D" w:rsidRPr="00631A2D" w14:paraId="62633245"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097932"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335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7B39C0"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Cobranzas</w:t>
            </w:r>
          </w:p>
        </w:tc>
      </w:tr>
      <w:tr w:rsidR="00631A2D" w:rsidRPr="00631A2D" w14:paraId="42215DAF"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8C71C3"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395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F50083"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Control Extensivo de Obligaciones</w:t>
            </w:r>
          </w:p>
        </w:tc>
      </w:tr>
      <w:tr w:rsidR="00631A2D" w:rsidRPr="00631A2D" w14:paraId="0F943441"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13CFFA"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396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1E75A6"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Regímenes Aduaneros</w:t>
            </w:r>
          </w:p>
        </w:tc>
      </w:tr>
      <w:tr w:rsidR="00631A2D" w:rsidRPr="00631A2D" w14:paraId="3E5978AB"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A55803"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398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2E3FFC"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Clasificación Arancelaria</w:t>
            </w:r>
          </w:p>
        </w:tc>
      </w:tr>
      <w:tr w:rsidR="00631A2D" w:rsidRPr="00631A2D" w14:paraId="1C1ED0A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7714F6"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399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6BD6DE"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Valoración Aduanera</w:t>
            </w:r>
          </w:p>
        </w:tc>
      </w:tr>
      <w:tr w:rsidR="00631A2D" w:rsidRPr="00631A2D" w14:paraId="0CF6B202"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374D83"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A5994C"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del Servicio de Origen</w:t>
            </w:r>
          </w:p>
        </w:tc>
      </w:tr>
      <w:tr w:rsidR="00631A2D" w:rsidRPr="00631A2D" w14:paraId="301E880D"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17AF72"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B29582"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Sustanciación</w:t>
            </w:r>
          </w:p>
        </w:tc>
      </w:tr>
      <w:tr w:rsidR="00631A2D" w:rsidRPr="00631A2D" w14:paraId="34D76C7D"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561CE3"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9EF2D9"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Secretaría y Servicio al Usuario Aduanero</w:t>
            </w:r>
          </w:p>
        </w:tc>
      </w:tr>
      <w:tr w:rsidR="00631A2D" w:rsidRPr="00631A2D" w14:paraId="2D69C7E2"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69C257"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514FA8"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Pensamiento Estratégico de Fiscalización Tributaria</w:t>
            </w:r>
          </w:p>
        </w:tc>
      </w:tr>
      <w:tr w:rsidR="00631A2D" w:rsidRPr="00631A2D" w14:paraId="61FFAADF"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25F98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E17985"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Sistemas de Información y Procedimiento de Fiscalización Tributaria</w:t>
            </w:r>
          </w:p>
        </w:tc>
      </w:tr>
      <w:tr w:rsidR="00631A2D" w:rsidRPr="00631A2D" w14:paraId="2F2EBBE8"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4B18C3"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01ABF5"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Supervisión, Control y Seguimiento de Fiscalización Tributaria</w:t>
            </w:r>
          </w:p>
        </w:tc>
      </w:tr>
      <w:tr w:rsidR="00631A2D" w:rsidRPr="00631A2D" w14:paraId="5D7DDB76"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EB8E52"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BFADDE"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Verificación de Origen</w:t>
            </w:r>
          </w:p>
        </w:tc>
      </w:tr>
      <w:tr w:rsidR="00631A2D" w:rsidRPr="00631A2D" w14:paraId="19868D36"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593873"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D773E9"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Denuncias de Fiscalización</w:t>
            </w:r>
          </w:p>
        </w:tc>
      </w:tr>
      <w:tr w:rsidR="00631A2D" w:rsidRPr="00631A2D" w14:paraId="05D609B1"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E402BE"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4A20B9"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Integral de Lucha Contra el Contrabando, el Lavado de Activos y la Evasión Fiscal</w:t>
            </w:r>
          </w:p>
        </w:tc>
      </w:tr>
      <w:tr w:rsidR="00631A2D" w:rsidRPr="00631A2D" w14:paraId="5194AAFB"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3E6C6A"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D229A7"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Infraestructura</w:t>
            </w:r>
          </w:p>
        </w:tc>
      </w:tr>
      <w:tr w:rsidR="00631A2D" w:rsidRPr="00631A2D" w14:paraId="7B01BF5B"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704BAE"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142CA7"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Presupuesto</w:t>
            </w:r>
          </w:p>
        </w:tc>
      </w:tr>
      <w:tr w:rsidR="00631A2D" w:rsidRPr="00631A2D" w14:paraId="05AF1B23"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170B36"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15C18D"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Análisis y Gestión Contable</w:t>
            </w:r>
          </w:p>
        </w:tc>
      </w:tr>
      <w:tr w:rsidR="00631A2D" w:rsidRPr="00631A2D" w14:paraId="59CE0C3A"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B0CA2F"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4936F3"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Registro y Flujo de Caja</w:t>
            </w:r>
          </w:p>
        </w:tc>
      </w:tr>
      <w:tr w:rsidR="00631A2D" w:rsidRPr="00631A2D" w14:paraId="62629208"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B7E1F7"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6492D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Sentencias y Devoluciones</w:t>
            </w:r>
          </w:p>
        </w:tc>
      </w:tr>
      <w:tr w:rsidR="00631A2D" w:rsidRPr="00631A2D" w14:paraId="163096F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A8918C4"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880B90"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Selección y Provisión del Empleo</w:t>
            </w:r>
          </w:p>
        </w:tc>
      </w:tr>
      <w:tr w:rsidR="00631A2D" w:rsidRPr="00631A2D" w14:paraId="04281066"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1C3AC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06BA5C"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Administración de Planta de Personal</w:t>
            </w:r>
          </w:p>
        </w:tc>
      </w:tr>
      <w:tr w:rsidR="00631A2D" w:rsidRPr="00631A2D" w14:paraId="08217A2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09DCA5"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625345"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Recobro y Seguimiento a las Incapacidades</w:t>
            </w:r>
          </w:p>
        </w:tc>
      </w:tr>
      <w:tr w:rsidR="00631A2D" w:rsidRPr="00631A2D" w14:paraId="42F45FCC"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757D5DB"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B3E210"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Historias Laborales</w:t>
            </w:r>
          </w:p>
        </w:tc>
      </w:tr>
      <w:tr w:rsidR="00631A2D" w:rsidRPr="00631A2D" w14:paraId="5214247D"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0BE2BC"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062707"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Bienestar y Riesgos Laborales</w:t>
            </w:r>
          </w:p>
        </w:tc>
      </w:tr>
      <w:tr w:rsidR="00631A2D" w:rsidRPr="00631A2D" w14:paraId="52F00638"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C8AD4B"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AD06F0"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Instrucción</w:t>
            </w:r>
          </w:p>
        </w:tc>
      </w:tr>
      <w:tr w:rsidR="00631A2D" w:rsidRPr="00631A2D" w14:paraId="377DC234"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2B74CC"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2CA9DF"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Decisiones</w:t>
            </w:r>
          </w:p>
        </w:tc>
      </w:tr>
      <w:tr w:rsidR="00631A2D" w:rsidRPr="00631A2D" w14:paraId="7EE3AEE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017D5"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EF498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Enlace Procesal</w:t>
            </w:r>
          </w:p>
        </w:tc>
      </w:tr>
      <w:tr w:rsidR="00631A2D" w:rsidRPr="00631A2D" w14:paraId="6F5210F4"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B9DA56"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FA105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Servicios Generales</w:t>
            </w:r>
          </w:p>
        </w:tc>
      </w:tr>
      <w:tr w:rsidR="00631A2D" w:rsidRPr="00631A2D" w14:paraId="29F9899F"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614CB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C7D314"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Correspondencia y Notificaciones</w:t>
            </w:r>
          </w:p>
        </w:tc>
      </w:tr>
      <w:tr w:rsidR="00631A2D" w:rsidRPr="00631A2D" w14:paraId="113E9DE2"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216D0E"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619930"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Documentación</w:t>
            </w:r>
          </w:p>
        </w:tc>
      </w:tr>
      <w:tr w:rsidR="00631A2D" w:rsidRPr="00631A2D" w14:paraId="1E98CE80"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3B999B"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lastRenderedPageBreak/>
              <w:t>444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80931E"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Optimización de la Operación Logística</w:t>
            </w:r>
          </w:p>
        </w:tc>
      </w:tr>
      <w:tr w:rsidR="00631A2D" w:rsidRPr="00631A2D" w14:paraId="33755A3D"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36CDDA"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841DBB"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Gestión Social y Comercialización</w:t>
            </w:r>
          </w:p>
        </w:tc>
      </w:tr>
      <w:tr w:rsidR="00631A2D" w:rsidRPr="00631A2D" w14:paraId="34B03022"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139EB1"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BBBF8B"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Chatarrización y Destrucciones</w:t>
            </w:r>
          </w:p>
        </w:tc>
      </w:tr>
      <w:tr w:rsidR="00631A2D" w:rsidRPr="00631A2D" w14:paraId="088F859F"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334CC2"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447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14A875"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Programas y Campañas de Control</w:t>
            </w:r>
          </w:p>
        </w:tc>
      </w:tr>
      <w:tr w:rsidR="00631A2D" w:rsidRPr="00631A2D" w14:paraId="03191921"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05D492"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B8942B"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Riesgos de Cumplimiento Tributario, Aduanero y Cambiario</w:t>
            </w:r>
          </w:p>
        </w:tc>
      </w:tr>
      <w:tr w:rsidR="00631A2D" w:rsidRPr="00631A2D" w14:paraId="69753A23" w14:textId="77777777" w:rsidTr="00631A2D">
        <w:trPr>
          <w:trHeight w:val="13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E5C2DA"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712A6C"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Procesos y Riesgos Operacionales</w:t>
            </w:r>
          </w:p>
        </w:tc>
      </w:tr>
      <w:tr w:rsidR="00631A2D" w:rsidRPr="00631A2D" w14:paraId="6368BD25" w14:textId="77777777" w:rsidTr="00631A2D">
        <w:trPr>
          <w:trHeight w:val="25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4446CD"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453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5D0A8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Enlace para la Innovación y Transformación Digital</w:t>
            </w:r>
          </w:p>
        </w:tc>
      </w:tr>
      <w:tr w:rsidR="00631A2D" w:rsidRPr="00631A2D" w14:paraId="41D42A32"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42D1CD1"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454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B758BE"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Centro de Gestión de Proyectos de Innovación y Tecnología (</w:t>
            </w:r>
            <w:proofErr w:type="spellStart"/>
            <w:r w:rsidRPr="00631A2D">
              <w:rPr>
                <w:rFonts w:ascii="Segoe UI" w:eastAsia="Times New Roman" w:hAnsi="Segoe UI" w:cs="Segoe UI"/>
                <w:sz w:val="20"/>
                <w:szCs w:val="20"/>
                <w:lang w:eastAsia="es-CO"/>
              </w:rPr>
              <w:t>cenIT</w:t>
            </w:r>
            <w:proofErr w:type="spellEnd"/>
            <w:r w:rsidRPr="00631A2D">
              <w:rPr>
                <w:rFonts w:ascii="Segoe UI" w:eastAsia="Times New Roman" w:hAnsi="Segoe UI" w:cs="Segoe UI"/>
                <w:sz w:val="20"/>
                <w:szCs w:val="20"/>
                <w:lang w:eastAsia="es-CO"/>
              </w:rPr>
              <w:t>)</w:t>
            </w:r>
          </w:p>
        </w:tc>
      </w:tr>
      <w:tr w:rsidR="00631A2D" w:rsidRPr="00631A2D" w14:paraId="6BFDC182"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638A5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BF251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Análisis Técnico de Inversión Tecnológica</w:t>
            </w:r>
          </w:p>
        </w:tc>
      </w:tr>
      <w:tr w:rsidR="00631A2D" w:rsidRPr="00631A2D" w14:paraId="77DE845A"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0F58B3F"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457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EB9C78"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Servicios y Administración Técnica</w:t>
            </w:r>
          </w:p>
        </w:tc>
      </w:tr>
      <w:tr w:rsidR="00631A2D" w:rsidRPr="00631A2D" w14:paraId="4DDCBBB0"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88776B"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459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5A0E20"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Soporte Técnico al Usuario</w:t>
            </w:r>
          </w:p>
        </w:tc>
      </w:tr>
      <w:tr w:rsidR="00631A2D" w:rsidRPr="00631A2D" w14:paraId="6EEBCD88"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193584"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467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26D5F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Relatoría</w:t>
            </w:r>
          </w:p>
        </w:tc>
      </w:tr>
      <w:tr w:rsidR="00631A2D" w:rsidRPr="00631A2D" w14:paraId="48C90712"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38C1F5"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468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75AF0C"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Secretaría de Recursos Jurídicos</w:t>
            </w:r>
          </w:p>
        </w:tc>
      </w:tr>
      <w:tr w:rsidR="00631A2D" w:rsidRPr="00631A2D" w14:paraId="616699F2"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32121B7"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471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17641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Secretaría de Representación Externa</w:t>
            </w:r>
          </w:p>
        </w:tc>
      </w:tr>
      <w:tr w:rsidR="00631A2D" w:rsidRPr="00631A2D" w14:paraId="7C37E6E4"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2CB47A"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472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1484D0"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Conciliación y Defensa Judicial</w:t>
            </w:r>
          </w:p>
        </w:tc>
      </w:tr>
      <w:tr w:rsidR="00631A2D" w:rsidRPr="00631A2D" w14:paraId="33641066"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7A1B60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473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D13ED3"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Coordinación de Defensa Jurídica</w:t>
            </w:r>
          </w:p>
        </w:tc>
      </w:tr>
      <w:tr w:rsidR="00631A2D" w:rsidRPr="00631A2D" w14:paraId="340C8486"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D5FA8A"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F93FAC"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Talento Humano</w:t>
            </w:r>
          </w:p>
        </w:tc>
      </w:tr>
      <w:tr w:rsidR="00631A2D" w:rsidRPr="00631A2D" w14:paraId="7732A776"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44D6C1"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493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EF8E4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Gestión Jurídica</w:t>
            </w:r>
          </w:p>
        </w:tc>
      </w:tr>
      <w:tr w:rsidR="00631A2D" w:rsidRPr="00631A2D" w14:paraId="7B2D2DC4"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4F605C"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494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30AB6D"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Formalización Tributaria</w:t>
            </w:r>
          </w:p>
        </w:tc>
      </w:tr>
      <w:tr w:rsidR="00631A2D" w:rsidRPr="00631A2D" w14:paraId="6BB46B1F"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41A8C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F37AA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Normalización de Saldos</w:t>
            </w:r>
          </w:p>
        </w:tc>
      </w:tr>
      <w:tr w:rsidR="00631A2D" w:rsidRPr="00631A2D" w14:paraId="7117FC72"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7E6F0A"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496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767FF7"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Innovación y Tecnología</w:t>
            </w:r>
          </w:p>
        </w:tc>
      </w:tr>
      <w:tr w:rsidR="00631A2D" w:rsidRPr="00631A2D" w14:paraId="670AF32B"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3C99D3"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497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E60998"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Documentación</w:t>
            </w:r>
          </w:p>
        </w:tc>
      </w:tr>
      <w:tr w:rsidR="00631A2D" w:rsidRPr="00631A2D" w14:paraId="4D341928"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1FA8A4"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498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956443"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Archivo</w:t>
            </w:r>
          </w:p>
        </w:tc>
      </w:tr>
      <w:tr w:rsidR="00631A2D" w:rsidRPr="00631A2D" w14:paraId="4496908E"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B603EC"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499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C1604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Correspondencia y Notificaciones</w:t>
            </w:r>
          </w:p>
        </w:tc>
      </w:tr>
      <w:tr w:rsidR="00631A2D" w:rsidRPr="00631A2D" w14:paraId="4C75F893"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3463A3"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DF4C10"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Operación Logística</w:t>
            </w:r>
          </w:p>
        </w:tc>
      </w:tr>
      <w:tr w:rsidR="00631A2D" w:rsidRPr="00631A2D" w14:paraId="2E115606"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CDF57E"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4FD7A9"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Vía Gubernativa</w:t>
            </w:r>
          </w:p>
        </w:tc>
      </w:tr>
      <w:tr w:rsidR="00631A2D" w:rsidRPr="00631A2D" w14:paraId="75402A14"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A1DDFAC"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1AABDE"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Representación Externa</w:t>
            </w:r>
          </w:p>
        </w:tc>
      </w:tr>
      <w:tr w:rsidR="00631A2D" w:rsidRPr="00631A2D" w14:paraId="044CD266"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9B3794"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AFFB6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Secretaría Jurídica</w:t>
            </w:r>
          </w:p>
        </w:tc>
      </w:tr>
      <w:tr w:rsidR="00631A2D" w:rsidRPr="00631A2D" w14:paraId="5FA208D1"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305213"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C94D29"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Unidad Penal</w:t>
            </w:r>
          </w:p>
        </w:tc>
      </w:tr>
      <w:tr w:rsidR="00631A2D" w:rsidRPr="00631A2D" w14:paraId="2DCD6081"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391B7B"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E02A8E"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Gestión, Control y Servicio</w:t>
            </w:r>
          </w:p>
        </w:tc>
      </w:tr>
      <w:tr w:rsidR="00631A2D" w:rsidRPr="00631A2D" w14:paraId="3F141CD2"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FC035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17F4B8"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Peticiones, Quejas, Sugerencias, Reclamos y Denuncias - PQSRD</w:t>
            </w:r>
          </w:p>
        </w:tc>
      </w:tr>
      <w:tr w:rsidR="00631A2D" w:rsidRPr="00631A2D" w14:paraId="376871C2"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A2866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09BB6F"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Secretaría Extensiva</w:t>
            </w:r>
          </w:p>
        </w:tc>
      </w:tr>
      <w:tr w:rsidR="00631A2D" w:rsidRPr="00631A2D" w14:paraId="54DEFE89"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E0FC03"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30E572"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Obligaciones Formales</w:t>
            </w:r>
          </w:p>
        </w:tc>
      </w:tr>
      <w:tr w:rsidR="00631A2D" w:rsidRPr="00631A2D" w14:paraId="2529A9A0"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D7A97C"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8DBA1D"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Operativo</w:t>
            </w:r>
          </w:p>
        </w:tc>
      </w:tr>
      <w:tr w:rsidR="00631A2D" w:rsidRPr="00631A2D" w14:paraId="731D3916"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5D36B7"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08F147"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Liquidaciones Provisionales</w:t>
            </w:r>
          </w:p>
        </w:tc>
      </w:tr>
      <w:tr w:rsidR="00631A2D" w:rsidRPr="00631A2D" w14:paraId="0CAE883F"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23EA6B"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E4D43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Unidad de Reacción Inmediata e Inteligencia Tributaria (URIIT)</w:t>
            </w:r>
          </w:p>
        </w:tc>
      </w:tr>
      <w:tr w:rsidR="00631A2D" w:rsidRPr="00631A2D" w14:paraId="05BF2C1C"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AD7DD4"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C0F68D"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Secretaría de Auditoría Tributaria Extensiva</w:t>
            </w:r>
          </w:p>
        </w:tc>
      </w:tr>
      <w:tr w:rsidR="00631A2D" w:rsidRPr="00631A2D" w14:paraId="5F8B8D6A"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0BDA16"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BA2788"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Auditoría Tributaria Extensiva</w:t>
            </w:r>
          </w:p>
        </w:tc>
      </w:tr>
      <w:tr w:rsidR="00631A2D" w:rsidRPr="00631A2D" w14:paraId="7BA13D30" w14:textId="77777777" w:rsidTr="00631A2D">
        <w:trPr>
          <w:trHeight w:val="249"/>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7BCF50D"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11A985"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Secretaría de Auditoría Tributaria Intensiva</w:t>
            </w:r>
          </w:p>
        </w:tc>
      </w:tr>
      <w:tr w:rsidR="00631A2D" w:rsidRPr="00631A2D" w14:paraId="73A6B29B"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B54D9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6EEDD5"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Auditoría Tributaria Intensiva</w:t>
            </w:r>
          </w:p>
        </w:tc>
      </w:tr>
      <w:tr w:rsidR="00631A2D" w:rsidRPr="00631A2D" w14:paraId="3EB4FCAF"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1EE748"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9BA27B"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Fiscalización Internacional</w:t>
            </w:r>
          </w:p>
        </w:tc>
      </w:tr>
      <w:tr w:rsidR="00631A2D" w:rsidRPr="00631A2D" w14:paraId="4D9761D2"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4EA1A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9CB34D"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Secretaría de Personas Jurídicas y Asimiladas</w:t>
            </w:r>
          </w:p>
        </w:tc>
      </w:tr>
      <w:tr w:rsidR="00631A2D" w:rsidRPr="00631A2D" w14:paraId="633F3954"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908EC1"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C1574F"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Entidades Sin Ánimo de Lucro -ESAL</w:t>
            </w:r>
          </w:p>
        </w:tc>
      </w:tr>
      <w:tr w:rsidR="00631A2D" w:rsidRPr="00631A2D" w14:paraId="52BB6406" w14:textId="77777777" w:rsidTr="00631A2D">
        <w:trPr>
          <w:trHeight w:val="25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873E3C"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6B3ACB"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Control a Márgenes de Tributación y Créditos Fiscales</w:t>
            </w:r>
          </w:p>
        </w:tc>
      </w:tr>
      <w:tr w:rsidR="00631A2D" w:rsidRPr="00631A2D" w14:paraId="2C612344"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F911B1"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28B97F"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Control al Fraude Fiscal</w:t>
            </w:r>
          </w:p>
        </w:tc>
      </w:tr>
      <w:tr w:rsidR="00631A2D" w:rsidRPr="00631A2D" w14:paraId="52F75FBC"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92B14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A7FF3C"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Programas y Acciones de Control de Personas Jurídicas y Asimiladas</w:t>
            </w:r>
          </w:p>
        </w:tc>
      </w:tr>
      <w:tr w:rsidR="00631A2D" w:rsidRPr="00631A2D" w14:paraId="65268023" w14:textId="77777777" w:rsidTr="00631A2D">
        <w:trPr>
          <w:trHeight w:val="25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209F5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8CAF1B"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Investigaciones a las Devoluciones de Personas Jurídicas y Asimiladas</w:t>
            </w:r>
          </w:p>
        </w:tc>
      </w:tr>
      <w:tr w:rsidR="00631A2D" w:rsidRPr="00631A2D" w14:paraId="60D09B1E"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0EBD0C"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773246"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Denuncias Personas Jurídicas y Asimiladas</w:t>
            </w:r>
          </w:p>
        </w:tc>
      </w:tr>
      <w:tr w:rsidR="00631A2D" w:rsidRPr="00631A2D" w14:paraId="58F4BFE7"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DBB91F"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59B154"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Secretaría Personas Naturales, Asimiladas y Residual</w:t>
            </w:r>
          </w:p>
        </w:tc>
      </w:tr>
      <w:tr w:rsidR="00631A2D" w:rsidRPr="00631A2D" w14:paraId="0D07AD46"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72D955"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08789C"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Investigaciones a las Devoluciones Personas Naturales, Asimiladas y Residual</w:t>
            </w:r>
          </w:p>
        </w:tc>
      </w:tr>
      <w:tr w:rsidR="00631A2D" w:rsidRPr="00631A2D" w14:paraId="729BFB62"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A8F1D8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6CF91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Programas, Acciones de Control y Denuncias para Personas Naturales, Asimiladas y Residual</w:t>
            </w:r>
          </w:p>
        </w:tc>
      </w:tr>
      <w:tr w:rsidR="00631A2D" w:rsidRPr="00631A2D" w14:paraId="1B6CBA04"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07C241"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B427EE"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Secretaría de Fiscalización y Liquidación Aduanera</w:t>
            </w:r>
          </w:p>
        </w:tc>
      </w:tr>
      <w:tr w:rsidR="00631A2D" w:rsidRPr="00631A2D" w14:paraId="14E570E2"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28FC4D"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lastRenderedPageBreak/>
              <w:t>529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63EF7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Fiscalización Aduanera</w:t>
            </w:r>
          </w:p>
        </w:tc>
      </w:tr>
      <w:tr w:rsidR="00631A2D" w:rsidRPr="00631A2D" w14:paraId="6A6AC1E2"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2855BC"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6DE804"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Liquidación Aduanera</w:t>
            </w:r>
          </w:p>
        </w:tc>
      </w:tr>
      <w:tr w:rsidR="00631A2D" w:rsidRPr="00631A2D" w14:paraId="51A20DE8"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9CF28A"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116023"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Acciones de Control Aduanero</w:t>
            </w:r>
          </w:p>
        </w:tc>
      </w:tr>
      <w:tr w:rsidR="00631A2D" w:rsidRPr="00631A2D" w14:paraId="2985502A"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FC6C66"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D76D34"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Secretaría Cambiaria</w:t>
            </w:r>
          </w:p>
        </w:tc>
      </w:tr>
      <w:tr w:rsidR="00631A2D" w:rsidRPr="00631A2D" w14:paraId="7CBE0405"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A6120DD"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36B4AB"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Control Operativo Cambiario</w:t>
            </w:r>
          </w:p>
        </w:tc>
      </w:tr>
      <w:tr w:rsidR="00631A2D" w:rsidRPr="00631A2D" w14:paraId="0EC5322D"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AD366B"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0D716D"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Otras Infracciones Cambiarias</w:t>
            </w:r>
          </w:p>
        </w:tc>
      </w:tr>
      <w:tr w:rsidR="00631A2D" w:rsidRPr="00631A2D" w14:paraId="03B7FE03"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229814"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3105C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Profesionales de Compra y Venta de Divisas</w:t>
            </w:r>
          </w:p>
        </w:tc>
      </w:tr>
      <w:tr w:rsidR="00631A2D" w:rsidRPr="00631A2D" w14:paraId="26461A06"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4987495"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BD5A83"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Determinación e Imposición de Sanciones Cambiarias</w:t>
            </w:r>
          </w:p>
        </w:tc>
      </w:tr>
      <w:tr w:rsidR="00631A2D" w:rsidRPr="00631A2D" w14:paraId="2C7EEA3C" w14:textId="77777777" w:rsidTr="00631A2D">
        <w:trPr>
          <w:trHeight w:val="25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A61282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4D4C90"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Secretaría de Sanciones y Definición de Situación Jurídica</w:t>
            </w:r>
          </w:p>
        </w:tc>
      </w:tr>
      <w:tr w:rsidR="00631A2D" w:rsidRPr="00631A2D" w14:paraId="29BE6FFC"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ECC2EF"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FF1B12"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Sanciones</w:t>
            </w:r>
          </w:p>
        </w:tc>
      </w:tr>
      <w:tr w:rsidR="00631A2D" w:rsidRPr="00631A2D" w14:paraId="4635F441"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DAE65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C3A8F8"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Decisión de fondo de Sanciones</w:t>
            </w:r>
          </w:p>
        </w:tc>
      </w:tr>
      <w:tr w:rsidR="00631A2D" w:rsidRPr="00631A2D" w14:paraId="66582F31"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E84A5E"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79A913"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Decomisos y Automotores</w:t>
            </w:r>
          </w:p>
        </w:tc>
      </w:tr>
      <w:tr w:rsidR="00631A2D" w:rsidRPr="00631A2D" w14:paraId="2A5A31C7"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175D37"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5FEED4"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Determinación y Liquidaciones Oficiales Aduaneras</w:t>
            </w:r>
          </w:p>
        </w:tc>
      </w:tr>
      <w:tr w:rsidR="00631A2D" w:rsidRPr="00631A2D" w14:paraId="66131409" w14:textId="77777777" w:rsidTr="00631A2D">
        <w:trPr>
          <w:trHeight w:val="25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347562"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88257E"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Decisión de Fondo de Determinación y Liquidaciones Oficiales Aduaneras</w:t>
            </w:r>
          </w:p>
        </w:tc>
      </w:tr>
      <w:tr w:rsidR="00631A2D" w:rsidRPr="00631A2D" w14:paraId="37080029"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F47F21"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BDD102"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Secretaría de Determinación de Tributos y Gravámenes Aduaneros</w:t>
            </w:r>
          </w:p>
        </w:tc>
      </w:tr>
      <w:tr w:rsidR="00631A2D" w:rsidRPr="00631A2D" w14:paraId="4EECC0EA"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8FAF4D8"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8FD50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Acciones de Control Aduaneras y Cambiarias</w:t>
            </w:r>
          </w:p>
        </w:tc>
      </w:tr>
      <w:tr w:rsidR="00631A2D" w:rsidRPr="00631A2D" w14:paraId="4BD9597A"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B1BA81"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4CDD7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Auditoría Tributaria I</w:t>
            </w:r>
          </w:p>
        </w:tc>
      </w:tr>
      <w:tr w:rsidR="00631A2D" w:rsidRPr="00631A2D" w14:paraId="61956B9F"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4A7416"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5456DD"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Importaciones</w:t>
            </w:r>
          </w:p>
        </w:tc>
      </w:tr>
      <w:tr w:rsidR="00631A2D" w:rsidRPr="00631A2D" w14:paraId="0DDE64E5"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4E9F0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547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37E1CE"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Exportaciones</w:t>
            </w:r>
          </w:p>
        </w:tc>
      </w:tr>
      <w:tr w:rsidR="00631A2D" w:rsidRPr="00631A2D" w14:paraId="1E458290"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D15C7E"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D60333"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Control Carga y Tránsitos</w:t>
            </w:r>
          </w:p>
        </w:tc>
      </w:tr>
      <w:tr w:rsidR="00631A2D" w:rsidRPr="00631A2D" w14:paraId="12E1F3B2"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AE8947"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549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D56720"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Zona Franca</w:t>
            </w:r>
          </w:p>
        </w:tc>
      </w:tr>
      <w:tr w:rsidR="00631A2D" w:rsidRPr="00631A2D" w14:paraId="05113811"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4EA891"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A57F4B"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Control Garantías</w:t>
            </w:r>
          </w:p>
        </w:tc>
      </w:tr>
      <w:tr w:rsidR="00631A2D" w:rsidRPr="00631A2D" w14:paraId="5C0F61D4"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0A09EA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F20750"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Registro y Control Usuarios Aduaneros</w:t>
            </w:r>
          </w:p>
        </w:tc>
      </w:tr>
      <w:tr w:rsidR="00631A2D" w:rsidRPr="00631A2D" w14:paraId="48493B10"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28D838"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FBC88B"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Viajeros</w:t>
            </w:r>
          </w:p>
        </w:tc>
      </w:tr>
      <w:tr w:rsidR="00631A2D" w:rsidRPr="00631A2D" w14:paraId="0B6F117A"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6BA1FD"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553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324433"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Tráfico Postal y Envíos Urgentes</w:t>
            </w:r>
          </w:p>
        </w:tc>
      </w:tr>
      <w:tr w:rsidR="00631A2D" w:rsidRPr="00631A2D" w14:paraId="324F1E6C"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FE2A98"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554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B4E8AE"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Gestión de Recaudo</w:t>
            </w:r>
          </w:p>
        </w:tc>
      </w:tr>
      <w:tr w:rsidR="00631A2D" w:rsidRPr="00631A2D" w14:paraId="24DBCF9F"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4EEC74"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D1E21B"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Gestión de Cobranzas</w:t>
            </w:r>
          </w:p>
        </w:tc>
      </w:tr>
      <w:tr w:rsidR="00631A2D" w:rsidRPr="00631A2D" w14:paraId="29F017DF"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B8C7E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D8B04C"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Devoluciones</w:t>
            </w:r>
          </w:p>
        </w:tc>
      </w:tr>
      <w:tr w:rsidR="00631A2D" w:rsidRPr="00631A2D" w14:paraId="6F4EBC86"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AD08BB1"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557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8C02A8"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Contabilidad y Control de Obligaciones</w:t>
            </w:r>
          </w:p>
        </w:tc>
      </w:tr>
      <w:tr w:rsidR="00631A2D" w:rsidRPr="00631A2D" w14:paraId="35E80C32"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A3442F"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7BA14F"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Control de Obligaciones</w:t>
            </w:r>
          </w:p>
        </w:tc>
      </w:tr>
      <w:tr w:rsidR="00631A2D" w:rsidRPr="00631A2D" w14:paraId="0C608511"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28B25B"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559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4F1EE2"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Contabilidad</w:t>
            </w:r>
          </w:p>
        </w:tc>
      </w:tr>
      <w:tr w:rsidR="00631A2D" w:rsidRPr="00631A2D" w14:paraId="421F9610"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DDA328"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C92865"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Administración de Cobro</w:t>
            </w:r>
          </w:p>
        </w:tc>
      </w:tr>
      <w:tr w:rsidR="00631A2D" w:rsidRPr="00631A2D" w14:paraId="4E74CB98" w14:textId="77777777" w:rsidTr="00631A2D">
        <w:trPr>
          <w:trHeight w:val="25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CCC8E4"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43ADF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Administración Cobro Menor Cuantía</w:t>
            </w:r>
          </w:p>
        </w:tc>
      </w:tr>
      <w:tr w:rsidR="00631A2D" w:rsidRPr="00631A2D" w14:paraId="409B60A7"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B36646"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563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678664"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Cobro Coactivo y Ejecución de Bienes</w:t>
            </w:r>
          </w:p>
        </w:tc>
      </w:tr>
      <w:tr w:rsidR="00631A2D" w:rsidRPr="00631A2D" w14:paraId="709CE853"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3D7B498"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380177"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Representación Externa de Cobranzas</w:t>
            </w:r>
          </w:p>
        </w:tc>
      </w:tr>
      <w:tr w:rsidR="00631A2D" w:rsidRPr="00631A2D" w14:paraId="6053F71A"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89BDE6"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47033D"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Secretaría de Cobranzas</w:t>
            </w:r>
          </w:p>
        </w:tc>
      </w:tr>
      <w:tr w:rsidR="00631A2D" w:rsidRPr="00631A2D" w14:paraId="1348A3B3"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3B8647"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566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9AFF80"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Devoluciones Personas Naturales</w:t>
            </w:r>
          </w:p>
        </w:tc>
      </w:tr>
      <w:tr w:rsidR="00631A2D" w:rsidRPr="00631A2D" w14:paraId="78C1979D"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BCC777"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567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3D1E56"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Devoluciones Personas Jurídicas</w:t>
            </w:r>
          </w:p>
        </w:tc>
      </w:tr>
      <w:tr w:rsidR="00631A2D" w:rsidRPr="00631A2D" w14:paraId="6713C3DB"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E26217"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573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D9D02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Secretaría de Recaudo</w:t>
            </w:r>
          </w:p>
        </w:tc>
      </w:tr>
      <w:tr w:rsidR="00631A2D" w:rsidRPr="00631A2D" w14:paraId="3860052F"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4D9846"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576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D7AEF7"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Control para el Cobro</w:t>
            </w:r>
          </w:p>
        </w:tc>
      </w:tr>
      <w:tr w:rsidR="00631A2D" w:rsidRPr="00631A2D" w14:paraId="7F718684"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B3B28A"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578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D54980"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Facilidades de Pago</w:t>
            </w:r>
          </w:p>
        </w:tc>
      </w:tr>
      <w:tr w:rsidR="00631A2D" w:rsidRPr="00631A2D" w14:paraId="706853B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42800C"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579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371D35"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Inicio de Cobro Coactivo</w:t>
            </w:r>
          </w:p>
        </w:tc>
      </w:tr>
      <w:tr w:rsidR="00631A2D" w:rsidRPr="00631A2D" w14:paraId="6936EF00"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608F0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580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5C3A57"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Ejecución de Bienes</w:t>
            </w:r>
          </w:p>
        </w:tc>
      </w:tr>
      <w:tr w:rsidR="00631A2D" w:rsidRPr="00631A2D" w14:paraId="5D542576"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B7BB334"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601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96DAC9"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 xml:space="preserve">Grupo Interno de Trabajo de Servicio al Ciudadano - </w:t>
            </w:r>
            <w:proofErr w:type="spellStart"/>
            <w:r w:rsidRPr="00631A2D">
              <w:rPr>
                <w:rFonts w:ascii="Segoe UI" w:eastAsia="Times New Roman" w:hAnsi="Segoe UI" w:cs="Segoe UI"/>
                <w:sz w:val="20"/>
                <w:szCs w:val="20"/>
                <w:lang w:eastAsia="es-CO"/>
              </w:rPr>
              <w:t>Bima</w:t>
            </w:r>
            <w:proofErr w:type="spellEnd"/>
          </w:p>
        </w:tc>
      </w:tr>
      <w:tr w:rsidR="00631A2D" w:rsidRPr="00631A2D" w14:paraId="202B634D"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02E14E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602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E4D77C"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Servicio al Ciudadano - Bosa</w:t>
            </w:r>
          </w:p>
        </w:tc>
      </w:tr>
      <w:tr w:rsidR="00631A2D" w:rsidRPr="00631A2D" w14:paraId="45E86E08"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8D4C1D"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605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ADD59B"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Servicio al Ciudadano - Suba</w:t>
            </w:r>
          </w:p>
        </w:tc>
      </w:tr>
      <w:tr w:rsidR="00631A2D" w:rsidRPr="00631A2D" w14:paraId="6C3D7214"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0D1F0C4"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606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0E4A1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 xml:space="preserve">Grupo Interno de Trabajo de Servicio al Ciudadano - </w:t>
            </w:r>
            <w:proofErr w:type="spellStart"/>
            <w:r w:rsidRPr="00631A2D">
              <w:rPr>
                <w:rFonts w:ascii="Segoe UI" w:eastAsia="Times New Roman" w:hAnsi="Segoe UI" w:cs="Segoe UI"/>
                <w:sz w:val="20"/>
                <w:szCs w:val="20"/>
                <w:lang w:eastAsia="es-CO"/>
              </w:rPr>
              <w:t>Supercade</w:t>
            </w:r>
            <w:proofErr w:type="spellEnd"/>
            <w:r w:rsidRPr="00631A2D">
              <w:rPr>
                <w:rFonts w:ascii="Segoe UI" w:eastAsia="Times New Roman" w:hAnsi="Segoe UI" w:cs="Segoe UI"/>
                <w:sz w:val="20"/>
                <w:szCs w:val="20"/>
                <w:lang w:eastAsia="es-CO"/>
              </w:rPr>
              <w:t xml:space="preserve"> CAD – Carrera 30</w:t>
            </w:r>
          </w:p>
        </w:tc>
      </w:tr>
      <w:tr w:rsidR="00631A2D" w:rsidRPr="00631A2D" w14:paraId="75F9F86F"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4E5C2C"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607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32B942"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Servicio al Ciudadano - Avenida 68</w:t>
            </w:r>
          </w:p>
        </w:tc>
      </w:tr>
      <w:tr w:rsidR="00631A2D" w:rsidRPr="00631A2D" w14:paraId="4F63A0C2"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BCA3E7"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608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E885D9"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Servicio al Ciudadano - Calle 75</w:t>
            </w:r>
          </w:p>
        </w:tc>
      </w:tr>
      <w:tr w:rsidR="00631A2D" w:rsidRPr="00631A2D" w14:paraId="0ECFB19D"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1B24E5"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609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6326AD"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Servicio al Ciudadano - Cali Centro</w:t>
            </w:r>
          </w:p>
        </w:tc>
      </w:tr>
      <w:tr w:rsidR="00631A2D" w:rsidRPr="00631A2D" w14:paraId="00CBFB33"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DD83C4"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610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14C4BA"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Servicio al Ciudadano - Barranquilla</w:t>
            </w:r>
          </w:p>
        </w:tc>
      </w:tr>
      <w:tr w:rsidR="00631A2D" w:rsidRPr="00631A2D" w14:paraId="24079777" w14:textId="77777777" w:rsidTr="00631A2D">
        <w:trPr>
          <w:trHeight w:val="25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708F06"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611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2B9532"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Servicio al Ciudadano - Sede Campestre</w:t>
            </w:r>
          </w:p>
        </w:tc>
      </w:tr>
      <w:tr w:rsidR="00631A2D" w:rsidRPr="00631A2D" w14:paraId="5C7EEFFD"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4A688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612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97E027"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Servicio al Ciudadano - Sede Antigua Aduana</w:t>
            </w:r>
          </w:p>
        </w:tc>
      </w:tr>
      <w:tr w:rsidR="00631A2D" w:rsidRPr="00631A2D" w14:paraId="0109E996"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C9A31E"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613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836016"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Servicio al Ciudadano - Manizales</w:t>
            </w:r>
          </w:p>
        </w:tc>
      </w:tr>
      <w:tr w:rsidR="00631A2D" w:rsidRPr="00631A2D" w14:paraId="1F1AAFDC" w14:textId="77777777" w:rsidTr="00631A2D">
        <w:trPr>
          <w:trHeight w:val="25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52DECE"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614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3A7156"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Servicio al Ciudadano - Villavicencio</w:t>
            </w:r>
          </w:p>
        </w:tc>
      </w:tr>
      <w:tr w:rsidR="00631A2D" w:rsidRPr="00631A2D" w14:paraId="688CEF0A"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D9469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lastRenderedPageBreak/>
              <w:t>615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74F2A1"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Servicio al Ciudadano - Buga</w:t>
            </w:r>
          </w:p>
        </w:tc>
      </w:tr>
      <w:tr w:rsidR="00631A2D" w:rsidRPr="00631A2D" w14:paraId="48B8F205"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BB49D9"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616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0CBCF0"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Servicio al Ciudadano - Sede Alpujarra</w:t>
            </w:r>
          </w:p>
        </w:tc>
      </w:tr>
      <w:tr w:rsidR="00631A2D" w:rsidRPr="00631A2D" w14:paraId="6CC88BBE"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A298870"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617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64316B"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Servicio al Ciudadano - Centro</w:t>
            </w:r>
          </w:p>
        </w:tc>
      </w:tr>
      <w:tr w:rsidR="00631A2D" w:rsidRPr="00631A2D" w14:paraId="6B503891"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A5E8DD"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618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E35567"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Servicio al Ciudadano - Cali Sur</w:t>
            </w:r>
          </w:p>
        </w:tc>
      </w:tr>
      <w:tr w:rsidR="00631A2D" w:rsidRPr="00631A2D" w14:paraId="721A558F"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96FEF2"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619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BF75E2"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Servicio al Ciudadano - Ocaña</w:t>
            </w:r>
          </w:p>
        </w:tc>
      </w:tr>
      <w:tr w:rsidR="00631A2D" w:rsidRPr="00631A2D" w14:paraId="33AF4DD7" w14:textId="77777777" w:rsidTr="00631A2D">
        <w:trPr>
          <w:trHeight w:val="11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5155D1"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620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563155"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Servicio al Ciudadano - Pitalito</w:t>
            </w:r>
          </w:p>
        </w:tc>
      </w:tr>
      <w:tr w:rsidR="00631A2D" w:rsidRPr="00631A2D" w14:paraId="6C1E72FC"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4A0147"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621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1FE845"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Servicio al Ciudadano - Magangué</w:t>
            </w:r>
          </w:p>
        </w:tc>
      </w:tr>
      <w:tr w:rsidR="00631A2D" w:rsidRPr="00631A2D" w14:paraId="43E8F7FC"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2E182B"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622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6215BD"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Servicio al Ciudadano - La Dorada</w:t>
            </w:r>
          </w:p>
        </w:tc>
      </w:tr>
      <w:tr w:rsidR="00631A2D" w:rsidRPr="00631A2D" w14:paraId="1557B5DA" w14:textId="77777777" w:rsidTr="00631A2D">
        <w:trPr>
          <w:trHeight w:val="25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B7E4FFE" w14:textId="77777777" w:rsidR="00631A2D" w:rsidRPr="00631A2D" w:rsidRDefault="00631A2D" w:rsidP="00631A2D">
            <w:pPr>
              <w:spacing w:after="0" w:line="240" w:lineRule="auto"/>
              <w:ind w:left="284"/>
              <w:jc w:val="center"/>
              <w:rPr>
                <w:rFonts w:eastAsia="Times New Roman" w:cs="Times New Roman"/>
                <w:szCs w:val="24"/>
                <w:lang w:eastAsia="es-CO"/>
              </w:rPr>
            </w:pPr>
            <w:r w:rsidRPr="00631A2D">
              <w:rPr>
                <w:rFonts w:ascii="Segoe UI" w:eastAsia="Times New Roman" w:hAnsi="Segoe UI" w:cs="Segoe UI"/>
                <w:sz w:val="20"/>
                <w:szCs w:val="20"/>
                <w:lang w:eastAsia="es-CO"/>
              </w:rPr>
              <w:t>623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CFAE20" w14:textId="77777777" w:rsidR="00631A2D" w:rsidRPr="00631A2D" w:rsidRDefault="00631A2D" w:rsidP="00631A2D">
            <w:pPr>
              <w:spacing w:after="0" w:line="240" w:lineRule="auto"/>
              <w:ind w:left="284"/>
              <w:jc w:val="both"/>
              <w:rPr>
                <w:rFonts w:eastAsia="Times New Roman" w:cs="Times New Roman"/>
                <w:szCs w:val="24"/>
                <w:lang w:eastAsia="es-CO"/>
              </w:rPr>
            </w:pPr>
            <w:r w:rsidRPr="00631A2D">
              <w:rPr>
                <w:rFonts w:ascii="Segoe UI" w:eastAsia="Times New Roman" w:hAnsi="Segoe UI" w:cs="Segoe UI"/>
                <w:sz w:val="20"/>
                <w:szCs w:val="20"/>
                <w:lang w:eastAsia="es-CO"/>
              </w:rPr>
              <w:t>Grupo Interno de Trabajo de Servicio al Ciudadano - Bucaramanga Centro</w:t>
            </w:r>
          </w:p>
        </w:tc>
      </w:tr>
    </w:tbl>
    <w:p w14:paraId="27E14C45" w14:textId="77777777" w:rsidR="00631A2D" w:rsidRDefault="00631A2D" w:rsidP="00631A2D">
      <w:pPr>
        <w:pStyle w:val="default"/>
        <w:spacing w:before="0" w:beforeAutospacing="0" w:after="0" w:afterAutospacing="0"/>
        <w:jc w:val="both"/>
        <w:rPr>
          <w:rFonts w:ascii="Segoe UI" w:hAnsi="Segoe UI" w:cs="Segoe UI"/>
          <w:b/>
          <w:bCs/>
          <w:sz w:val="22"/>
          <w:szCs w:val="22"/>
        </w:rPr>
      </w:pPr>
    </w:p>
    <w:p w14:paraId="14C6CC28" w14:textId="77777777" w:rsidR="00631A2D" w:rsidRDefault="00631A2D" w:rsidP="00631A2D">
      <w:pPr>
        <w:pStyle w:val="default"/>
        <w:spacing w:before="0" w:beforeAutospacing="0" w:after="0" w:afterAutospacing="0"/>
        <w:jc w:val="both"/>
        <w:rPr>
          <w:rFonts w:ascii="Segoe UI" w:hAnsi="Segoe UI" w:cs="Segoe UI"/>
          <w:b/>
          <w:bCs/>
          <w:sz w:val="22"/>
          <w:szCs w:val="22"/>
          <w:shd w:val="clear" w:color="auto" w:fill="FFFFFF"/>
        </w:rPr>
      </w:pPr>
    </w:p>
    <w:p w14:paraId="1DD87705"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b/>
          <w:bCs/>
          <w:sz w:val="22"/>
          <w:lang w:eastAsia="es-CO"/>
        </w:rPr>
        <w:t>ARTÍCULO 7°. </w:t>
      </w:r>
      <w:r w:rsidRPr="00631A2D">
        <w:rPr>
          <w:rFonts w:ascii="Segoe UI" w:eastAsia="Times New Roman" w:hAnsi="Segoe UI" w:cs="Segoe UI"/>
          <w:sz w:val="22"/>
          <w:lang w:eastAsia="es-CO"/>
        </w:rPr>
        <w:t>Codificar los Establecimientos de la Unidad Administrativa Especial Dirección de Impuestos y Aduanas Nacionales, dentro del rango comprendido entre 1001 y 9999.</w:t>
      </w:r>
    </w:p>
    <w:p w14:paraId="145ACCF1"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b/>
          <w:bCs/>
          <w:color w:val="000000"/>
          <w:sz w:val="18"/>
          <w:szCs w:val="18"/>
          <w:lang w:eastAsia="es-CO"/>
        </w:rPr>
        <w:t> </w:t>
      </w:r>
    </w:p>
    <w:p w14:paraId="7A74F005"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b/>
          <w:bCs/>
          <w:color w:val="000000"/>
          <w:sz w:val="18"/>
          <w:szCs w:val="18"/>
          <w:lang w:eastAsia="es-CO"/>
        </w:rPr>
        <w:t>PARÁGRAFO</w:t>
      </w:r>
      <w:r w:rsidRPr="00631A2D">
        <w:rPr>
          <w:rFonts w:ascii="Segoe UI" w:eastAsia="Times New Roman" w:hAnsi="Segoe UI" w:cs="Segoe UI"/>
          <w:color w:val="000000"/>
          <w:sz w:val="18"/>
          <w:szCs w:val="18"/>
          <w:lang w:eastAsia="es-CO"/>
        </w:rPr>
        <w:t>. El listado de codificación de los establecimientos debe ser expedido y actualizado por la Coordinación de Infraestructura de la Subdirección Administrativa y hace parte integral de la presente resolución. El mencionado listado debe ser administrado en versiones según sea necesaria su actualización, considerando el orden y preceptos establecidos en la presente resolución.</w:t>
      </w:r>
    </w:p>
    <w:p w14:paraId="7328F20A"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color w:val="000000"/>
          <w:sz w:val="18"/>
          <w:szCs w:val="18"/>
          <w:lang w:eastAsia="es-CO"/>
        </w:rPr>
        <w:t> </w:t>
      </w:r>
    </w:p>
    <w:p w14:paraId="04DA5E26"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b/>
          <w:bCs/>
          <w:sz w:val="22"/>
          <w:lang w:eastAsia="es-CO"/>
        </w:rPr>
        <w:t>ARTÍCULO 8°</w:t>
      </w:r>
      <w:r w:rsidRPr="00631A2D">
        <w:rPr>
          <w:rFonts w:ascii="Segoe UI" w:eastAsia="Times New Roman" w:hAnsi="Segoe UI" w:cs="Segoe UI"/>
          <w:sz w:val="22"/>
          <w:lang w:eastAsia="es-CO"/>
        </w:rPr>
        <w:t xml:space="preserve">. La codificación que se adopte para nuevos lugares administrativos y dependencias de la Unidad Administrativa Especial Dirección de Impuestos y Aduanas Nacionales se hará mediante resolución del </w:t>
      </w:r>
      <w:proofErr w:type="gramStart"/>
      <w:r w:rsidRPr="00631A2D">
        <w:rPr>
          <w:rFonts w:ascii="Segoe UI" w:eastAsia="Times New Roman" w:hAnsi="Segoe UI" w:cs="Segoe UI"/>
          <w:sz w:val="22"/>
          <w:lang w:eastAsia="es-CO"/>
        </w:rPr>
        <w:t>Director General</w:t>
      </w:r>
      <w:proofErr w:type="gramEnd"/>
      <w:r w:rsidRPr="00631A2D">
        <w:rPr>
          <w:rFonts w:ascii="Segoe UI" w:eastAsia="Times New Roman" w:hAnsi="Segoe UI" w:cs="Segoe UI"/>
          <w:sz w:val="22"/>
          <w:lang w:eastAsia="es-CO"/>
        </w:rPr>
        <w:t>, considerando el orden y preceptos establecidos en la presente resolución.</w:t>
      </w:r>
    </w:p>
    <w:p w14:paraId="485A9CAA"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b/>
          <w:bCs/>
          <w:sz w:val="22"/>
          <w:lang w:eastAsia="es-CO"/>
        </w:rPr>
        <w:t> </w:t>
      </w:r>
    </w:p>
    <w:p w14:paraId="5738FCD3"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b/>
          <w:bCs/>
          <w:sz w:val="22"/>
          <w:lang w:eastAsia="es-CO"/>
        </w:rPr>
        <w:t>ARTÍCULO 9°. </w:t>
      </w:r>
      <w:r w:rsidRPr="00631A2D">
        <w:rPr>
          <w:rFonts w:ascii="Segoe UI" w:eastAsia="Times New Roman" w:hAnsi="Segoe UI" w:cs="Segoe UI"/>
          <w:sz w:val="22"/>
          <w:lang w:eastAsia="es-CO"/>
        </w:rPr>
        <w:t>Las dependencias de la Entidad deben efectuar los cambios internos en los sistemas de información que sean necesarios para dar cumplimiento a lo dispuesto en esta resolución.</w:t>
      </w:r>
    </w:p>
    <w:p w14:paraId="4048070A"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b/>
          <w:bCs/>
          <w:sz w:val="22"/>
          <w:lang w:eastAsia="es-CO"/>
        </w:rPr>
        <w:t> </w:t>
      </w:r>
    </w:p>
    <w:p w14:paraId="2642E30D" w14:textId="77777777" w:rsidR="00631A2D" w:rsidRPr="00631A2D" w:rsidRDefault="00631A2D" w:rsidP="00631A2D">
      <w:pPr>
        <w:spacing w:after="0" w:line="240" w:lineRule="auto"/>
        <w:jc w:val="both"/>
        <w:rPr>
          <w:rFonts w:ascii="Arial" w:eastAsia="Times New Roman" w:hAnsi="Arial" w:cs="Arial"/>
          <w:color w:val="000000"/>
          <w:sz w:val="18"/>
          <w:szCs w:val="18"/>
          <w:lang w:eastAsia="es-CO"/>
        </w:rPr>
      </w:pPr>
      <w:r w:rsidRPr="00631A2D">
        <w:rPr>
          <w:rFonts w:ascii="Segoe UI" w:eastAsia="Times New Roman" w:hAnsi="Segoe UI" w:cs="Segoe UI"/>
          <w:b/>
          <w:bCs/>
          <w:sz w:val="22"/>
          <w:lang w:eastAsia="es-CO"/>
        </w:rPr>
        <w:t>ARTÍCULO 10º. PUBLICACIÓN. </w:t>
      </w:r>
      <w:r w:rsidRPr="00631A2D">
        <w:rPr>
          <w:rFonts w:ascii="Segoe UI" w:eastAsia="Times New Roman" w:hAnsi="Segoe UI" w:cs="Segoe UI"/>
          <w:sz w:val="22"/>
          <w:lang w:eastAsia="es-CO"/>
        </w:rPr>
        <w:t>Publicar la presente resolución en el Diario oficial de conformidad con el artículo 65 de la Ley 1437 de 2011, modificado por el artículo 15 de la Ley 2080 de 2021.</w:t>
      </w:r>
    </w:p>
    <w:p w14:paraId="019271D8" w14:textId="77777777" w:rsidR="00631A2D" w:rsidRDefault="00631A2D" w:rsidP="00631A2D">
      <w:pPr>
        <w:pStyle w:val="default"/>
        <w:spacing w:before="0" w:beforeAutospacing="0" w:after="0" w:afterAutospacing="0"/>
        <w:jc w:val="both"/>
        <w:rPr>
          <w:rFonts w:ascii="Segoe UI" w:hAnsi="Segoe UI" w:cs="Segoe UI"/>
          <w:b/>
          <w:bCs/>
          <w:sz w:val="22"/>
          <w:szCs w:val="22"/>
          <w:shd w:val="clear" w:color="auto" w:fill="FFFFFF"/>
        </w:rPr>
      </w:pPr>
    </w:p>
    <w:p w14:paraId="53E9C6BD" w14:textId="77777777" w:rsidR="00631A2D" w:rsidRDefault="00631A2D" w:rsidP="00631A2D">
      <w:pPr>
        <w:pStyle w:val="default"/>
        <w:spacing w:before="0" w:beforeAutospacing="0" w:after="0" w:afterAutospacing="0"/>
        <w:jc w:val="both"/>
        <w:rPr>
          <w:rFonts w:ascii="Segoe UI" w:hAnsi="Segoe UI" w:cs="Segoe UI"/>
          <w:b/>
          <w:bCs/>
          <w:sz w:val="22"/>
          <w:szCs w:val="22"/>
          <w:shd w:val="clear" w:color="auto" w:fill="FFFFFF"/>
        </w:rPr>
      </w:pPr>
    </w:p>
    <w:p w14:paraId="47F5E214" w14:textId="77777777" w:rsidR="00631A2D" w:rsidRDefault="00631A2D" w:rsidP="00631A2D">
      <w:pPr>
        <w:pStyle w:val="default"/>
        <w:spacing w:before="0" w:beforeAutospacing="0" w:after="0" w:afterAutospacing="0"/>
        <w:jc w:val="both"/>
        <w:rPr>
          <w:rFonts w:ascii="Segoe UI" w:hAnsi="Segoe UI" w:cs="Segoe UI"/>
          <w:b/>
          <w:bCs/>
          <w:sz w:val="22"/>
          <w:szCs w:val="22"/>
          <w:shd w:val="clear" w:color="auto" w:fill="FFFFFF"/>
        </w:rPr>
      </w:pPr>
    </w:p>
    <w:p w14:paraId="38FF7D05" w14:textId="4A7A1148" w:rsidR="00631A2D" w:rsidRDefault="00631A2D" w:rsidP="00631A2D">
      <w:pPr>
        <w:pStyle w:val="default"/>
        <w:spacing w:before="0" w:beforeAutospacing="0" w:after="0" w:afterAutospacing="0"/>
        <w:jc w:val="both"/>
        <w:rPr>
          <w:rFonts w:ascii="Segoe UI" w:hAnsi="Segoe UI" w:cs="Segoe UI"/>
          <w:b/>
          <w:bCs/>
          <w:sz w:val="22"/>
          <w:szCs w:val="22"/>
        </w:rPr>
      </w:pPr>
      <w:r>
        <w:rPr>
          <w:rFonts w:ascii="Segoe UI" w:hAnsi="Segoe UI" w:cs="Segoe UI"/>
          <w:b/>
          <w:bCs/>
          <w:sz w:val="22"/>
          <w:szCs w:val="22"/>
          <w:shd w:val="clear" w:color="auto" w:fill="FFFFFF"/>
        </w:rPr>
        <w:t>ARTÍCULO 11°. VIGENCIA Y DEROGATORIAS. </w:t>
      </w:r>
      <w:r>
        <w:rPr>
          <w:rFonts w:ascii="Segoe UI" w:hAnsi="Segoe UI" w:cs="Segoe UI"/>
          <w:sz w:val="22"/>
          <w:szCs w:val="22"/>
          <w:shd w:val="clear" w:color="auto" w:fill="FFFFFF"/>
        </w:rPr>
        <w:t xml:space="preserve">La presente resolución rige a partir del décimo quinto día hábil siguiente a su publicación en el Diario Oficial, fecha en la cual se aplicará la codificación incluida en la presente Resolución y se entenderá que para todos los efectos legales esta es la fecha de </w:t>
      </w:r>
      <w:proofErr w:type="gramStart"/>
      <w:r>
        <w:rPr>
          <w:rFonts w:ascii="Segoe UI" w:hAnsi="Segoe UI" w:cs="Segoe UI"/>
          <w:sz w:val="22"/>
          <w:szCs w:val="22"/>
          <w:shd w:val="clear" w:color="auto" w:fill="FFFFFF"/>
        </w:rPr>
        <w:t>entrada en vigencia</w:t>
      </w:r>
      <w:proofErr w:type="gramEnd"/>
      <w:r>
        <w:rPr>
          <w:rFonts w:ascii="Segoe UI" w:hAnsi="Segoe UI" w:cs="Segoe UI"/>
          <w:sz w:val="22"/>
          <w:szCs w:val="22"/>
          <w:shd w:val="clear" w:color="auto" w:fill="FFFFFF"/>
        </w:rPr>
        <w:t xml:space="preserve"> de la estructura de la UAE Dirección de Impuestos y Aduanas Nacionales establecida en el Decreto 1742 de 2020 y deroga todas las disposiciones que le sean contrarias. Así mismo, las codificaciones utilizadas en las resoluciones anteriores a la </w:t>
      </w:r>
      <w:proofErr w:type="gramStart"/>
      <w:r>
        <w:rPr>
          <w:rFonts w:ascii="Segoe UI" w:hAnsi="Segoe UI" w:cs="Segoe UI"/>
          <w:sz w:val="22"/>
          <w:szCs w:val="22"/>
          <w:shd w:val="clear" w:color="auto" w:fill="FFFFFF"/>
        </w:rPr>
        <w:t>entrada en vigencia</w:t>
      </w:r>
      <w:proofErr w:type="gramEnd"/>
      <w:r>
        <w:rPr>
          <w:rFonts w:ascii="Segoe UI" w:hAnsi="Segoe UI" w:cs="Segoe UI"/>
          <w:sz w:val="22"/>
          <w:szCs w:val="22"/>
          <w:shd w:val="clear" w:color="auto" w:fill="FFFFFF"/>
        </w:rPr>
        <w:t xml:space="preserve"> de la presente se entenderán inactivadas.</w:t>
      </w:r>
    </w:p>
    <w:p w14:paraId="154D289D" w14:textId="77777777" w:rsidR="00631A2D" w:rsidRDefault="00631A2D" w:rsidP="00631A2D">
      <w:pPr>
        <w:pStyle w:val="default"/>
        <w:spacing w:before="0" w:beforeAutospacing="0" w:after="0" w:afterAutospacing="0"/>
        <w:jc w:val="both"/>
        <w:rPr>
          <w:rFonts w:ascii="Segoe UI" w:hAnsi="Segoe UI" w:cs="Segoe UI"/>
          <w:b/>
          <w:bCs/>
          <w:sz w:val="22"/>
          <w:szCs w:val="22"/>
        </w:rPr>
      </w:pPr>
    </w:p>
    <w:p w14:paraId="5CBA12B8" w14:textId="77777777" w:rsidR="00631A2D" w:rsidRDefault="00631A2D" w:rsidP="00631A2D">
      <w:pPr>
        <w:pStyle w:val="default"/>
        <w:spacing w:before="0" w:beforeAutospacing="0" w:after="0" w:afterAutospacing="0"/>
        <w:jc w:val="both"/>
        <w:rPr>
          <w:rFonts w:ascii="Arial" w:hAnsi="Arial" w:cs="Arial"/>
          <w:color w:val="000000"/>
          <w:sz w:val="18"/>
          <w:szCs w:val="18"/>
        </w:rPr>
      </w:pPr>
      <w:r>
        <w:rPr>
          <w:rFonts w:ascii="Segoe UI" w:hAnsi="Segoe UI" w:cs="Segoe UI"/>
          <w:b/>
          <w:bCs/>
          <w:sz w:val="22"/>
          <w:szCs w:val="22"/>
        </w:rPr>
        <w:t>PARÁGRAFO TRANSITORIO. </w:t>
      </w:r>
      <w:r>
        <w:rPr>
          <w:rFonts w:ascii="Segoe UI" w:hAnsi="Segoe UI" w:cs="Segoe UI"/>
          <w:sz w:val="22"/>
          <w:szCs w:val="22"/>
        </w:rPr>
        <w:t xml:space="preserve">Hasta tanto se realicen los ajustes de codificación incluidos en el presente acto en los sistemas de información o aplicativos de la Dirección de Impuestos y Aduanas Nacionales – DIAN, se continuará aplicando en los mismos la codificación anterior a la </w:t>
      </w:r>
      <w:proofErr w:type="gramStart"/>
      <w:r>
        <w:rPr>
          <w:rFonts w:ascii="Segoe UI" w:hAnsi="Segoe UI" w:cs="Segoe UI"/>
          <w:sz w:val="22"/>
          <w:szCs w:val="22"/>
        </w:rPr>
        <w:t>entrada en vigencia</w:t>
      </w:r>
      <w:proofErr w:type="gramEnd"/>
      <w:r>
        <w:rPr>
          <w:rFonts w:ascii="Segoe UI" w:hAnsi="Segoe UI" w:cs="Segoe UI"/>
          <w:sz w:val="22"/>
          <w:szCs w:val="22"/>
        </w:rPr>
        <w:t xml:space="preserve"> de la presente Resolución.</w:t>
      </w:r>
    </w:p>
    <w:p w14:paraId="696CF39C" w14:textId="77777777" w:rsidR="00631A2D" w:rsidRDefault="00631A2D" w:rsidP="00631A2D">
      <w:pPr>
        <w:pStyle w:val="default"/>
        <w:spacing w:before="0" w:beforeAutospacing="0" w:after="0" w:afterAutospacing="0"/>
        <w:jc w:val="both"/>
        <w:rPr>
          <w:rFonts w:ascii="Arial" w:hAnsi="Arial" w:cs="Arial"/>
          <w:color w:val="000000"/>
          <w:sz w:val="18"/>
          <w:szCs w:val="18"/>
        </w:rPr>
      </w:pPr>
      <w:r>
        <w:rPr>
          <w:rFonts w:ascii="Segoe UI" w:hAnsi="Segoe UI" w:cs="Segoe UI"/>
          <w:b/>
          <w:bCs/>
          <w:sz w:val="22"/>
          <w:szCs w:val="22"/>
        </w:rPr>
        <w:t> </w:t>
      </w:r>
    </w:p>
    <w:p w14:paraId="6129FFF0" w14:textId="77777777" w:rsidR="00631A2D" w:rsidRDefault="00631A2D" w:rsidP="00631A2D">
      <w:pPr>
        <w:pStyle w:val="default"/>
        <w:spacing w:before="0" w:beforeAutospacing="0" w:after="0" w:afterAutospacing="0"/>
        <w:jc w:val="both"/>
        <w:rPr>
          <w:rFonts w:ascii="Segoe UI" w:hAnsi="Segoe UI" w:cs="Segoe UI"/>
          <w:b/>
          <w:bCs/>
          <w:sz w:val="22"/>
          <w:szCs w:val="22"/>
        </w:rPr>
      </w:pPr>
    </w:p>
    <w:p w14:paraId="4C5BA50B" w14:textId="77777777" w:rsidR="00631A2D" w:rsidRDefault="00631A2D" w:rsidP="00631A2D">
      <w:pPr>
        <w:pStyle w:val="default"/>
        <w:spacing w:before="0" w:beforeAutospacing="0" w:after="0" w:afterAutospacing="0"/>
        <w:jc w:val="both"/>
        <w:rPr>
          <w:rFonts w:ascii="Segoe UI" w:hAnsi="Segoe UI" w:cs="Segoe UI"/>
          <w:b/>
          <w:bCs/>
          <w:sz w:val="22"/>
          <w:szCs w:val="22"/>
        </w:rPr>
      </w:pPr>
    </w:p>
    <w:p w14:paraId="07423930" w14:textId="234C9778" w:rsidR="00631A2D" w:rsidRDefault="00631A2D" w:rsidP="00631A2D">
      <w:pPr>
        <w:pStyle w:val="default"/>
        <w:spacing w:before="0" w:beforeAutospacing="0" w:after="0" w:afterAutospacing="0"/>
        <w:jc w:val="both"/>
        <w:rPr>
          <w:rFonts w:ascii="Arial" w:hAnsi="Arial" w:cs="Arial"/>
          <w:color w:val="000000"/>
          <w:sz w:val="18"/>
          <w:szCs w:val="18"/>
        </w:rPr>
      </w:pPr>
      <w:r>
        <w:rPr>
          <w:rFonts w:ascii="Segoe UI" w:hAnsi="Segoe UI" w:cs="Segoe UI"/>
          <w:b/>
          <w:bCs/>
          <w:sz w:val="22"/>
          <w:szCs w:val="22"/>
        </w:rPr>
        <w:t>PUBLÍQUESE Y CÚMPLASE.</w:t>
      </w:r>
    </w:p>
    <w:p w14:paraId="1298884F" w14:textId="77777777" w:rsidR="00631A2D" w:rsidRDefault="00631A2D" w:rsidP="00631A2D">
      <w:pPr>
        <w:pStyle w:val="default"/>
        <w:spacing w:before="0" w:beforeAutospacing="0" w:after="0" w:afterAutospacing="0"/>
        <w:jc w:val="both"/>
        <w:rPr>
          <w:rFonts w:ascii="Arial" w:hAnsi="Arial" w:cs="Arial"/>
          <w:color w:val="000000"/>
          <w:sz w:val="18"/>
          <w:szCs w:val="18"/>
        </w:rPr>
      </w:pPr>
      <w:r>
        <w:rPr>
          <w:rFonts w:ascii="Segoe UI" w:hAnsi="Segoe UI" w:cs="Segoe UI"/>
          <w:sz w:val="22"/>
          <w:szCs w:val="22"/>
        </w:rPr>
        <w:t> </w:t>
      </w:r>
    </w:p>
    <w:p w14:paraId="00B1F613" w14:textId="77777777" w:rsidR="00631A2D" w:rsidRDefault="00631A2D" w:rsidP="00631A2D">
      <w:pPr>
        <w:pStyle w:val="default"/>
        <w:spacing w:before="0" w:beforeAutospacing="0" w:after="0" w:afterAutospacing="0"/>
        <w:jc w:val="both"/>
        <w:rPr>
          <w:rFonts w:ascii="Arial" w:hAnsi="Arial" w:cs="Arial"/>
          <w:color w:val="000000"/>
          <w:sz w:val="18"/>
          <w:szCs w:val="18"/>
        </w:rPr>
      </w:pPr>
      <w:r>
        <w:rPr>
          <w:rFonts w:ascii="Segoe UI" w:hAnsi="Segoe UI" w:cs="Segoe UI"/>
          <w:sz w:val="22"/>
          <w:szCs w:val="22"/>
        </w:rPr>
        <w:t>Dada en Bogotá D.C., a los 09 del mes de AGOSTO de dos mil veintiuno.</w:t>
      </w:r>
    </w:p>
    <w:p w14:paraId="4639F34B" w14:textId="77777777" w:rsidR="00631A2D" w:rsidRDefault="00631A2D" w:rsidP="00631A2D">
      <w:pPr>
        <w:pStyle w:val="default"/>
        <w:spacing w:before="0" w:beforeAutospacing="0" w:after="0" w:afterAutospacing="0"/>
        <w:jc w:val="both"/>
        <w:rPr>
          <w:rFonts w:ascii="Arial" w:hAnsi="Arial" w:cs="Arial"/>
          <w:color w:val="000000"/>
          <w:sz w:val="18"/>
          <w:szCs w:val="18"/>
        </w:rPr>
      </w:pPr>
      <w:r>
        <w:rPr>
          <w:rFonts w:ascii="Segoe UI" w:hAnsi="Segoe UI" w:cs="Segoe UI"/>
          <w:b/>
          <w:bCs/>
          <w:sz w:val="22"/>
          <w:szCs w:val="22"/>
        </w:rPr>
        <w:t> </w:t>
      </w:r>
    </w:p>
    <w:p w14:paraId="38376D86" w14:textId="77777777" w:rsidR="00631A2D" w:rsidRDefault="00631A2D" w:rsidP="00631A2D">
      <w:pPr>
        <w:pStyle w:val="default"/>
        <w:spacing w:before="0" w:beforeAutospacing="0" w:after="0" w:afterAutospacing="0"/>
        <w:jc w:val="both"/>
        <w:rPr>
          <w:rFonts w:ascii="Arial" w:hAnsi="Arial" w:cs="Arial"/>
          <w:color w:val="000000"/>
          <w:sz w:val="18"/>
          <w:szCs w:val="18"/>
        </w:rPr>
      </w:pPr>
      <w:r>
        <w:rPr>
          <w:rFonts w:ascii="Segoe UI" w:hAnsi="Segoe UI" w:cs="Segoe UI"/>
          <w:b/>
          <w:bCs/>
          <w:sz w:val="22"/>
          <w:szCs w:val="22"/>
        </w:rPr>
        <w:t> </w:t>
      </w:r>
    </w:p>
    <w:p w14:paraId="4171747D" w14:textId="77777777" w:rsidR="00631A2D" w:rsidRDefault="00631A2D" w:rsidP="00631A2D">
      <w:pPr>
        <w:pStyle w:val="default"/>
        <w:spacing w:before="0" w:beforeAutospacing="0" w:after="0" w:afterAutospacing="0"/>
        <w:jc w:val="both"/>
        <w:rPr>
          <w:rFonts w:ascii="Arial" w:hAnsi="Arial" w:cs="Arial"/>
          <w:color w:val="000000"/>
          <w:sz w:val="18"/>
          <w:szCs w:val="18"/>
        </w:rPr>
      </w:pPr>
      <w:r>
        <w:rPr>
          <w:rFonts w:ascii="Segoe UI" w:hAnsi="Segoe UI" w:cs="Segoe UI"/>
          <w:b/>
          <w:bCs/>
          <w:sz w:val="22"/>
          <w:szCs w:val="22"/>
        </w:rPr>
        <w:t>LISANDRO MANUEL JUNCO RIVEIRA</w:t>
      </w:r>
    </w:p>
    <w:p w14:paraId="388EABD6" w14:textId="77777777" w:rsidR="00631A2D" w:rsidRDefault="00631A2D" w:rsidP="00631A2D">
      <w:pPr>
        <w:pStyle w:val="default"/>
        <w:spacing w:before="0" w:beforeAutospacing="0" w:after="0" w:afterAutospacing="0"/>
        <w:jc w:val="both"/>
        <w:rPr>
          <w:rFonts w:ascii="Arial" w:hAnsi="Arial" w:cs="Arial"/>
          <w:color w:val="000000"/>
          <w:sz w:val="18"/>
          <w:szCs w:val="18"/>
        </w:rPr>
      </w:pPr>
      <w:r>
        <w:rPr>
          <w:rFonts w:ascii="Segoe UI" w:hAnsi="Segoe UI" w:cs="Segoe UI"/>
          <w:sz w:val="22"/>
          <w:szCs w:val="22"/>
        </w:rPr>
        <w:t>Director General de la Dirección de Impuestos y Aduanas Nacionales</w:t>
      </w:r>
    </w:p>
    <w:p w14:paraId="69113F32"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2D"/>
    <w:rsid w:val="000F3837"/>
    <w:rsid w:val="001E311E"/>
    <w:rsid w:val="00434AE6"/>
    <w:rsid w:val="00631A2D"/>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2E22"/>
  <w15:chartTrackingRefBased/>
  <w15:docId w15:val="{64522C6F-8678-447E-BBA9-F58F4B37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631A2D"/>
    <w:pPr>
      <w:spacing w:before="100" w:beforeAutospacing="1" w:after="100" w:afterAutospacing="1"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1032">
      <w:bodyDiv w:val="1"/>
      <w:marLeft w:val="0"/>
      <w:marRight w:val="0"/>
      <w:marTop w:val="0"/>
      <w:marBottom w:val="0"/>
      <w:divBdr>
        <w:top w:val="none" w:sz="0" w:space="0" w:color="auto"/>
        <w:left w:val="none" w:sz="0" w:space="0" w:color="auto"/>
        <w:bottom w:val="none" w:sz="0" w:space="0" w:color="auto"/>
        <w:right w:val="none" w:sz="0" w:space="0" w:color="auto"/>
      </w:divBdr>
    </w:div>
    <w:div w:id="533495467">
      <w:bodyDiv w:val="1"/>
      <w:marLeft w:val="0"/>
      <w:marRight w:val="0"/>
      <w:marTop w:val="0"/>
      <w:marBottom w:val="0"/>
      <w:divBdr>
        <w:top w:val="none" w:sz="0" w:space="0" w:color="auto"/>
        <w:left w:val="none" w:sz="0" w:space="0" w:color="auto"/>
        <w:bottom w:val="none" w:sz="0" w:space="0" w:color="auto"/>
        <w:right w:val="none" w:sz="0" w:space="0" w:color="auto"/>
      </w:divBdr>
    </w:div>
    <w:div w:id="536549647">
      <w:bodyDiv w:val="1"/>
      <w:marLeft w:val="0"/>
      <w:marRight w:val="0"/>
      <w:marTop w:val="0"/>
      <w:marBottom w:val="0"/>
      <w:divBdr>
        <w:top w:val="none" w:sz="0" w:space="0" w:color="auto"/>
        <w:left w:val="none" w:sz="0" w:space="0" w:color="auto"/>
        <w:bottom w:val="none" w:sz="0" w:space="0" w:color="auto"/>
        <w:right w:val="none" w:sz="0" w:space="0" w:color="auto"/>
      </w:divBdr>
    </w:div>
    <w:div w:id="538666492">
      <w:bodyDiv w:val="1"/>
      <w:marLeft w:val="0"/>
      <w:marRight w:val="0"/>
      <w:marTop w:val="0"/>
      <w:marBottom w:val="0"/>
      <w:divBdr>
        <w:top w:val="none" w:sz="0" w:space="0" w:color="auto"/>
        <w:left w:val="none" w:sz="0" w:space="0" w:color="auto"/>
        <w:bottom w:val="none" w:sz="0" w:space="0" w:color="auto"/>
        <w:right w:val="none" w:sz="0" w:space="0" w:color="auto"/>
      </w:divBdr>
    </w:div>
    <w:div w:id="1713580862">
      <w:bodyDiv w:val="1"/>
      <w:marLeft w:val="0"/>
      <w:marRight w:val="0"/>
      <w:marTop w:val="0"/>
      <w:marBottom w:val="0"/>
      <w:divBdr>
        <w:top w:val="none" w:sz="0" w:space="0" w:color="auto"/>
        <w:left w:val="none" w:sz="0" w:space="0" w:color="auto"/>
        <w:bottom w:val="none" w:sz="0" w:space="0" w:color="auto"/>
        <w:right w:val="none" w:sz="0" w:space="0" w:color="auto"/>
      </w:divBdr>
    </w:div>
    <w:div w:id="1770545721">
      <w:bodyDiv w:val="1"/>
      <w:marLeft w:val="0"/>
      <w:marRight w:val="0"/>
      <w:marTop w:val="0"/>
      <w:marBottom w:val="0"/>
      <w:divBdr>
        <w:top w:val="none" w:sz="0" w:space="0" w:color="auto"/>
        <w:left w:val="none" w:sz="0" w:space="0" w:color="auto"/>
        <w:bottom w:val="none" w:sz="0" w:space="0" w:color="auto"/>
        <w:right w:val="none" w:sz="0" w:space="0" w:color="auto"/>
      </w:divBdr>
    </w:div>
    <w:div w:id="1868903866">
      <w:bodyDiv w:val="1"/>
      <w:marLeft w:val="0"/>
      <w:marRight w:val="0"/>
      <w:marTop w:val="0"/>
      <w:marBottom w:val="0"/>
      <w:divBdr>
        <w:top w:val="none" w:sz="0" w:space="0" w:color="auto"/>
        <w:left w:val="none" w:sz="0" w:space="0" w:color="auto"/>
        <w:bottom w:val="none" w:sz="0" w:space="0" w:color="auto"/>
        <w:right w:val="none" w:sz="0" w:space="0" w:color="auto"/>
      </w:divBdr>
    </w:div>
    <w:div w:id="2113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3594</Words>
  <Characters>19769</Characters>
  <Application>Microsoft Office Word</Application>
  <DocSecurity>0</DocSecurity>
  <Lines>164</Lines>
  <Paragraphs>46</Paragraphs>
  <ScaleCrop>false</ScaleCrop>
  <Company/>
  <LinksUpToDate>false</LinksUpToDate>
  <CharactersWithSpaces>23317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2021-08-12T19:24:00Z</dcterms:created>
  <dcterms:modified xsi:type="dcterms:W3CDTF">2021-08-12T19:28:00Z</dcterms:modified>
</cp:coreProperties>
</file>