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172" w:rsidRPr="006D1172" w:rsidRDefault="006D1172" w:rsidP="006D1172">
      <w:pPr>
        <w:spacing w:line="240" w:lineRule="auto"/>
        <w:jc w:val="center"/>
        <w:rPr>
          <w:rFonts w:eastAsia="Times New Roman" w:cs="Times New Roman"/>
          <w:szCs w:val="24"/>
          <w:lang w:eastAsia="es-CO"/>
        </w:rPr>
      </w:pPr>
      <w:r w:rsidRPr="006D1172">
        <w:rPr>
          <w:rFonts w:eastAsia="Times New Roman" w:cs="Times New Roman"/>
          <w:b/>
          <w:bCs/>
          <w:szCs w:val="24"/>
          <w:lang w:eastAsia="es-CO"/>
        </w:rPr>
        <w:t>DECRETO Nº 2198</w:t>
      </w:r>
      <w:bookmarkStart w:id="0" w:name="_GoBack"/>
      <w:bookmarkEnd w:id="0"/>
    </w:p>
    <w:p w:rsidR="006D1172" w:rsidRPr="006D1172" w:rsidRDefault="006D1172" w:rsidP="006D1172">
      <w:pPr>
        <w:spacing w:line="240" w:lineRule="auto"/>
        <w:jc w:val="center"/>
        <w:rPr>
          <w:rFonts w:eastAsia="Times New Roman" w:cs="Times New Roman"/>
          <w:szCs w:val="24"/>
          <w:lang w:eastAsia="es-CO"/>
        </w:rPr>
      </w:pPr>
      <w:r w:rsidRPr="006D1172">
        <w:rPr>
          <w:rFonts w:eastAsia="Times New Roman" w:cs="Times New Roman"/>
          <w:b/>
          <w:bCs/>
          <w:szCs w:val="24"/>
          <w:lang w:eastAsia="es-CO"/>
        </w:rPr>
        <w:t>26-12-2017</w:t>
      </w:r>
    </w:p>
    <w:p w:rsidR="006D1172" w:rsidRPr="006D1172" w:rsidRDefault="006D1172" w:rsidP="006D1172">
      <w:pPr>
        <w:spacing w:line="240" w:lineRule="auto"/>
        <w:jc w:val="center"/>
        <w:rPr>
          <w:rFonts w:eastAsia="Times New Roman" w:cs="Times New Roman"/>
          <w:szCs w:val="24"/>
          <w:lang w:eastAsia="es-CO"/>
        </w:rPr>
      </w:pPr>
      <w:r w:rsidRPr="006D1172">
        <w:rPr>
          <w:rFonts w:eastAsia="Times New Roman" w:cs="Times New Roman"/>
          <w:b/>
          <w:bCs/>
          <w:szCs w:val="24"/>
          <w:lang w:eastAsia="es-CO"/>
        </w:rPr>
        <w:t>MINISTERIO DE HACIENDA Y CRÉDITO PÚBLICO</w:t>
      </w:r>
    </w:p>
    <w:p w:rsidR="006D1172" w:rsidRPr="006D1172" w:rsidRDefault="006D1172" w:rsidP="006D1172">
      <w:pPr>
        <w:spacing w:line="240" w:lineRule="auto"/>
        <w:jc w:val="center"/>
        <w:rPr>
          <w:rFonts w:eastAsia="Times New Roman" w:cs="Times New Roman"/>
          <w:szCs w:val="24"/>
          <w:lang w:eastAsia="es-CO"/>
        </w:rPr>
      </w:pPr>
      <w:r w:rsidRPr="006D1172">
        <w:rPr>
          <w:rFonts w:eastAsia="Times New Roman" w:cs="Times New Roman"/>
          <w:b/>
          <w:bCs/>
          <w:i/>
          <w:iCs/>
          <w:szCs w:val="24"/>
          <w:lang w:eastAsia="es-CO"/>
        </w:rPr>
        <w:t> </w:t>
      </w:r>
    </w:p>
    <w:p w:rsidR="006D1172" w:rsidRPr="006D1172" w:rsidRDefault="006D1172" w:rsidP="006D1172">
      <w:pPr>
        <w:spacing w:line="240" w:lineRule="auto"/>
        <w:jc w:val="center"/>
        <w:rPr>
          <w:rFonts w:eastAsia="Times New Roman" w:cs="Times New Roman"/>
          <w:szCs w:val="24"/>
          <w:lang w:eastAsia="es-CO"/>
        </w:rPr>
      </w:pPr>
      <w:r w:rsidRPr="006D1172">
        <w:rPr>
          <w:rFonts w:eastAsia="Times New Roman" w:cs="Times New Roman"/>
          <w:b/>
          <w:bCs/>
          <w:i/>
          <w:iCs/>
          <w:szCs w:val="24"/>
          <w:lang w:eastAsia="es-CO"/>
        </w:rPr>
        <w:t> </w:t>
      </w:r>
    </w:p>
    <w:p w:rsidR="006D1172" w:rsidRPr="006D1172" w:rsidRDefault="006D1172" w:rsidP="006D1172">
      <w:pPr>
        <w:spacing w:line="240" w:lineRule="auto"/>
        <w:jc w:val="center"/>
        <w:rPr>
          <w:rFonts w:eastAsia="Times New Roman" w:cs="Times New Roman"/>
          <w:szCs w:val="24"/>
          <w:lang w:eastAsia="es-CO"/>
        </w:rPr>
      </w:pPr>
      <w:r w:rsidRPr="006D1172">
        <w:rPr>
          <w:rFonts w:eastAsia="Times New Roman" w:cs="Times New Roman"/>
          <w:i/>
          <w:iCs/>
          <w:szCs w:val="24"/>
          <w:lang w:eastAsia="es-CO"/>
        </w:rPr>
        <w:t>por el cual se modifica el epígrafe de la Parte 5 del Libro 1 y se adiciona el Título 6 a la Parte 5 del Libro 1 del Decreto 1625 de 2016 Único Reglamentario en Materia Tributaria, para reglamentar el parágrafo 1° del </w:t>
      </w:r>
      <w:hyperlink r:id="rId4" w:tooltip="Estatuto Tributario CETA" w:history="1">
        <w:r w:rsidRPr="006D1172">
          <w:rPr>
            <w:rFonts w:eastAsia="Times New Roman" w:cs="Times New Roman"/>
            <w:i/>
            <w:iCs/>
            <w:szCs w:val="24"/>
            <w:lang w:eastAsia="es-CO"/>
          </w:rPr>
          <w:t>artículo 512-15</w:t>
        </w:r>
      </w:hyperlink>
      <w:r w:rsidRPr="006D1172">
        <w:rPr>
          <w:rFonts w:eastAsia="Times New Roman" w:cs="Times New Roman"/>
          <w:i/>
          <w:iCs/>
          <w:szCs w:val="24"/>
          <w:lang w:eastAsia="es-CO"/>
        </w:rPr>
        <w:t> y los numerales 3 y 4 del </w:t>
      </w:r>
      <w:hyperlink r:id="rId5" w:tooltip="Estatuto Tributario CETA" w:history="1">
        <w:r w:rsidRPr="006D1172">
          <w:rPr>
            <w:rFonts w:eastAsia="Times New Roman" w:cs="Times New Roman"/>
            <w:i/>
            <w:iCs/>
            <w:szCs w:val="24"/>
            <w:lang w:eastAsia="es-CO"/>
          </w:rPr>
          <w:t>artículo 512-16</w:t>
        </w:r>
      </w:hyperlink>
      <w:r w:rsidRPr="006D1172">
        <w:rPr>
          <w:rFonts w:eastAsia="Times New Roman" w:cs="Times New Roman"/>
          <w:i/>
          <w:iCs/>
          <w:szCs w:val="24"/>
          <w:lang w:eastAsia="es-CO"/>
        </w:rPr>
        <w:t> del Estatuto Tributario.</w:t>
      </w:r>
    </w:p>
    <w:p w:rsidR="006D1172" w:rsidRPr="006D1172" w:rsidRDefault="006D1172" w:rsidP="006D1172">
      <w:pPr>
        <w:spacing w:line="240" w:lineRule="auto"/>
        <w:rPr>
          <w:rFonts w:eastAsia="Times New Roman" w:cs="Times New Roman"/>
          <w:szCs w:val="24"/>
          <w:lang w:eastAsia="es-CO"/>
        </w:rPr>
      </w:pPr>
      <w:r w:rsidRPr="006D1172">
        <w:rPr>
          <w:rFonts w:eastAsia="Times New Roman" w:cs="Times New Roman"/>
          <w:szCs w:val="24"/>
          <w:lang w:eastAsia="es-CO"/>
        </w:rPr>
        <w:t> </w:t>
      </w:r>
    </w:p>
    <w:p w:rsidR="006D1172" w:rsidRPr="006D1172" w:rsidRDefault="006D1172" w:rsidP="006D1172">
      <w:pPr>
        <w:spacing w:line="240" w:lineRule="auto"/>
        <w:rPr>
          <w:rFonts w:eastAsia="Times New Roman" w:cs="Times New Roman"/>
          <w:szCs w:val="24"/>
          <w:lang w:eastAsia="es-CO"/>
        </w:rPr>
      </w:pPr>
      <w:r w:rsidRPr="006D1172">
        <w:rPr>
          <w:rFonts w:eastAsia="Times New Roman" w:cs="Times New Roman"/>
          <w:szCs w:val="24"/>
          <w:lang w:eastAsia="es-CO"/>
        </w:rPr>
        <w:t>El Presidente de la República de Colombia, en ejercicio de sus facultades constitucionales y legales, en especial las consagradas en los numerales 11 y 20 del artículo 189 de la Constitución Política, y los artículos </w:t>
      </w:r>
      <w:hyperlink r:id="rId6" w:tooltip="Estatuto Tributario CETA" w:history="1">
        <w:r w:rsidRPr="006D1172">
          <w:rPr>
            <w:rFonts w:eastAsia="Times New Roman" w:cs="Times New Roman"/>
            <w:szCs w:val="24"/>
            <w:lang w:eastAsia="es-CO"/>
          </w:rPr>
          <w:t>512-15</w:t>
        </w:r>
      </w:hyperlink>
      <w:r w:rsidRPr="006D1172">
        <w:rPr>
          <w:rFonts w:eastAsia="Times New Roman" w:cs="Times New Roman"/>
          <w:szCs w:val="24"/>
          <w:lang w:eastAsia="es-CO"/>
        </w:rPr>
        <w:t> y </w:t>
      </w:r>
      <w:hyperlink r:id="rId7" w:tooltip="Estatuto Tributario CETA" w:history="1">
        <w:r w:rsidRPr="006D1172">
          <w:rPr>
            <w:rFonts w:eastAsia="Times New Roman" w:cs="Times New Roman"/>
            <w:szCs w:val="24"/>
            <w:lang w:eastAsia="es-CO"/>
          </w:rPr>
          <w:t>512-16</w:t>
        </w:r>
      </w:hyperlink>
      <w:r w:rsidRPr="006D1172">
        <w:rPr>
          <w:rFonts w:eastAsia="Times New Roman" w:cs="Times New Roman"/>
          <w:szCs w:val="24"/>
          <w:lang w:eastAsia="es-CO"/>
        </w:rPr>
        <w:t> del Estatuto Tributario, y</w:t>
      </w:r>
    </w:p>
    <w:p w:rsidR="006D1172" w:rsidRPr="006D1172" w:rsidRDefault="006D1172" w:rsidP="006D1172">
      <w:pPr>
        <w:spacing w:line="240" w:lineRule="auto"/>
        <w:jc w:val="center"/>
        <w:rPr>
          <w:rFonts w:eastAsia="Times New Roman" w:cs="Times New Roman"/>
          <w:szCs w:val="24"/>
          <w:lang w:eastAsia="es-CO"/>
        </w:rPr>
      </w:pPr>
      <w:r w:rsidRPr="006D1172">
        <w:rPr>
          <w:rFonts w:eastAsia="Times New Roman" w:cs="Times New Roman"/>
          <w:szCs w:val="24"/>
          <w:lang w:eastAsia="es-CO"/>
        </w:rPr>
        <w:t> </w:t>
      </w:r>
    </w:p>
    <w:p w:rsidR="006D1172" w:rsidRPr="006D1172" w:rsidRDefault="006D1172" w:rsidP="006D1172">
      <w:pPr>
        <w:spacing w:line="240" w:lineRule="auto"/>
        <w:jc w:val="center"/>
        <w:rPr>
          <w:rFonts w:eastAsia="Times New Roman" w:cs="Times New Roman"/>
          <w:szCs w:val="24"/>
          <w:lang w:eastAsia="es-CO"/>
        </w:rPr>
      </w:pPr>
      <w:r w:rsidRPr="006D1172">
        <w:rPr>
          <w:rFonts w:eastAsia="Times New Roman" w:cs="Times New Roman"/>
          <w:szCs w:val="24"/>
          <w:lang w:eastAsia="es-CO"/>
        </w:rPr>
        <w:t> </w:t>
      </w:r>
    </w:p>
    <w:p w:rsidR="006D1172" w:rsidRPr="006D1172" w:rsidRDefault="006D1172" w:rsidP="006D1172">
      <w:pPr>
        <w:spacing w:line="240" w:lineRule="auto"/>
        <w:jc w:val="center"/>
        <w:rPr>
          <w:rFonts w:eastAsia="Times New Roman" w:cs="Times New Roman"/>
          <w:szCs w:val="24"/>
          <w:lang w:eastAsia="es-CO"/>
        </w:rPr>
      </w:pPr>
      <w:r w:rsidRPr="006D1172">
        <w:rPr>
          <w:rFonts w:eastAsia="Times New Roman" w:cs="Times New Roman"/>
          <w:b/>
          <w:bCs/>
          <w:szCs w:val="24"/>
          <w:lang w:eastAsia="es-CO"/>
        </w:rPr>
        <w:t>CONSIDERANDO:</w:t>
      </w:r>
    </w:p>
    <w:p w:rsidR="006D1172" w:rsidRPr="006D1172" w:rsidRDefault="006D1172" w:rsidP="006D1172">
      <w:pPr>
        <w:spacing w:line="240" w:lineRule="auto"/>
        <w:rPr>
          <w:rFonts w:eastAsia="Times New Roman" w:cs="Times New Roman"/>
          <w:szCs w:val="24"/>
          <w:lang w:eastAsia="es-CO"/>
        </w:rPr>
      </w:pPr>
      <w:r w:rsidRPr="006D1172">
        <w:rPr>
          <w:rFonts w:eastAsia="Times New Roman" w:cs="Times New Roman"/>
          <w:b/>
          <w:bCs/>
          <w:szCs w:val="24"/>
          <w:lang w:eastAsia="es-CO"/>
        </w:rPr>
        <w:t> </w:t>
      </w:r>
    </w:p>
    <w:p w:rsidR="006D1172" w:rsidRPr="006D1172" w:rsidRDefault="006D1172" w:rsidP="006D1172">
      <w:pPr>
        <w:spacing w:line="240" w:lineRule="auto"/>
        <w:rPr>
          <w:rFonts w:eastAsia="Times New Roman" w:cs="Times New Roman"/>
          <w:szCs w:val="24"/>
          <w:lang w:eastAsia="es-CO"/>
        </w:rPr>
      </w:pPr>
      <w:r w:rsidRPr="006D1172">
        <w:rPr>
          <w:rFonts w:eastAsia="Times New Roman" w:cs="Times New Roman"/>
          <w:szCs w:val="24"/>
          <w:lang w:eastAsia="es-CO"/>
        </w:rPr>
        <w:t>Que mediante los artículos 207 y 208 de la Ley 1819 de 2016 se adicionaron al Estatuto Tributario los artículos </w:t>
      </w:r>
      <w:hyperlink r:id="rId8" w:tooltip="Estatuto Tributario CETA" w:history="1">
        <w:r w:rsidRPr="006D1172">
          <w:rPr>
            <w:rFonts w:eastAsia="Times New Roman" w:cs="Times New Roman"/>
            <w:szCs w:val="24"/>
            <w:lang w:eastAsia="es-CO"/>
          </w:rPr>
          <w:t>512-15</w:t>
        </w:r>
      </w:hyperlink>
      <w:r w:rsidRPr="006D1172">
        <w:rPr>
          <w:rFonts w:eastAsia="Times New Roman" w:cs="Times New Roman"/>
          <w:szCs w:val="24"/>
          <w:lang w:eastAsia="es-CO"/>
        </w:rPr>
        <w:t> y </w:t>
      </w:r>
      <w:hyperlink r:id="rId9" w:tooltip="Estatuto Tributario CETA" w:history="1">
        <w:r w:rsidRPr="006D1172">
          <w:rPr>
            <w:rFonts w:eastAsia="Times New Roman" w:cs="Times New Roman"/>
            <w:szCs w:val="24"/>
            <w:lang w:eastAsia="es-CO"/>
          </w:rPr>
          <w:t>512-16</w:t>
        </w:r>
      </w:hyperlink>
      <w:r w:rsidRPr="006D1172">
        <w:rPr>
          <w:rFonts w:eastAsia="Times New Roman" w:cs="Times New Roman"/>
          <w:szCs w:val="24"/>
          <w:lang w:eastAsia="es-CO"/>
        </w:rPr>
        <w:t> relacionados con el Impuesto Nacional al Consumo de Bolsas Plásticas, los cuales, disponen:</w:t>
      </w:r>
    </w:p>
    <w:p w:rsidR="006D1172" w:rsidRPr="006D1172" w:rsidRDefault="006D1172" w:rsidP="006D1172">
      <w:pPr>
        <w:spacing w:line="240" w:lineRule="auto"/>
        <w:rPr>
          <w:rFonts w:eastAsia="Times New Roman" w:cs="Times New Roman"/>
          <w:szCs w:val="24"/>
          <w:lang w:eastAsia="es-CO"/>
        </w:rPr>
      </w:pPr>
      <w:r w:rsidRPr="006D1172">
        <w:rPr>
          <w:rFonts w:eastAsia="Times New Roman" w:cs="Times New Roman"/>
          <w:szCs w:val="24"/>
          <w:lang w:eastAsia="es-CO"/>
        </w:rPr>
        <w:t> </w:t>
      </w:r>
    </w:p>
    <w:p w:rsidR="006D1172" w:rsidRPr="006D1172" w:rsidRDefault="006D1172" w:rsidP="006D1172">
      <w:pPr>
        <w:spacing w:line="240" w:lineRule="auto"/>
        <w:rPr>
          <w:rFonts w:eastAsia="Times New Roman" w:cs="Times New Roman"/>
          <w:szCs w:val="24"/>
          <w:lang w:eastAsia="es-CO"/>
        </w:rPr>
      </w:pPr>
      <w:r w:rsidRPr="006D1172">
        <w:rPr>
          <w:rFonts w:eastAsia="Times New Roman" w:cs="Times New Roman"/>
          <w:szCs w:val="24"/>
          <w:lang w:eastAsia="es-CO"/>
        </w:rPr>
        <w:t>i) Que la entrega a cualquier título de bolsas plásticas, cuya finalidad sea cargar o llevar productos enajenados por los establecimientos comerciales que las entreguen, está sujeta al mencionado impuesto.</w:t>
      </w:r>
    </w:p>
    <w:p w:rsidR="006D1172" w:rsidRPr="006D1172" w:rsidRDefault="006D1172" w:rsidP="006D1172">
      <w:pPr>
        <w:spacing w:line="240" w:lineRule="auto"/>
        <w:rPr>
          <w:rFonts w:eastAsia="Times New Roman" w:cs="Times New Roman"/>
          <w:szCs w:val="24"/>
          <w:lang w:eastAsia="es-CO"/>
        </w:rPr>
      </w:pPr>
      <w:r w:rsidRPr="006D1172">
        <w:rPr>
          <w:rFonts w:eastAsia="Times New Roman" w:cs="Times New Roman"/>
          <w:szCs w:val="24"/>
          <w:lang w:eastAsia="es-CO"/>
        </w:rPr>
        <w:t>ii) Que la tarifa del impuesto de las bolsas plásticas que ofrezcan soluciones ambientales será del 0%, 25%, 50% o 75% del valor pleno de la tarifa, según el nivel (de 1 a 4) de impacto al medio ambiente y la salud pública, definido por el Ministerio de Ambiente y Desarrollo Sostenible con base en la reglamentación que establezca el Gobierno nacional.</w:t>
      </w:r>
    </w:p>
    <w:p w:rsidR="006D1172" w:rsidRPr="006D1172" w:rsidRDefault="006D1172" w:rsidP="006D1172">
      <w:pPr>
        <w:spacing w:line="240" w:lineRule="auto"/>
        <w:rPr>
          <w:rFonts w:eastAsia="Times New Roman" w:cs="Times New Roman"/>
          <w:szCs w:val="24"/>
          <w:lang w:eastAsia="es-CO"/>
        </w:rPr>
      </w:pPr>
      <w:r w:rsidRPr="006D1172">
        <w:rPr>
          <w:rFonts w:eastAsia="Times New Roman" w:cs="Times New Roman"/>
          <w:szCs w:val="24"/>
          <w:lang w:eastAsia="es-CO"/>
        </w:rPr>
        <w:t>iii) Que las bolsas biodegradables y reutilizables, certificadas como tal por el Ministerio de Ambiente y Desarrollo Sostenible, no causan el mencionado impuesto, conforme a la reglamentación del Gobierno nacional.</w:t>
      </w:r>
    </w:p>
    <w:p w:rsidR="006D1172" w:rsidRPr="006D1172" w:rsidRDefault="006D1172" w:rsidP="006D1172">
      <w:pPr>
        <w:spacing w:line="240" w:lineRule="auto"/>
        <w:rPr>
          <w:rFonts w:eastAsia="Times New Roman" w:cs="Times New Roman"/>
          <w:szCs w:val="24"/>
          <w:lang w:eastAsia="es-CO"/>
        </w:rPr>
      </w:pPr>
      <w:r w:rsidRPr="006D1172">
        <w:rPr>
          <w:rFonts w:eastAsia="Times New Roman" w:cs="Times New Roman"/>
          <w:szCs w:val="24"/>
          <w:lang w:eastAsia="es-CO"/>
        </w:rPr>
        <w:t> </w:t>
      </w:r>
    </w:p>
    <w:p w:rsidR="006D1172" w:rsidRPr="006D1172" w:rsidRDefault="006D1172" w:rsidP="006D1172">
      <w:pPr>
        <w:spacing w:line="240" w:lineRule="auto"/>
        <w:rPr>
          <w:rFonts w:eastAsia="Times New Roman" w:cs="Times New Roman"/>
          <w:szCs w:val="24"/>
          <w:lang w:eastAsia="es-CO"/>
        </w:rPr>
      </w:pPr>
      <w:r w:rsidRPr="006D1172">
        <w:rPr>
          <w:rFonts w:eastAsia="Times New Roman" w:cs="Times New Roman"/>
          <w:szCs w:val="24"/>
          <w:lang w:eastAsia="es-CO"/>
        </w:rPr>
        <w:t>Que la Política Nacional de Producción y Consumo Sostenible establece como objetivo principal </w:t>
      </w:r>
      <w:r w:rsidRPr="006D1172">
        <w:rPr>
          <w:rFonts w:eastAsia="Times New Roman" w:cs="Times New Roman"/>
          <w:i/>
          <w:iCs/>
          <w:szCs w:val="24"/>
          <w:lang w:eastAsia="es-CO"/>
        </w:rPr>
        <w:t>“Orientar el cambio de los patrones de producción y consumo de la sociedad colombiana hacia la sostenibilidad ambiental, contribuyendo a la competitividad de las empresas y al bienestar de la población”</w:t>
      </w:r>
      <w:r w:rsidRPr="006D1172">
        <w:rPr>
          <w:rFonts w:eastAsia="Times New Roman" w:cs="Times New Roman"/>
          <w:szCs w:val="24"/>
          <w:lang w:eastAsia="es-CO"/>
        </w:rPr>
        <w:t>, para lo cual definió una serie de estrategias y líneas de acción, de las cuales destaca el fortalecimiento de la reglamentación con énfasis en el establecimiento de obligaciones dirigidas a la regulación del uso y la restricción de materiales y productos;</w:t>
      </w:r>
    </w:p>
    <w:p w:rsidR="006D1172" w:rsidRPr="006D1172" w:rsidRDefault="006D1172" w:rsidP="006D1172">
      <w:pPr>
        <w:spacing w:line="240" w:lineRule="auto"/>
        <w:rPr>
          <w:rFonts w:eastAsia="Times New Roman" w:cs="Times New Roman"/>
          <w:szCs w:val="24"/>
          <w:lang w:eastAsia="es-CO"/>
        </w:rPr>
      </w:pPr>
      <w:r w:rsidRPr="006D1172">
        <w:rPr>
          <w:rFonts w:eastAsia="Times New Roman" w:cs="Times New Roman"/>
          <w:szCs w:val="24"/>
          <w:lang w:eastAsia="es-CO"/>
        </w:rPr>
        <w:t> </w:t>
      </w:r>
    </w:p>
    <w:p w:rsidR="006D1172" w:rsidRPr="006D1172" w:rsidRDefault="006D1172" w:rsidP="006D1172">
      <w:pPr>
        <w:spacing w:line="240" w:lineRule="auto"/>
        <w:rPr>
          <w:rFonts w:eastAsia="Times New Roman" w:cs="Times New Roman"/>
          <w:szCs w:val="24"/>
          <w:lang w:eastAsia="es-CO"/>
        </w:rPr>
      </w:pPr>
      <w:r w:rsidRPr="006D1172">
        <w:rPr>
          <w:rFonts w:eastAsia="Times New Roman" w:cs="Times New Roman"/>
          <w:szCs w:val="24"/>
          <w:lang w:eastAsia="es-CO"/>
        </w:rPr>
        <w:t>Que la racionalización en el uso de los recursos naturales y la sostenibilidad del medio ambiente han generado la necesidad de modificar los procesos de producción de la industria del plástico a nivel mundial y nacional, incentivando la producción de bolsas plásticas biodegradables mediante la adición de aditivos de origen inorgánico, orgánico o biológico que permiten la biodegradación de los materiales. Así mismo, la industria del plástico ha desarrollado bolsas reutilizables que, a través de los múltiples usos por parte del consumidor, disminuye su huella de carbono a lo largo del ciclo de vida de la bolsa plástica;</w:t>
      </w:r>
    </w:p>
    <w:p w:rsidR="006D1172" w:rsidRPr="006D1172" w:rsidRDefault="006D1172" w:rsidP="006D1172">
      <w:pPr>
        <w:spacing w:line="240" w:lineRule="auto"/>
        <w:rPr>
          <w:rFonts w:eastAsia="Times New Roman" w:cs="Times New Roman"/>
          <w:szCs w:val="24"/>
          <w:lang w:eastAsia="es-CO"/>
        </w:rPr>
      </w:pPr>
      <w:r w:rsidRPr="006D1172">
        <w:rPr>
          <w:rFonts w:eastAsia="Times New Roman" w:cs="Times New Roman"/>
          <w:szCs w:val="24"/>
          <w:lang w:eastAsia="es-CO"/>
        </w:rPr>
        <w:t> </w:t>
      </w:r>
    </w:p>
    <w:p w:rsidR="006D1172" w:rsidRPr="006D1172" w:rsidRDefault="006D1172" w:rsidP="006D1172">
      <w:pPr>
        <w:spacing w:line="240" w:lineRule="auto"/>
        <w:rPr>
          <w:rFonts w:eastAsia="Times New Roman" w:cs="Times New Roman"/>
          <w:szCs w:val="24"/>
          <w:lang w:eastAsia="es-CO"/>
        </w:rPr>
      </w:pPr>
      <w:r w:rsidRPr="006D1172">
        <w:rPr>
          <w:rFonts w:eastAsia="Times New Roman" w:cs="Times New Roman"/>
          <w:szCs w:val="24"/>
          <w:lang w:eastAsia="es-CO"/>
        </w:rPr>
        <w:t xml:space="preserve">Que a nivel internacional y nacional existen reglamentaciones y normalizaciones basadas en sustentos científicos sobre </w:t>
      </w:r>
      <w:proofErr w:type="spellStart"/>
      <w:r w:rsidRPr="006D1172">
        <w:rPr>
          <w:rFonts w:eastAsia="Times New Roman" w:cs="Times New Roman"/>
          <w:szCs w:val="24"/>
          <w:lang w:eastAsia="es-CO"/>
        </w:rPr>
        <w:t>biodegradabilidad</w:t>
      </w:r>
      <w:proofErr w:type="spellEnd"/>
      <w:r w:rsidRPr="006D1172">
        <w:rPr>
          <w:rFonts w:eastAsia="Times New Roman" w:cs="Times New Roman"/>
          <w:szCs w:val="24"/>
          <w:lang w:eastAsia="es-CO"/>
        </w:rPr>
        <w:t xml:space="preserve"> y reutilización de bolsas plásticas, que se han tomado como referencia para la expedición del presente decreto, entre ellas la American </w:t>
      </w:r>
      <w:proofErr w:type="spellStart"/>
      <w:r w:rsidRPr="006D1172">
        <w:rPr>
          <w:rFonts w:eastAsia="Times New Roman" w:cs="Times New Roman"/>
          <w:szCs w:val="24"/>
          <w:lang w:eastAsia="es-CO"/>
        </w:rPr>
        <w:t>Society</w:t>
      </w:r>
      <w:proofErr w:type="spellEnd"/>
      <w:r w:rsidRPr="006D1172">
        <w:rPr>
          <w:rFonts w:eastAsia="Times New Roman" w:cs="Times New Roman"/>
          <w:szCs w:val="24"/>
          <w:lang w:eastAsia="es-CO"/>
        </w:rPr>
        <w:t xml:space="preserve"> </w:t>
      </w:r>
      <w:proofErr w:type="spellStart"/>
      <w:r w:rsidRPr="006D1172">
        <w:rPr>
          <w:rFonts w:eastAsia="Times New Roman" w:cs="Times New Roman"/>
          <w:szCs w:val="24"/>
          <w:lang w:eastAsia="es-CO"/>
        </w:rPr>
        <w:t>for</w:t>
      </w:r>
      <w:proofErr w:type="spellEnd"/>
      <w:r w:rsidRPr="006D1172">
        <w:rPr>
          <w:rFonts w:eastAsia="Times New Roman" w:cs="Times New Roman"/>
          <w:szCs w:val="24"/>
          <w:lang w:eastAsia="es-CO"/>
        </w:rPr>
        <w:t xml:space="preserve"> </w:t>
      </w:r>
      <w:proofErr w:type="spellStart"/>
      <w:r w:rsidRPr="006D1172">
        <w:rPr>
          <w:rFonts w:eastAsia="Times New Roman" w:cs="Times New Roman"/>
          <w:szCs w:val="24"/>
          <w:lang w:eastAsia="es-CO"/>
        </w:rPr>
        <w:t>Testing</w:t>
      </w:r>
      <w:proofErr w:type="spellEnd"/>
      <w:r w:rsidRPr="006D1172">
        <w:rPr>
          <w:rFonts w:eastAsia="Times New Roman" w:cs="Times New Roman"/>
          <w:szCs w:val="24"/>
          <w:lang w:eastAsia="es-CO"/>
        </w:rPr>
        <w:t xml:space="preserve"> and </w:t>
      </w:r>
      <w:proofErr w:type="spellStart"/>
      <w:r w:rsidRPr="006D1172">
        <w:rPr>
          <w:rFonts w:eastAsia="Times New Roman" w:cs="Times New Roman"/>
          <w:szCs w:val="24"/>
          <w:lang w:eastAsia="es-CO"/>
        </w:rPr>
        <w:t>Materials</w:t>
      </w:r>
      <w:proofErr w:type="spellEnd"/>
      <w:r w:rsidRPr="006D1172">
        <w:rPr>
          <w:rFonts w:eastAsia="Times New Roman" w:cs="Times New Roman"/>
          <w:szCs w:val="24"/>
          <w:lang w:eastAsia="es-CO"/>
        </w:rPr>
        <w:t xml:space="preserve"> (ASTM), las normas expedidas por los Comités Técnicos de Normalización (CTN) de la Asociación Española de Normalización y Certificación (AENOR), conocidas como UNE (Una Norma Española), por el Instituto Alemán de </w:t>
      </w:r>
      <w:r w:rsidRPr="006D1172">
        <w:rPr>
          <w:rFonts w:eastAsia="Times New Roman" w:cs="Times New Roman"/>
          <w:szCs w:val="24"/>
          <w:lang w:eastAsia="es-CO"/>
        </w:rPr>
        <w:lastRenderedPageBreak/>
        <w:t>Normalización - Normas DIN y por el Colombiano de Normas Técnicas y Certificación (Icontec);</w:t>
      </w:r>
    </w:p>
    <w:p w:rsidR="006D1172" w:rsidRPr="006D1172" w:rsidRDefault="006D1172" w:rsidP="006D1172">
      <w:pPr>
        <w:spacing w:line="240" w:lineRule="auto"/>
        <w:rPr>
          <w:rFonts w:eastAsia="Times New Roman" w:cs="Times New Roman"/>
          <w:szCs w:val="24"/>
          <w:lang w:eastAsia="es-CO"/>
        </w:rPr>
      </w:pPr>
      <w:r w:rsidRPr="006D1172">
        <w:rPr>
          <w:rFonts w:eastAsia="Times New Roman" w:cs="Times New Roman"/>
          <w:szCs w:val="24"/>
          <w:lang w:eastAsia="es-CO"/>
        </w:rPr>
        <w:t> </w:t>
      </w:r>
    </w:p>
    <w:p w:rsidR="006D1172" w:rsidRPr="006D1172" w:rsidRDefault="006D1172" w:rsidP="006D1172">
      <w:pPr>
        <w:spacing w:line="240" w:lineRule="auto"/>
        <w:rPr>
          <w:rFonts w:eastAsia="Times New Roman" w:cs="Times New Roman"/>
          <w:szCs w:val="24"/>
          <w:lang w:eastAsia="es-CO"/>
        </w:rPr>
      </w:pPr>
      <w:r w:rsidRPr="006D1172">
        <w:rPr>
          <w:rFonts w:eastAsia="Times New Roman" w:cs="Times New Roman"/>
          <w:szCs w:val="24"/>
          <w:lang w:eastAsia="es-CO"/>
        </w:rPr>
        <w:t>Que mediante el Decreto-ley 3573 de 2011 se creó la Autoridad Nacional de Licencias Ambientales (ANLA) y se estableció dentro de sus funciones, la de </w:t>
      </w:r>
      <w:r w:rsidRPr="006D1172">
        <w:rPr>
          <w:rFonts w:eastAsia="Times New Roman" w:cs="Times New Roman"/>
          <w:i/>
          <w:iCs/>
          <w:szCs w:val="24"/>
          <w:lang w:eastAsia="es-CO"/>
        </w:rPr>
        <w:t>“Otorgar o negar las licencias, permisos y trámites ambientales de competencia del Ministerio de Ambiente y Desarrollo Sostenible, de conformidad con la ley y los reglamentos”</w:t>
      </w:r>
      <w:r w:rsidRPr="006D1172">
        <w:rPr>
          <w:rFonts w:eastAsia="Times New Roman" w:cs="Times New Roman"/>
          <w:szCs w:val="24"/>
          <w:lang w:eastAsia="es-CO"/>
        </w:rPr>
        <w:t>;</w:t>
      </w:r>
    </w:p>
    <w:p w:rsidR="006D1172" w:rsidRPr="006D1172" w:rsidRDefault="006D1172" w:rsidP="006D1172">
      <w:pPr>
        <w:spacing w:line="240" w:lineRule="auto"/>
        <w:rPr>
          <w:rFonts w:eastAsia="Times New Roman" w:cs="Times New Roman"/>
          <w:szCs w:val="24"/>
          <w:lang w:eastAsia="es-CO"/>
        </w:rPr>
      </w:pPr>
      <w:r w:rsidRPr="006D1172">
        <w:rPr>
          <w:rFonts w:eastAsia="Times New Roman" w:cs="Times New Roman"/>
          <w:szCs w:val="24"/>
          <w:lang w:eastAsia="es-CO"/>
        </w:rPr>
        <w:t> </w:t>
      </w:r>
    </w:p>
    <w:p w:rsidR="006D1172" w:rsidRPr="006D1172" w:rsidRDefault="006D1172" w:rsidP="006D1172">
      <w:pPr>
        <w:spacing w:line="240" w:lineRule="auto"/>
        <w:rPr>
          <w:rFonts w:eastAsia="Times New Roman" w:cs="Times New Roman"/>
          <w:szCs w:val="24"/>
          <w:lang w:eastAsia="es-CO"/>
        </w:rPr>
      </w:pPr>
      <w:r w:rsidRPr="006D1172">
        <w:rPr>
          <w:rFonts w:eastAsia="Times New Roman" w:cs="Times New Roman"/>
          <w:szCs w:val="24"/>
          <w:lang w:eastAsia="es-CO"/>
        </w:rPr>
        <w:t>Que le corresponde a la Autoridad Nacional de Licencias Ambientales (ANLA) o quien haga sus veces, otorgar o negar las solicitudes de certificación relacionadas con el cumplimiento de los requisitos técnicos de las bolsas plásticas biodegradables y las certificaciones acerca del cumplimiento de los requisitos de las bolsas plásticas reutilizables que no causan el Impuesto Nacional al Consumo de Bolsas Plásticas;</w:t>
      </w:r>
    </w:p>
    <w:p w:rsidR="006D1172" w:rsidRPr="006D1172" w:rsidRDefault="006D1172" w:rsidP="006D1172">
      <w:pPr>
        <w:spacing w:line="240" w:lineRule="auto"/>
        <w:rPr>
          <w:rFonts w:eastAsia="Times New Roman" w:cs="Times New Roman"/>
          <w:szCs w:val="24"/>
          <w:lang w:eastAsia="es-CO"/>
        </w:rPr>
      </w:pPr>
      <w:r w:rsidRPr="006D1172">
        <w:rPr>
          <w:rFonts w:eastAsia="Times New Roman" w:cs="Times New Roman"/>
          <w:szCs w:val="24"/>
          <w:lang w:eastAsia="es-CO"/>
        </w:rPr>
        <w:t> </w:t>
      </w:r>
    </w:p>
    <w:p w:rsidR="006D1172" w:rsidRPr="006D1172" w:rsidRDefault="006D1172" w:rsidP="006D1172">
      <w:pPr>
        <w:spacing w:line="240" w:lineRule="auto"/>
        <w:rPr>
          <w:rFonts w:eastAsia="Times New Roman" w:cs="Times New Roman"/>
          <w:szCs w:val="24"/>
          <w:lang w:eastAsia="es-CO"/>
        </w:rPr>
      </w:pPr>
      <w:r w:rsidRPr="006D1172">
        <w:rPr>
          <w:rFonts w:eastAsia="Times New Roman" w:cs="Times New Roman"/>
          <w:szCs w:val="24"/>
          <w:lang w:eastAsia="es-CO"/>
        </w:rPr>
        <w:t>Que en cumplimiento del Decreto 1081 de 2015, modificado por el Decreto 270 de 2017, y los artículos 3° y 8° de la Ley 1437 de 2011, el proyecto de decreto fue publicado en el sitio web del Ministerio de Hacienda y Crédito Público el día 14 de noviembre de 2017;</w:t>
      </w:r>
    </w:p>
    <w:p w:rsidR="006D1172" w:rsidRPr="006D1172" w:rsidRDefault="006D1172" w:rsidP="006D1172">
      <w:pPr>
        <w:spacing w:line="240" w:lineRule="auto"/>
        <w:rPr>
          <w:rFonts w:eastAsia="Times New Roman" w:cs="Times New Roman"/>
          <w:szCs w:val="24"/>
          <w:lang w:eastAsia="es-CO"/>
        </w:rPr>
      </w:pPr>
      <w:r w:rsidRPr="006D1172">
        <w:rPr>
          <w:rFonts w:eastAsia="Times New Roman" w:cs="Times New Roman"/>
          <w:szCs w:val="24"/>
          <w:lang w:eastAsia="es-CO"/>
        </w:rPr>
        <w:t> </w:t>
      </w:r>
    </w:p>
    <w:p w:rsidR="006D1172" w:rsidRPr="006D1172" w:rsidRDefault="006D1172" w:rsidP="006D1172">
      <w:pPr>
        <w:spacing w:line="240" w:lineRule="auto"/>
        <w:rPr>
          <w:rFonts w:eastAsia="Times New Roman" w:cs="Times New Roman"/>
          <w:szCs w:val="24"/>
          <w:lang w:eastAsia="es-CO"/>
        </w:rPr>
      </w:pPr>
      <w:r w:rsidRPr="006D1172">
        <w:rPr>
          <w:rFonts w:eastAsia="Times New Roman" w:cs="Times New Roman"/>
          <w:szCs w:val="24"/>
          <w:lang w:eastAsia="es-CO"/>
        </w:rPr>
        <w:t>Que, en mérito de lo expuesto,</w:t>
      </w:r>
    </w:p>
    <w:p w:rsidR="006D1172" w:rsidRPr="006D1172" w:rsidRDefault="006D1172" w:rsidP="006D1172">
      <w:pPr>
        <w:spacing w:line="240" w:lineRule="auto"/>
        <w:jc w:val="center"/>
        <w:rPr>
          <w:rFonts w:eastAsia="Times New Roman" w:cs="Times New Roman"/>
          <w:szCs w:val="24"/>
          <w:lang w:eastAsia="es-CO"/>
        </w:rPr>
      </w:pPr>
      <w:r w:rsidRPr="006D1172">
        <w:rPr>
          <w:rFonts w:eastAsia="Times New Roman" w:cs="Times New Roman"/>
          <w:szCs w:val="24"/>
          <w:lang w:eastAsia="es-CO"/>
        </w:rPr>
        <w:t> </w:t>
      </w:r>
    </w:p>
    <w:p w:rsidR="006D1172" w:rsidRPr="006D1172" w:rsidRDefault="006D1172" w:rsidP="006D1172">
      <w:pPr>
        <w:spacing w:line="240" w:lineRule="auto"/>
        <w:jc w:val="center"/>
        <w:rPr>
          <w:rFonts w:eastAsia="Times New Roman" w:cs="Times New Roman"/>
          <w:szCs w:val="24"/>
          <w:lang w:eastAsia="es-CO"/>
        </w:rPr>
      </w:pPr>
      <w:r w:rsidRPr="006D1172">
        <w:rPr>
          <w:rFonts w:eastAsia="Times New Roman" w:cs="Times New Roman"/>
          <w:szCs w:val="24"/>
          <w:lang w:eastAsia="es-CO"/>
        </w:rPr>
        <w:t> </w:t>
      </w:r>
    </w:p>
    <w:p w:rsidR="006D1172" w:rsidRPr="006D1172" w:rsidRDefault="006D1172" w:rsidP="006D1172">
      <w:pPr>
        <w:spacing w:line="240" w:lineRule="auto"/>
        <w:jc w:val="center"/>
        <w:rPr>
          <w:rFonts w:eastAsia="Times New Roman" w:cs="Times New Roman"/>
          <w:szCs w:val="24"/>
          <w:lang w:eastAsia="es-CO"/>
        </w:rPr>
      </w:pPr>
      <w:r w:rsidRPr="006D1172">
        <w:rPr>
          <w:rFonts w:eastAsia="Times New Roman" w:cs="Times New Roman"/>
          <w:b/>
          <w:bCs/>
          <w:szCs w:val="24"/>
          <w:lang w:eastAsia="es-CO"/>
        </w:rPr>
        <w:t>DECRETA:</w:t>
      </w:r>
    </w:p>
    <w:p w:rsidR="006D1172" w:rsidRPr="006D1172" w:rsidRDefault="006D1172" w:rsidP="006D1172">
      <w:pPr>
        <w:spacing w:line="240" w:lineRule="auto"/>
        <w:rPr>
          <w:rFonts w:eastAsia="Times New Roman" w:cs="Times New Roman"/>
          <w:szCs w:val="24"/>
          <w:lang w:eastAsia="es-CO"/>
        </w:rPr>
      </w:pPr>
      <w:r w:rsidRPr="006D1172">
        <w:rPr>
          <w:rFonts w:eastAsia="Times New Roman" w:cs="Times New Roman"/>
          <w:b/>
          <w:bCs/>
          <w:szCs w:val="24"/>
          <w:lang w:eastAsia="es-CO"/>
        </w:rPr>
        <w:t> </w:t>
      </w:r>
    </w:p>
    <w:p w:rsidR="006D1172" w:rsidRPr="006D1172" w:rsidRDefault="006D1172" w:rsidP="006D1172">
      <w:pPr>
        <w:spacing w:line="240" w:lineRule="auto"/>
        <w:rPr>
          <w:rFonts w:eastAsia="Times New Roman" w:cs="Times New Roman"/>
          <w:szCs w:val="24"/>
          <w:lang w:eastAsia="es-CO"/>
        </w:rPr>
      </w:pPr>
      <w:r w:rsidRPr="006D1172">
        <w:rPr>
          <w:rFonts w:eastAsia="Times New Roman" w:cs="Times New Roman"/>
          <w:b/>
          <w:bCs/>
          <w:szCs w:val="24"/>
          <w:lang w:eastAsia="es-CO"/>
        </w:rPr>
        <w:t>Artículo 1°.</w:t>
      </w:r>
      <w:r w:rsidRPr="006D1172">
        <w:rPr>
          <w:rFonts w:eastAsia="Times New Roman" w:cs="Times New Roman"/>
          <w:szCs w:val="24"/>
          <w:lang w:eastAsia="es-CO"/>
        </w:rPr>
        <w:t> </w:t>
      </w:r>
      <w:r w:rsidRPr="006D1172">
        <w:rPr>
          <w:rFonts w:eastAsia="Times New Roman" w:cs="Times New Roman"/>
          <w:i/>
          <w:iCs/>
          <w:szCs w:val="24"/>
          <w:lang w:eastAsia="es-CO"/>
        </w:rPr>
        <w:t>Modificación del epígrafe de la Parte 5 del Libro 1 del Decreto 1625 de 2016 Único Reglamentario en Materia Tributaria</w:t>
      </w:r>
      <w:r w:rsidRPr="006D1172">
        <w:rPr>
          <w:rFonts w:eastAsia="Times New Roman" w:cs="Times New Roman"/>
          <w:szCs w:val="24"/>
          <w:lang w:eastAsia="es-CO"/>
        </w:rPr>
        <w:t>. Modifíquese el epígrafe de la Parte 5 del Libro 1 del Decreto 1625 de 2016, el cual quedará así:</w:t>
      </w:r>
    </w:p>
    <w:p w:rsidR="006D1172" w:rsidRPr="006D1172" w:rsidRDefault="006D1172" w:rsidP="006D1172">
      <w:pPr>
        <w:spacing w:line="240" w:lineRule="auto"/>
        <w:ind w:left="180"/>
        <w:jc w:val="center"/>
        <w:rPr>
          <w:rFonts w:eastAsia="Times New Roman" w:cs="Times New Roman"/>
          <w:szCs w:val="24"/>
          <w:lang w:eastAsia="es-CO"/>
        </w:rPr>
      </w:pPr>
      <w:r w:rsidRPr="006D1172">
        <w:rPr>
          <w:rFonts w:eastAsia="Times New Roman" w:cs="Times New Roman"/>
          <w:b/>
          <w:bCs/>
          <w:szCs w:val="24"/>
          <w:lang w:eastAsia="es-CO"/>
        </w:rPr>
        <w:t> </w:t>
      </w:r>
    </w:p>
    <w:p w:rsidR="006D1172" w:rsidRPr="006D1172" w:rsidRDefault="006D1172" w:rsidP="006D1172">
      <w:pPr>
        <w:spacing w:line="240" w:lineRule="auto"/>
        <w:ind w:left="180"/>
        <w:jc w:val="center"/>
        <w:rPr>
          <w:rFonts w:eastAsia="Times New Roman" w:cs="Times New Roman"/>
          <w:szCs w:val="24"/>
          <w:lang w:eastAsia="es-CO"/>
        </w:rPr>
      </w:pPr>
      <w:r w:rsidRPr="006D1172">
        <w:rPr>
          <w:rFonts w:eastAsia="Times New Roman" w:cs="Times New Roman"/>
          <w:b/>
          <w:bCs/>
          <w:szCs w:val="24"/>
          <w:lang w:eastAsia="es-CO"/>
        </w:rPr>
        <w:t>“PARTE 5</w:t>
      </w:r>
    </w:p>
    <w:p w:rsidR="006D1172" w:rsidRPr="006D1172" w:rsidRDefault="006D1172" w:rsidP="006D1172">
      <w:pPr>
        <w:spacing w:line="240" w:lineRule="auto"/>
        <w:ind w:left="180"/>
        <w:jc w:val="center"/>
        <w:rPr>
          <w:rFonts w:eastAsia="Times New Roman" w:cs="Times New Roman"/>
          <w:szCs w:val="24"/>
          <w:lang w:eastAsia="es-CO"/>
        </w:rPr>
      </w:pPr>
      <w:r w:rsidRPr="006D1172">
        <w:rPr>
          <w:rFonts w:eastAsia="Times New Roman" w:cs="Times New Roman"/>
          <w:b/>
          <w:bCs/>
          <w:szCs w:val="24"/>
          <w:lang w:eastAsia="es-CO"/>
        </w:rPr>
        <w:t xml:space="preserve">Impuesto sobre la Renta para la Equidad (CREE), impuesto nacional a la gasolina y al ACPM, Complementario de Normalización Tributaria, </w:t>
      </w:r>
      <w:proofErr w:type="spellStart"/>
      <w:r w:rsidRPr="006D1172">
        <w:rPr>
          <w:rFonts w:eastAsia="Times New Roman" w:cs="Times New Roman"/>
          <w:b/>
          <w:bCs/>
          <w:szCs w:val="24"/>
          <w:lang w:eastAsia="es-CO"/>
        </w:rPr>
        <w:t>monotributo</w:t>
      </w:r>
      <w:proofErr w:type="spellEnd"/>
      <w:r w:rsidRPr="006D1172">
        <w:rPr>
          <w:rFonts w:eastAsia="Times New Roman" w:cs="Times New Roman"/>
          <w:b/>
          <w:bCs/>
          <w:szCs w:val="24"/>
          <w:lang w:eastAsia="es-CO"/>
        </w:rPr>
        <w:t>, impuesto nacional al carbono e impuesto nacional al consumo de bolsas plásticas”</w:t>
      </w:r>
    </w:p>
    <w:p w:rsidR="006D1172" w:rsidRPr="006D1172" w:rsidRDefault="006D1172" w:rsidP="006D1172">
      <w:pPr>
        <w:spacing w:line="240" w:lineRule="auto"/>
        <w:rPr>
          <w:rFonts w:eastAsia="Times New Roman" w:cs="Times New Roman"/>
          <w:szCs w:val="24"/>
          <w:lang w:eastAsia="es-CO"/>
        </w:rPr>
      </w:pPr>
      <w:r w:rsidRPr="006D1172">
        <w:rPr>
          <w:rFonts w:eastAsia="Times New Roman" w:cs="Times New Roman"/>
          <w:szCs w:val="24"/>
          <w:lang w:eastAsia="es-CO"/>
        </w:rPr>
        <w:t> </w:t>
      </w:r>
    </w:p>
    <w:p w:rsidR="006D1172" w:rsidRPr="006D1172" w:rsidRDefault="006D1172" w:rsidP="006D1172">
      <w:pPr>
        <w:spacing w:line="240" w:lineRule="auto"/>
        <w:rPr>
          <w:rFonts w:eastAsia="Times New Roman" w:cs="Times New Roman"/>
          <w:szCs w:val="24"/>
          <w:lang w:eastAsia="es-CO"/>
        </w:rPr>
      </w:pPr>
      <w:r w:rsidRPr="006D1172">
        <w:rPr>
          <w:rFonts w:eastAsia="Times New Roman" w:cs="Times New Roman"/>
          <w:b/>
          <w:bCs/>
          <w:szCs w:val="24"/>
          <w:lang w:eastAsia="es-CO"/>
        </w:rPr>
        <w:t>Artículo 2°.</w:t>
      </w:r>
      <w:r w:rsidRPr="006D1172">
        <w:rPr>
          <w:rFonts w:eastAsia="Times New Roman" w:cs="Times New Roman"/>
          <w:szCs w:val="24"/>
          <w:lang w:eastAsia="es-CO"/>
        </w:rPr>
        <w:t> </w:t>
      </w:r>
      <w:r w:rsidRPr="006D1172">
        <w:rPr>
          <w:rFonts w:eastAsia="Times New Roman" w:cs="Times New Roman"/>
          <w:i/>
          <w:iCs/>
          <w:szCs w:val="24"/>
          <w:lang w:eastAsia="es-CO"/>
        </w:rPr>
        <w:t>Adición del Título 6 a la Parte 5 del Libro 1 del Decreto 1625 de 2016 Único Reglamentario en Materia Tributaria. </w:t>
      </w:r>
      <w:r w:rsidRPr="006D1172">
        <w:rPr>
          <w:rFonts w:eastAsia="Times New Roman" w:cs="Times New Roman"/>
          <w:szCs w:val="24"/>
          <w:lang w:eastAsia="es-CO"/>
        </w:rPr>
        <w:t>Adiciónese el Título 6 a la Parte 5 del Libro 1 del Decreto 1625 de 2016, el cual quedará así:</w:t>
      </w:r>
    </w:p>
    <w:p w:rsidR="006D1172" w:rsidRPr="006D1172" w:rsidRDefault="006D1172" w:rsidP="006D1172">
      <w:pPr>
        <w:spacing w:line="240" w:lineRule="auto"/>
        <w:ind w:left="180"/>
        <w:jc w:val="center"/>
        <w:rPr>
          <w:rFonts w:eastAsia="Times New Roman" w:cs="Times New Roman"/>
          <w:szCs w:val="24"/>
          <w:lang w:eastAsia="es-CO"/>
        </w:rPr>
      </w:pPr>
      <w:r w:rsidRPr="006D1172">
        <w:rPr>
          <w:rFonts w:eastAsia="Times New Roman" w:cs="Times New Roman"/>
          <w:b/>
          <w:bCs/>
          <w:szCs w:val="24"/>
          <w:lang w:eastAsia="es-CO"/>
        </w:rPr>
        <w:t> </w:t>
      </w:r>
    </w:p>
    <w:p w:rsidR="006D1172" w:rsidRPr="006D1172" w:rsidRDefault="006D1172" w:rsidP="006D1172">
      <w:pPr>
        <w:spacing w:line="240" w:lineRule="auto"/>
        <w:ind w:left="180"/>
        <w:jc w:val="center"/>
        <w:rPr>
          <w:rFonts w:eastAsia="Times New Roman" w:cs="Times New Roman"/>
          <w:szCs w:val="24"/>
          <w:lang w:eastAsia="es-CO"/>
        </w:rPr>
      </w:pPr>
      <w:r w:rsidRPr="006D1172">
        <w:rPr>
          <w:rFonts w:eastAsia="Times New Roman" w:cs="Times New Roman"/>
          <w:b/>
          <w:bCs/>
          <w:szCs w:val="24"/>
          <w:lang w:eastAsia="es-CO"/>
        </w:rPr>
        <w:t>“TÍTULO 6</w:t>
      </w:r>
    </w:p>
    <w:p w:rsidR="006D1172" w:rsidRPr="006D1172" w:rsidRDefault="006D1172" w:rsidP="006D1172">
      <w:pPr>
        <w:spacing w:line="240" w:lineRule="auto"/>
        <w:ind w:left="180"/>
        <w:jc w:val="center"/>
        <w:rPr>
          <w:rFonts w:eastAsia="Times New Roman" w:cs="Times New Roman"/>
          <w:szCs w:val="24"/>
          <w:lang w:eastAsia="es-CO"/>
        </w:rPr>
      </w:pPr>
      <w:r w:rsidRPr="006D1172">
        <w:rPr>
          <w:rFonts w:eastAsia="Times New Roman" w:cs="Times New Roman"/>
          <w:b/>
          <w:bCs/>
          <w:szCs w:val="24"/>
          <w:lang w:eastAsia="es-CO"/>
        </w:rPr>
        <w:t>Impuesto Nacional al Consumo de Bolsas Plásticas</w:t>
      </w:r>
    </w:p>
    <w:p w:rsidR="006D1172" w:rsidRPr="006D1172" w:rsidRDefault="006D1172" w:rsidP="006D1172">
      <w:pPr>
        <w:spacing w:line="240" w:lineRule="auto"/>
        <w:ind w:left="180"/>
        <w:jc w:val="center"/>
        <w:rPr>
          <w:rFonts w:eastAsia="Times New Roman" w:cs="Times New Roman"/>
          <w:szCs w:val="24"/>
          <w:lang w:eastAsia="es-CO"/>
        </w:rPr>
      </w:pPr>
      <w:r w:rsidRPr="006D1172">
        <w:rPr>
          <w:rFonts w:eastAsia="Times New Roman" w:cs="Times New Roman"/>
          <w:b/>
          <w:bCs/>
          <w:szCs w:val="24"/>
          <w:lang w:eastAsia="es-CO"/>
        </w:rPr>
        <w:t> </w:t>
      </w:r>
    </w:p>
    <w:p w:rsidR="006D1172" w:rsidRPr="006D1172" w:rsidRDefault="006D1172" w:rsidP="006D1172">
      <w:pPr>
        <w:spacing w:line="240" w:lineRule="auto"/>
        <w:ind w:left="180"/>
        <w:jc w:val="center"/>
        <w:rPr>
          <w:rFonts w:eastAsia="Times New Roman" w:cs="Times New Roman"/>
          <w:szCs w:val="24"/>
          <w:lang w:eastAsia="es-CO"/>
        </w:rPr>
      </w:pPr>
      <w:r w:rsidRPr="006D1172">
        <w:rPr>
          <w:rFonts w:eastAsia="Times New Roman" w:cs="Times New Roman"/>
          <w:b/>
          <w:bCs/>
          <w:szCs w:val="24"/>
          <w:lang w:eastAsia="es-CO"/>
        </w:rPr>
        <w:t>CAPÍTULO 1</w:t>
      </w:r>
    </w:p>
    <w:p w:rsidR="006D1172" w:rsidRPr="006D1172" w:rsidRDefault="006D1172" w:rsidP="006D1172">
      <w:pPr>
        <w:spacing w:line="240" w:lineRule="auto"/>
        <w:ind w:left="180"/>
        <w:jc w:val="center"/>
        <w:rPr>
          <w:rFonts w:eastAsia="Times New Roman" w:cs="Times New Roman"/>
          <w:szCs w:val="24"/>
          <w:lang w:eastAsia="es-CO"/>
        </w:rPr>
      </w:pPr>
      <w:r w:rsidRPr="006D1172">
        <w:rPr>
          <w:rFonts w:eastAsia="Times New Roman" w:cs="Times New Roman"/>
          <w:b/>
          <w:bCs/>
          <w:szCs w:val="24"/>
          <w:lang w:eastAsia="es-CO"/>
        </w:rPr>
        <w:t>Generalidades</w:t>
      </w:r>
    </w:p>
    <w:p w:rsidR="006D1172" w:rsidRPr="006D1172" w:rsidRDefault="006D1172" w:rsidP="006D1172">
      <w:pPr>
        <w:spacing w:line="240" w:lineRule="auto"/>
        <w:ind w:left="180"/>
        <w:rPr>
          <w:rFonts w:eastAsia="Times New Roman" w:cs="Times New Roman"/>
          <w:szCs w:val="24"/>
          <w:lang w:eastAsia="es-CO"/>
        </w:rPr>
      </w:pPr>
      <w:r w:rsidRPr="006D1172">
        <w:rPr>
          <w:rFonts w:eastAsia="Times New Roman" w:cs="Times New Roman"/>
          <w:b/>
          <w:bCs/>
          <w:szCs w:val="24"/>
          <w:lang w:eastAsia="es-CO"/>
        </w:rPr>
        <w:t> </w:t>
      </w:r>
    </w:p>
    <w:p w:rsidR="006D1172" w:rsidRPr="006D1172" w:rsidRDefault="006D1172" w:rsidP="006D1172">
      <w:pPr>
        <w:spacing w:line="240" w:lineRule="auto"/>
        <w:ind w:left="180"/>
        <w:rPr>
          <w:rFonts w:eastAsia="Times New Roman" w:cs="Times New Roman"/>
          <w:szCs w:val="24"/>
          <w:lang w:eastAsia="es-CO"/>
        </w:rPr>
      </w:pPr>
      <w:r w:rsidRPr="006D1172">
        <w:rPr>
          <w:rFonts w:eastAsia="Times New Roman" w:cs="Times New Roman"/>
          <w:b/>
          <w:bCs/>
          <w:szCs w:val="24"/>
          <w:lang w:eastAsia="es-CO"/>
        </w:rPr>
        <w:t>Artículo 1.5.6.1.1. </w:t>
      </w:r>
      <w:r w:rsidRPr="006D1172">
        <w:rPr>
          <w:rFonts w:eastAsia="Times New Roman" w:cs="Times New Roman"/>
          <w:b/>
          <w:bCs/>
          <w:i/>
          <w:iCs/>
          <w:szCs w:val="24"/>
          <w:lang w:eastAsia="es-CO"/>
        </w:rPr>
        <w:t>Objeto</w:t>
      </w:r>
      <w:r w:rsidRPr="006D1172">
        <w:rPr>
          <w:rFonts w:eastAsia="Times New Roman" w:cs="Times New Roman"/>
          <w:b/>
          <w:bCs/>
          <w:szCs w:val="24"/>
          <w:lang w:eastAsia="es-CO"/>
        </w:rPr>
        <w:t>. </w:t>
      </w:r>
      <w:r w:rsidRPr="006D1172">
        <w:rPr>
          <w:rFonts w:eastAsia="Times New Roman" w:cs="Times New Roman"/>
          <w:szCs w:val="24"/>
          <w:lang w:eastAsia="es-CO"/>
        </w:rPr>
        <w:t>El presente título tiene por objeto reglamentar los requisitos para aplicar las tarifas diferenciales del impuesto de las bolsas plásticas que ofrezcan soluciones ambientales, así como las condiciones de la no causación del impuesto nacional al consumo de bolsas plásticas.</w:t>
      </w:r>
    </w:p>
    <w:p w:rsidR="006D1172" w:rsidRPr="006D1172" w:rsidRDefault="006D1172" w:rsidP="006D1172">
      <w:pPr>
        <w:spacing w:line="240" w:lineRule="auto"/>
        <w:ind w:left="180"/>
        <w:rPr>
          <w:rFonts w:eastAsia="Times New Roman" w:cs="Times New Roman"/>
          <w:szCs w:val="24"/>
          <w:lang w:eastAsia="es-CO"/>
        </w:rPr>
      </w:pPr>
      <w:r w:rsidRPr="006D1172">
        <w:rPr>
          <w:rFonts w:eastAsia="Times New Roman" w:cs="Times New Roman"/>
          <w:b/>
          <w:bCs/>
          <w:szCs w:val="24"/>
          <w:lang w:eastAsia="es-CO"/>
        </w:rPr>
        <w:t> </w:t>
      </w:r>
    </w:p>
    <w:p w:rsidR="006D1172" w:rsidRPr="006D1172" w:rsidRDefault="006D1172" w:rsidP="006D1172">
      <w:pPr>
        <w:spacing w:line="240" w:lineRule="auto"/>
        <w:ind w:left="180"/>
        <w:rPr>
          <w:rFonts w:eastAsia="Times New Roman" w:cs="Times New Roman"/>
          <w:szCs w:val="24"/>
          <w:lang w:eastAsia="es-CO"/>
        </w:rPr>
      </w:pPr>
      <w:r w:rsidRPr="006D1172">
        <w:rPr>
          <w:rFonts w:eastAsia="Times New Roman" w:cs="Times New Roman"/>
          <w:b/>
          <w:bCs/>
          <w:szCs w:val="24"/>
          <w:lang w:eastAsia="es-CO"/>
        </w:rPr>
        <w:t>Artículo 1.5.6.1.2. </w:t>
      </w:r>
      <w:r w:rsidRPr="006D1172">
        <w:rPr>
          <w:rFonts w:eastAsia="Times New Roman" w:cs="Times New Roman"/>
          <w:b/>
          <w:bCs/>
          <w:i/>
          <w:iCs/>
          <w:szCs w:val="24"/>
          <w:lang w:eastAsia="es-CO"/>
        </w:rPr>
        <w:t>Definiciones</w:t>
      </w:r>
      <w:r w:rsidRPr="006D1172">
        <w:rPr>
          <w:rFonts w:eastAsia="Times New Roman" w:cs="Times New Roman"/>
          <w:b/>
          <w:bCs/>
          <w:szCs w:val="24"/>
          <w:lang w:eastAsia="es-CO"/>
        </w:rPr>
        <w:t>. </w:t>
      </w:r>
      <w:r w:rsidRPr="006D1172">
        <w:rPr>
          <w:rFonts w:eastAsia="Times New Roman" w:cs="Times New Roman"/>
          <w:szCs w:val="24"/>
          <w:lang w:eastAsia="es-CO"/>
        </w:rPr>
        <w:t>Para efectos de la aplicación de lo dispuesto en el presente título, se adoptan las siguientes definiciones:</w:t>
      </w:r>
    </w:p>
    <w:p w:rsidR="006D1172" w:rsidRPr="006D1172" w:rsidRDefault="006D1172" w:rsidP="006D1172">
      <w:pPr>
        <w:spacing w:line="240" w:lineRule="auto"/>
        <w:ind w:left="180"/>
        <w:rPr>
          <w:rFonts w:eastAsia="Times New Roman" w:cs="Times New Roman"/>
          <w:szCs w:val="24"/>
          <w:lang w:eastAsia="es-CO"/>
        </w:rPr>
      </w:pPr>
      <w:r w:rsidRPr="006D1172">
        <w:rPr>
          <w:rFonts w:eastAsia="Times New Roman" w:cs="Times New Roman"/>
          <w:b/>
          <w:bCs/>
          <w:szCs w:val="24"/>
          <w:lang w:eastAsia="es-CO"/>
        </w:rPr>
        <w:t> </w:t>
      </w:r>
    </w:p>
    <w:p w:rsidR="006D1172" w:rsidRPr="006D1172" w:rsidRDefault="006D1172" w:rsidP="006D1172">
      <w:pPr>
        <w:spacing w:line="240" w:lineRule="auto"/>
        <w:ind w:left="180"/>
        <w:rPr>
          <w:rFonts w:eastAsia="Times New Roman" w:cs="Times New Roman"/>
          <w:szCs w:val="24"/>
          <w:lang w:eastAsia="es-CO"/>
        </w:rPr>
      </w:pPr>
      <w:proofErr w:type="spellStart"/>
      <w:r w:rsidRPr="006D1172">
        <w:rPr>
          <w:rFonts w:eastAsia="Times New Roman" w:cs="Times New Roman"/>
          <w:b/>
          <w:bCs/>
          <w:szCs w:val="24"/>
          <w:lang w:eastAsia="es-CO"/>
        </w:rPr>
        <w:t>Biodegradabilidad</w:t>
      </w:r>
      <w:proofErr w:type="spellEnd"/>
      <w:r w:rsidRPr="006D1172">
        <w:rPr>
          <w:rFonts w:eastAsia="Times New Roman" w:cs="Times New Roman"/>
          <w:szCs w:val="24"/>
          <w:lang w:eastAsia="es-CO"/>
        </w:rPr>
        <w:t>. Susceptibilidad que tiene un compuesto o una sustancia química de ser descompuesta por microorganismos.</w:t>
      </w:r>
    </w:p>
    <w:p w:rsidR="006D1172" w:rsidRPr="006D1172" w:rsidRDefault="006D1172" w:rsidP="006D1172">
      <w:pPr>
        <w:spacing w:line="240" w:lineRule="auto"/>
        <w:ind w:left="180"/>
        <w:rPr>
          <w:rFonts w:eastAsia="Times New Roman" w:cs="Times New Roman"/>
          <w:szCs w:val="24"/>
          <w:lang w:eastAsia="es-CO"/>
        </w:rPr>
      </w:pPr>
      <w:r w:rsidRPr="006D1172">
        <w:rPr>
          <w:rFonts w:eastAsia="Times New Roman" w:cs="Times New Roman"/>
          <w:b/>
          <w:bCs/>
          <w:szCs w:val="24"/>
          <w:lang w:eastAsia="es-CO"/>
        </w:rPr>
        <w:t> </w:t>
      </w:r>
    </w:p>
    <w:p w:rsidR="006D1172" w:rsidRPr="006D1172" w:rsidRDefault="006D1172" w:rsidP="006D1172">
      <w:pPr>
        <w:spacing w:line="240" w:lineRule="auto"/>
        <w:ind w:left="180"/>
        <w:rPr>
          <w:rFonts w:eastAsia="Times New Roman" w:cs="Times New Roman"/>
          <w:szCs w:val="24"/>
          <w:lang w:eastAsia="es-CO"/>
        </w:rPr>
      </w:pPr>
      <w:r w:rsidRPr="006D1172">
        <w:rPr>
          <w:rFonts w:eastAsia="Times New Roman" w:cs="Times New Roman"/>
          <w:b/>
          <w:bCs/>
          <w:szCs w:val="24"/>
          <w:lang w:eastAsia="es-CO"/>
        </w:rPr>
        <w:lastRenderedPageBreak/>
        <w:t>Bolsa plástica biodegradable. </w:t>
      </w:r>
      <w:r w:rsidRPr="006D1172">
        <w:rPr>
          <w:rFonts w:eastAsia="Times New Roman" w:cs="Times New Roman"/>
          <w:szCs w:val="24"/>
          <w:lang w:eastAsia="es-CO"/>
        </w:rPr>
        <w:t>Bolsa fabricada a partir de resinas plásticas en la cual la degradación es el resultado de la acción de microorganismos que se encuentran en forma natural, tales como bacterias, hongos y algas.</w:t>
      </w:r>
    </w:p>
    <w:p w:rsidR="006D1172" w:rsidRPr="006D1172" w:rsidRDefault="006D1172" w:rsidP="006D1172">
      <w:pPr>
        <w:spacing w:line="240" w:lineRule="auto"/>
        <w:ind w:left="180"/>
        <w:rPr>
          <w:rFonts w:eastAsia="Times New Roman" w:cs="Times New Roman"/>
          <w:szCs w:val="24"/>
          <w:lang w:eastAsia="es-CO"/>
        </w:rPr>
      </w:pPr>
      <w:r w:rsidRPr="006D1172">
        <w:rPr>
          <w:rFonts w:eastAsia="Times New Roman" w:cs="Times New Roman"/>
          <w:b/>
          <w:bCs/>
          <w:szCs w:val="24"/>
          <w:lang w:eastAsia="es-CO"/>
        </w:rPr>
        <w:t> </w:t>
      </w:r>
    </w:p>
    <w:p w:rsidR="006D1172" w:rsidRPr="006D1172" w:rsidRDefault="006D1172" w:rsidP="006D1172">
      <w:pPr>
        <w:spacing w:line="240" w:lineRule="auto"/>
        <w:ind w:left="180"/>
        <w:rPr>
          <w:rFonts w:eastAsia="Times New Roman" w:cs="Times New Roman"/>
          <w:szCs w:val="24"/>
          <w:lang w:eastAsia="es-CO"/>
        </w:rPr>
      </w:pPr>
      <w:r w:rsidRPr="006D1172">
        <w:rPr>
          <w:rFonts w:eastAsia="Times New Roman" w:cs="Times New Roman"/>
          <w:b/>
          <w:bCs/>
          <w:szCs w:val="24"/>
          <w:lang w:eastAsia="es-CO"/>
        </w:rPr>
        <w:t>Bolsa plástica reutilizable. </w:t>
      </w:r>
      <w:r w:rsidRPr="006D1172">
        <w:rPr>
          <w:rFonts w:eastAsia="Times New Roman" w:cs="Times New Roman"/>
          <w:szCs w:val="24"/>
          <w:lang w:eastAsia="es-CO"/>
        </w:rPr>
        <w:t>Bolsa fabricada a partir de resinas plásticas cuyas características técnicas y mecánicas permite su uso varias veces, sin que para ello requiera procesos de transformación.</w:t>
      </w:r>
    </w:p>
    <w:p w:rsidR="006D1172" w:rsidRPr="006D1172" w:rsidRDefault="006D1172" w:rsidP="006D1172">
      <w:pPr>
        <w:spacing w:line="240" w:lineRule="auto"/>
        <w:ind w:left="180"/>
        <w:rPr>
          <w:rFonts w:eastAsia="Times New Roman" w:cs="Times New Roman"/>
          <w:szCs w:val="24"/>
          <w:lang w:eastAsia="es-CO"/>
        </w:rPr>
      </w:pPr>
      <w:r w:rsidRPr="006D1172">
        <w:rPr>
          <w:rFonts w:eastAsia="Times New Roman" w:cs="Times New Roman"/>
          <w:szCs w:val="24"/>
          <w:lang w:eastAsia="es-CO"/>
        </w:rPr>
        <w:t> </w:t>
      </w:r>
    </w:p>
    <w:p w:rsidR="006D1172" w:rsidRPr="006D1172" w:rsidRDefault="006D1172" w:rsidP="006D1172">
      <w:pPr>
        <w:spacing w:line="240" w:lineRule="auto"/>
        <w:ind w:left="180"/>
        <w:rPr>
          <w:rFonts w:eastAsia="Times New Roman" w:cs="Times New Roman"/>
          <w:szCs w:val="24"/>
          <w:lang w:eastAsia="es-CO"/>
        </w:rPr>
      </w:pPr>
      <w:r w:rsidRPr="006D1172">
        <w:rPr>
          <w:rFonts w:eastAsia="Times New Roman" w:cs="Times New Roman"/>
          <w:b/>
          <w:bCs/>
          <w:szCs w:val="24"/>
          <w:lang w:eastAsia="es-CO"/>
        </w:rPr>
        <w:t>Degradación</w:t>
      </w:r>
      <w:r w:rsidRPr="006D1172">
        <w:rPr>
          <w:rFonts w:eastAsia="Times New Roman" w:cs="Times New Roman"/>
          <w:szCs w:val="24"/>
          <w:lang w:eastAsia="es-CO"/>
        </w:rPr>
        <w:t>. Proceso irreversible que conduce a un cambio significativo de la estructura de un material, generalmente caracterizado por una pérdida de sus propiedades como son la integridad, la resistencia mecánica o el cambio de peso molecular o estructura, la fragmentación, entre otros.</w:t>
      </w:r>
    </w:p>
    <w:p w:rsidR="006D1172" w:rsidRPr="006D1172" w:rsidRDefault="006D1172" w:rsidP="006D1172">
      <w:pPr>
        <w:spacing w:line="240" w:lineRule="auto"/>
        <w:ind w:left="180"/>
        <w:rPr>
          <w:rFonts w:eastAsia="Times New Roman" w:cs="Times New Roman"/>
          <w:szCs w:val="24"/>
          <w:lang w:eastAsia="es-CO"/>
        </w:rPr>
      </w:pPr>
      <w:r w:rsidRPr="006D1172">
        <w:rPr>
          <w:rFonts w:eastAsia="Times New Roman" w:cs="Times New Roman"/>
          <w:b/>
          <w:bCs/>
          <w:szCs w:val="24"/>
          <w:lang w:eastAsia="es-CO"/>
        </w:rPr>
        <w:t> </w:t>
      </w:r>
    </w:p>
    <w:p w:rsidR="006D1172" w:rsidRPr="006D1172" w:rsidRDefault="006D1172" w:rsidP="006D1172">
      <w:pPr>
        <w:spacing w:line="240" w:lineRule="auto"/>
        <w:ind w:left="180"/>
        <w:rPr>
          <w:rFonts w:eastAsia="Times New Roman" w:cs="Times New Roman"/>
          <w:szCs w:val="24"/>
          <w:lang w:eastAsia="es-CO"/>
        </w:rPr>
      </w:pPr>
      <w:r w:rsidRPr="006D1172">
        <w:rPr>
          <w:rFonts w:eastAsia="Times New Roman" w:cs="Times New Roman"/>
          <w:b/>
          <w:bCs/>
          <w:szCs w:val="24"/>
          <w:lang w:eastAsia="es-CO"/>
        </w:rPr>
        <w:t>Artículo 1.5.6.1.3. </w:t>
      </w:r>
      <w:r w:rsidRPr="006D1172">
        <w:rPr>
          <w:rFonts w:eastAsia="Times New Roman" w:cs="Times New Roman"/>
          <w:b/>
          <w:bCs/>
          <w:i/>
          <w:iCs/>
          <w:szCs w:val="24"/>
          <w:lang w:eastAsia="es-CO"/>
        </w:rPr>
        <w:t>Certificaciones</w:t>
      </w:r>
      <w:r w:rsidRPr="006D1172">
        <w:rPr>
          <w:rFonts w:eastAsia="Times New Roman" w:cs="Times New Roman"/>
          <w:b/>
          <w:bCs/>
          <w:szCs w:val="24"/>
          <w:lang w:eastAsia="es-CO"/>
        </w:rPr>
        <w:t>. </w:t>
      </w:r>
      <w:r w:rsidRPr="006D1172">
        <w:rPr>
          <w:rFonts w:eastAsia="Times New Roman" w:cs="Times New Roman"/>
          <w:szCs w:val="24"/>
          <w:lang w:eastAsia="es-CO"/>
        </w:rPr>
        <w:t>Para efectos de lo dispuesto en el parágrafo 1° del </w:t>
      </w:r>
      <w:hyperlink r:id="rId10" w:tooltip="Estatuto Tributario CETA" w:history="1">
        <w:r w:rsidRPr="006D1172">
          <w:rPr>
            <w:rFonts w:eastAsia="Times New Roman" w:cs="Times New Roman"/>
            <w:szCs w:val="24"/>
            <w:lang w:eastAsia="es-CO"/>
          </w:rPr>
          <w:t>artículo 512-15</w:t>
        </w:r>
      </w:hyperlink>
      <w:r w:rsidRPr="006D1172">
        <w:rPr>
          <w:rFonts w:eastAsia="Times New Roman" w:cs="Times New Roman"/>
          <w:szCs w:val="24"/>
          <w:lang w:eastAsia="es-CO"/>
        </w:rPr>
        <w:t> y en los numerales 3 y 4 del </w:t>
      </w:r>
      <w:hyperlink r:id="rId11" w:tooltip="Estatuto Tributario CETA" w:history="1">
        <w:r w:rsidRPr="006D1172">
          <w:rPr>
            <w:rFonts w:eastAsia="Times New Roman" w:cs="Times New Roman"/>
            <w:szCs w:val="24"/>
            <w:lang w:eastAsia="es-CO"/>
          </w:rPr>
          <w:t>artículo 512-16</w:t>
        </w:r>
      </w:hyperlink>
      <w:r w:rsidRPr="006D1172">
        <w:rPr>
          <w:rFonts w:eastAsia="Times New Roman" w:cs="Times New Roman"/>
          <w:szCs w:val="24"/>
          <w:lang w:eastAsia="es-CO"/>
        </w:rPr>
        <w:t> del Estatuto Tributario, el Ministerio de Ambiente y Desarrollo Sostenible establecerá la forma y los requisitos que deberán cumplir las solicitudes de los fabricantes e importadores de bolsas plásticas, con el fin de obtener la respectiva certificación.</w:t>
      </w:r>
    </w:p>
    <w:p w:rsidR="006D1172" w:rsidRPr="006D1172" w:rsidRDefault="006D1172" w:rsidP="006D1172">
      <w:pPr>
        <w:spacing w:line="240" w:lineRule="auto"/>
        <w:ind w:left="180"/>
        <w:rPr>
          <w:rFonts w:eastAsia="Times New Roman" w:cs="Times New Roman"/>
          <w:szCs w:val="24"/>
          <w:lang w:eastAsia="es-CO"/>
        </w:rPr>
      </w:pPr>
      <w:r w:rsidRPr="006D1172">
        <w:rPr>
          <w:rFonts w:eastAsia="Times New Roman" w:cs="Times New Roman"/>
          <w:szCs w:val="24"/>
          <w:lang w:eastAsia="es-CO"/>
        </w:rPr>
        <w:t> </w:t>
      </w:r>
    </w:p>
    <w:p w:rsidR="006D1172" w:rsidRPr="006D1172" w:rsidRDefault="006D1172" w:rsidP="006D1172">
      <w:pPr>
        <w:spacing w:line="240" w:lineRule="auto"/>
        <w:ind w:left="180"/>
        <w:rPr>
          <w:rFonts w:eastAsia="Times New Roman" w:cs="Times New Roman"/>
          <w:szCs w:val="24"/>
          <w:lang w:eastAsia="es-CO"/>
        </w:rPr>
      </w:pPr>
      <w:r w:rsidRPr="006D1172">
        <w:rPr>
          <w:rFonts w:eastAsia="Times New Roman" w:cs="Times New Roman"/>
          <w:szCs w:val="24"/>
          <w:lang w:eastAsia="es-CO"/>
        </w:rPr>
        <w:t>La certificación será expedida por la Autoridad Nacional de Licencias Ambientales (ANLA) y tendrá vigencia de un (1) año.</w:t>
      </w:r>
    </w:p>
    <w:p w:rsidR="006D1172" w:rsidRPr="006D1172" w:rsidRDefault="006D1172" w:rsidP="006D1172">
      <w:pPr>
        <w:spacing w:line="240" w:lineRule="auto"/>
        <w:ind w:left="180"/>
        <w:jc w:val="center"/>
        <w:rPr>
          <w:rFonts w:eastAsia="Times New Roman" w:cs="Times New Roman"/>
          <w:szCs w:val="24"/>
          <w:lang w:eastAsia="es-CO"/>
        </w:rPr>
      </w:pPr>
      <w:r w:rsidRPr="006D1172">
        <w:rPr>
          <w:rFonts w:eastAsia="Times New Roman" w:cs="Times New Roman"/>
          <w:b/>
          <w:bCs/>
          <w:szCs w:val="24"/>
          <w:lang w:eastAsia="es-CO"/>
        </w:rPr>
        <w:t> </w:t>
      </w:r>
    </w:p>
    <w:p w:rsidR="006D1172" w:rsidRPr="006D1172" w:rsidRDefault="006D1172" w:rsidP="006D1172">
      <w:pPr>
        <w:spacing w:line="240" w:lineRule="auto"/>
        <w:ind w:left="180"/>
        <w:jc w:val="center"/>
        <w:rPr>
          <w:rFonts w:eastAsia="Times New Roman" w:cs="Times New Roman"/>
          <w:szCs w:val="24"/>
          <w:lang w:eastAsia="es-CO"/>
        </w:rPr>
      </w:pPr>
      <w:r w:rsidRPr="006D1172">
        <w:rPr>
          <w:rFonts w:eastAsia="Times New Roman" w:cs="Times New Roman"/>
          <w:b/>
          <w:bCs/>
          <w:szCs w:val="24"/>
          <w:lang w:eastAsia="es-CO"/>
        </w:rPr>
        <w:t>CAPÍTULO 2</w:t>
      </w:r>
    </w:p>
    <w:p w:rsidR="006D1172" w:rsidRPr="006D1172" w:rsidRDefault="006D1172" w:rsidP="006D1172">
      <w:pPr>
        <w:spacing w:line="240" w:lineRule="auto"/>
        <w:ind w:left="180"/>
        <w:jc w:val="center"/>
        <w:rPr>
          <w:rFonts w:eastAsia="Times New Roman" w:cs="Times New Roman"/>
          <w:szCs w:val="24"/>
          <w:lang w:eastAsia="es-CO"/>
        </w:rPr>
      </w:pPr>
      <w:r w:rsidRPr="006D1172">
        <w:rPr>
          <w:rFonts w:eastAsia="Times New Roman" w:cs="Times New Roman"/>
          <w:b/>
          <w:bCs/>
          <w:szCs w:val="24"/>
          <w:lang w:eastAsia="es-CO"/>
        </w:rPr>
        <w:t>Tarifas diferenciales del Impuesto Nacional al Consumo de Bolsas</w:t>
      </w:r>
      <w:r w:rsidRPr="006D1172">
        <w:rPr>
          <w:rFonts w:eastAsia="Times New Roman" w:cs="Times New Roman"/>
          <w:szCs w:val="24"/>
          <w:lang w:eastAsia="es-CO"/>
        </w:rPr>
        <w:t> </w:t>
      </w:r>
      <w:r w:rsidRPr="006D1172">
        <w:rPr>
          <w:rFonts w:eastAsia="Times New Roman" w:cs="Times New Roman"/>
          <w:b/>
          <w:bCs/>
          <w:szCs w:val="24"/>
          <w:lang w:eastAsia="es-CO"/>
        </w:rPr>
        <w:t>Plásticas</w:t>
      </w:r>
    </w:p>
    <w:p w:rsidR="006D1172" w:rsidRPr="006D1172" w:rsidRDefault="006D1172" w:rsidP="006D1172">
      <w:pPr>
        <w:spacing w:line="240" w:lineRule="auto"/>
        <w:ind w:left="180"/>
        <w:rPr>
          <w:rFonts w:eastAsia="Times New Roman" w:cs="Times New Roman"/>
          <w:szCs w:val="24"/>
          <w:lang w:eastAsia="es-CO"/>
        </w:rPr>
      </w:pPr>
      <w:r w:rsidRPr="006D1172">
        <w:rPr>
          <w:rFonts w:eastAsia="Times New Roman" w:cs="Times New Roman"/>
          <w:b/>
          <w:bCs/>
          <w:szCs w:val="24"/>
          <w:lang w:eastAsia="es-CO"/>
        </w:rPr>
        <w:t> </w:t>
      </w:r>
    </w:p>
    <w:p w:rsidR="006D1172" w:rsidRPr="006D1172" w:rsidRDefault="006D1172" w:rsidP="006D1172">
      <w:pPr>
        <w:spacing w:line="240" w:lineRule="auto"/>
        <w:ind w:left="180"/>
        <w:rPr>
          <w:rFonts w:eastAsia="Times New Roman" w:cs="Times New Roman"/>
          <w:szCs w:val="24"/>
          <w:lang w:eastAsia="es-CO"/>
        </w:rPr>
      </w:pPr>
      <w:r w:rsidRPr="006D1172">
        <w:rPr>
          <w:rFonts w:eastAsia="Times New Roman" w:cs="Times New Roman"/>
          <w:b/>
          <w:bCs/>
          <w:szCs w:val="24"/>
          <w:lang w:eastAsia="es-CO"/>
        </w:rPr>
        <w:t>Artículo 1.5.6.2.1. </w:t>
      </w:r>
      <w:r w:rsidRPr="006D1172">
        <w:rPr>
          <w:rFonts w:eastAsia="Times New Roman" w:cs="Times New Roman"/>
          <w:b/>
          <w:bCs/>
          <w:i/>
          <w:iCs/>
          <w:szCs w:val="24"/>
          <w:lang w:eastAsia="es-CO"/>
        </w:rPr>
        <w:t>Requisitos para la aplicación de las tarifas diferenciales del impuesto nacional al consumo de bolsas plásticas que ofrezcan soluciones ambientales. </w:t>
      </w:r>
      <w:r w:rsidRPr="006D1172">
        <w:rPr>
          <w:rFonts w:eastAsia="Times New Roman" w:cs="Times New Roman"/>
          <w:szCs w:val="24"/>
          <w:lang w:eastAsia="es-CO"/>
        </w:rPr>
        <w:t>De acuerdo con lo dispuesto en el parágrafo 1° del </w:t>
      </w:r>
      <w:hyperlink r:id="rId12" w:tooltip="Estatuto Tributario CETA" w:history="1">
        <w:r w:rsidRPr="006D1172">
          <w:rPr>
            <w:rFonts w:eastAsia="Times New Roman" w:cs="Times New Roman"/>
            <w:szCs w:val="24"/>
            <w:lang w:eastAsia="es-CO"/>
          </w:rPr>
          <w:t>artículo 512-15</w:t>
        </w:r>
      </w:hyperlink>
      <w:r w:rsidRPr="006D1172">
        <w:rPr>
          <w:rFonts w:eastAsia="Times New Roman" w:cs="Times New Roman"/>
          <w:szCs w:val="24"/>
          <w:lang w:eastAsia="es-CO"/>
        </w:rPr>
        <w:t> del Estatuto Tributario, las bolsas plásticas que ofrezcan soluciones ambientales tendrán tarifas diferenciales del 0%, 25%, 50% o 75% del valor pleno de la tarifa, siempre y cuando se dé cumplimiento a los siguientes requisitos:</w:t>
      </w:r>
    </w:p>
    <w:p w:rsidR="006D1172" w:rsidRPr="006D1172" w:rsidRDefault="006D1172" w:rsidP="006D1172">
      <w:pPr>
        <w:spacing w:line="240" w:lineRule="auto"/>
        <w:ind w:left="180"/>
        <w:rPr>
          <w:rFonts w:eastAsia="Times New Roman" w:cs="Times New Roman"/>
          <w:szCs w:val="24"/>
          <w:lang w:eastAsia="es-CO"/>
        </w:rPr>
      </w:pPr>
      <w:r w:rsidRPr="006D1172">
        <w:rPr>
          <w:rFonts w:eastAsia="Times New Roman" w:cs="Times New Roman"/>
          <w:szCs w:val="24"/>
          <w:lang w:eastAsia="es-CO"/>
        </w:rPr>
        <w:t> </w:t>
      </w:r>
    </w:p>
    <w:p w:rsidR="006D1172" w:rsidRPr="006D1172" w:rsidRDefault="006D1172" w:rsidP="006D1172">
      <w:pPr>
        <w:spacing w:line="240" w:lineRule="auto"/>
        <w:ind w:left="180"/>
        <w:rPr>
          <w:rFonts w:eastAsia="Times New Roman" w:cs="Times New Roman"/>
          <w:szCs w:val="24"/>
          <w:lang w:eastAsia="es-CO"/>
        </w:rPr>
      </w:pPr>
      <w:r w:rsidRPr="006D1172">
        <w:rPr>
          <w:rFonts w:eastAsia="Times New Roman" w:cs="Times New Roman"/>
          <w:b/>
          <w:bCs/>
          <w:szCs w:val="24"/>
          <w:lang w:eastAsia="es-CO"/>
        </w:rPr>
        <w:t>1. </w:t>
      </w:r>
      <w:proofErr w:type="spellStart"/>
      <w:r w:rsidRPr="006D1172">
        <w:rPr>
          <w:rFonts w:eastAsia="Times New Roman" w:cs="Times New Roman"/>
          <w:b/>
          <w:bCs/>
          <w:szCs w:val="24"/>
          <w:lang w:eastAsia="es-CO"/>
        </w:rPr>
        <w:t>Biodegradabilidad</w:t>
      </w:r>
      <w:proofErr w:type="spellEnd"/>
      <w:r w:rsidRPr="006D1172">
        <w:rPr>
          <w:rFonts w:eastAsia="Times New Roman" w:cs="Times New Roman"/>
          <w:b/>
          <w:bCs/>
          <w:szCs w:val="24"/>
          <w:lang w:eastAsia="es-CO"/>
        </w:rPr>
        <w:t>: </w:t>
      </w:r>
      <w:r w:rsidRPr="006D1172">
        <w:rPr>
          <w:rFonts w:eastAsia="Times New Roman" w:cs="Times New Roman"/>
          <w:szCs w:val="24"/>
          <w:lang w:eastAsia="es-CO"/>
        </w:rPr>
        <w:t>Bolsa plástica biodegradable en un porcentaje igual o superior al treinta por ciento (30%) según lo indicado en las normas NTC-5991-2014, ASTM D6400-04, UNE-EN-ISO 13432:2000-11, DIN V54900-2.</w:t>
      </w:r>
    </w:p>
    <w:p w:rsidR="006D1172" w:rsidRPr="006D1172" w:rsidRDefault="006D1172" w:rsidP="006D1172">
      <w:pPr>
        <w:spacing w:line="240" w:lineRule="auto"/>
        <w:ind w:left="180"/>
        <w:rPr>
          <w:rFonts w:eastAsia="Times New Roman" w:cs="Times New Roman"/>
          <w:szCs w:val="24"/>
          <w:lang w:eastAsia="es-CO"/>
        </w:rPr>
      </w:pPr>
      <w:r w:rsidRPr="006D1172">
        <w:rPr>
          <w:rFonts w:eastAsia="Times New Roman" w:cs="Times New Roman"/>
          <w:szCs w:val="24"/>
          <w:lang w:eastAsia="es-CO"/>
        </w:rPr>
        <w:t> </w:t>
      </w:r>
    </w:p>
    <w:p w:rsidR="006D1172" w:rsidRPr="006D1172" w:rsidRDefault="006D1172" w:rsidP="006D1172">
      <w:pPr>
        <w:spacing w:line="240" w:lineRule="auto"/>
        <w:ind w:left="180"/>
        <w:rPr>
          <w:rFonts w:eastAsia="Times New Roman" w:cs="Times New Roman"/>
          <w:szCs w:val="24"/>
          <w:lang w:eastAsia="es-CO"/>
        </w:rPr>
      </w:pPr>
      <w:r w:rsidRPr="006D1172">
        <w:rPr>
          <w:rFonts w:eastAsia="Times New Roman" w:cs="Times New Roman"/>
          <w:szCs w:val="24"/>
          <w:lang w:eastAsia="es-CO"/>
        </w:rPr>
        <w:t>En todo caso, la bolsa plástica no debe contener sustancias de interés en su composición como Zinc (Zn), Cobre (Cu), Níquel (Ni), Cadmio (Cd), Plomo (Pb), Mercurio (Hg), Cromo (Cr), Arsénico (As) y Cobalto (Co).</w:t>
      </w:r>
    </w:p>
    <w:p w:rsidR="006D1172" w:rsidRPr="006D1172" w:rsidRDefault="006D1172" w:rsidP="006D1172">
      <w:pPr>
        <w:spacing w:line="240" w:lineRule="auto"/>
        <w:ind w:left="180"/>
        <w:rPr>
          <w:rFonts w:eastAsia="Times New Roman" w:cs="Times New Roman"/>
          <w:szCs w:val="24"/>
          <w:lang w:eastAsia="es-CO"/>
        </w:rPr>
      </w:pPr>
      <w:r w:rsidRPr="006D1172">
        <w:rPr>
          <w:rFonts w:eastAsia="Times New Roman" w:cs="Times New Roman"/>
          <w:szCs w:val="24"/>
          <w:lang w:eastAsia="es-CO"/>
        </w:rPr>
        <w:t> </w:t>
      </w:r>
    </w:p>
    <w:p w:rsidR="006D1172" w:rsidRPr="006D1172" w:rsidRDefault="006D1172" w:rsidP="006D1172">
      <w:pPr>
        <w:spacing w:line="240" w:lineRule="auto"/>
        <w:ind w:left="180"/>
        <w:rPr>
          <w:rFonts w:eastAsia="Times New Roman" w:cs="Times New Roman"/>
          <w:szCs w:val="24"/>
          <w:lang w:eastAsia="es-CO"/>
        </w:rPr>
      </w:pPr>
      <w:r w:rsidRPr="006D1172">
        <w:rPr>
          <w:rFonts w:eastAsia="Times New Roman" w:cs="Times New Roman"/>
          <w:b/>
          <w:bCs/>
          <w:szCs w:val="24"/>
          <w:lang w:eastAsia="es-CO"/>
        </w:rPr>
        <w:t>2. Porcentaje de material reciclado en la composición de la bolsa: </w:t>
      </w:r>
      <w:r w:rsidRPr="006D1172">
        <w:rPr>
          <w:rFonts w:eastAsia="Times New Roman" w:cs="Times New Roman"/>
          <w:szCs w:val="24"/>
          <w:lang w:eastAsia="es-CO"/>
        </w:rPr>
        <w:t xml:space="preserve">La bolsa plástica debe contener, como mínimo un cuarenta por ciento (40%) de material reciclado </w:t>
      </w:r>
      <w:proofErr w:type="spellStart"/>
      <w:r w:rsidRPr="006D1172">
        <w:rPr>
          <w:rFonts w:eastAsia="Times New Roman" w:cs="Times New Roman"/>
          <w:szCs w:val="24"/>
          <w:lang w:eastAsia="es-CO"/>
        </w:rPr>
        <w:t>posconsumo</w:t>
      </w:r>
      <w:proofErr w:type="spellEnd"/>
      <w:r w:rsidRPr="006D1172">
        <w:rPr>
          <w:rFonts w:eastAsia="Times New Roman" w:cs="Times New Roman"/>
          <w:szCs w:val="24"/>
          <w:lang w:eastAsia="es-CO"/>
        </w:rPr>
        <w:t xml:space="preserve"> o posindustrial, lo cual se demostrará conforme a lo dispuesto en la ficha técnica que establezca el Ministerio de Ambiente y Desarrollo Sostenible para tal fin.</w:t>
      </w:r>
    </w:p>
    <w:p w:rsidR="006D1172" w:rsidRPr="006D1172" w:rsidRDefault="006D1172" w:rsidP="006D1172">
      <w:pPr>
        <w:spacing w:line="240" w:lineRule="auto"/>
        <w:ind w:left="180"/>
        <w:rPr>
          <w:rFonts w:eastAsia="Times New Roman" w:cs="Times New Roman"/>
          <w:szCs w:val="24"/>
          <w:lang w:eastAsia="es-CO"/>
        </w:rPr>
      </w:pPr>
      <w:r w:rsidRPr="006D1172">
        <w:rPr>
          <w:rFonts w:eastAsia="Times New Roman" w:cs="Times New Roman"/>
          <w:b/>
          <w:bCs/>
          <w:szCs w:val="24"/>
          <w:lang w:eastAsia="es-CO"/>
        </w:rPr>
        <w:t>3. Reutilización: </w:t>
      </w:r>
      <w:r w:rsidRPr="006D1172">
        <w:rPr>
          <w:rFonts w:eastAsia="Times New Roman" w:cs="Times New Roman"/>
          <w:szCs w:val="24"/>
          <w:lang w:eastAsia="es-CO"/>
        </w:rPr>
        <w:t>Bolsa plástica que, mediante prueba de carga dinámica, demuestre que es reutilizable con la máxima carga indicada, de acuerdo con la norma UNE 53942-2009.</w:t>
      </w:r>
    </w:p>
    <w:p w:rsidR="006D1172" w:rsidRPr="006D1172" w:rsidRDefault="006D1172" w:rsidP="006D1172">
      <w:pPr>
        <w:spacing w:line="240" w:lineRule="auto"/>
        <w:ind w:left="180"/>
        <w:rPr>
          <w:rFonts w:eastAsia="Times New Roman" w:cs="Times New Roman"/>
          <w:szCs w:val="24"/>
          <w:lang w:eastAsia="es-CO"/>
        </w:rPr>
      </w:pPr>
      <w:r w:rsidRPr="006D1172">
        <w:rPr>
          <w:rFonts w:eastAsia="Times New Roman" w:cs="Times New Roman"/>
          <w:szCs w:val="24"/>
          <w:lang w:eastAsia="es-CO"/>
        </w:rPr>
        <w:t> </w:t>
      </w:r>
    </w:p>
    <w:p w:rsidR="006D1172" w:rsidRPr="006D1172" w:rsidRDefault="006D1172" w:rsidP="006D1172">
      <w:pPr>
        <w:spacing w:line="240" w:lineRule="auto"/>
        <w:ind w:left="180"/>
        <w:rPr>
          <w:rFonts w:eastAsia="Times New Roman" w:cs="Times New Roman"/>
          <w:szCs w:val="24"/>
          <w:lang w:eastAsia="es-CO"/>
        </w:rPr>
      </w:pPr>
      <w:r w:rsidRPr="006D1172">
        <w:rPr>
          <w:rFonts w:eastAsia="Times New Roman" w:cs="Times New Roman"/>
          <w:szCs w:val="24"/>
          <w:lang w:eastAsia="es-CO"/>
        </w:rPr>
        <w:t>Las tarifas diferenciales a que se refiere el presente artículo se aplicarán de acuerdo a lo dispuesto en la siguiente tabla:</w:t>
      </w:r>
    </w:p>
    <w:p w:rsidR="006D1172" w:rsidRPr="006D1172" w:rsidRDefault="006D1172" w:rsidP="006D1172">
      <w:pPr>
        <w:spacing w:line="240" w:lineRule="auto"/>
        <w:ind w:left="180"/>
        <w:jc w:val="center"/>
        <w:rPr>
          <w:rFonts w:eastAsia="Times New Roman" w:cs="Times New Roman"/>
          <w:szCs w:val="24"/>
          <w:lang w:eastAsia="es-CO"/>
        </w:rPr>
      </w:pPr>
      <w:r w:rsidRPr="006D1172">
        <w:rPr>
          <w:rFonts w:eastAsia="Times New Roman" w:cs="Times New Roman"/>
          <w:szCs w:val="24"/>
          <w:lang w:eastAsia="es-CO"/>
        </w:rPr>
        <w:t> </w:t>
      </w:r>
    </w:p>
    <w:tbl>
      <w:tblPr>
        <w:tblW w:w="0" w:type="auto"/>
        <w:jc w:val="center"/>
        <w:tblCellMar>
          <w:left w:w="0" w:type="dxa"/>
          <w:right w:w="0" w:type="dxa"/>
        </w:tblCellMar>
        <w:tblLook w:val="04A0" w:firstRow="1" w:lastRow="0" w:firstColumn="1" w:lastColumn="0" w:noHBand="0" w:noVBand="1"/>
      </w:tblPr>
      <w:tblGrid>
        <w:gridCol w:w="2137"/>
        <w:gridCol w:w="4782"/>
        <w:gridCol w:w="1901"/>
      </w:tblGrid>
      <w:tr w:rsidR="006D1172" w:rsidRPr="006D1172" w:rsidTr="006D1172">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D1172" w:rsidRPr="006D1172" w:rsidRDefault="006D1172" w:rsidP="006D1172">
            <w:pPr>
              <w:spacing w:line="240" w:lineRule="auto"/>
              <w:jc w:val="center"/>
              <w:rPr>
                <w:rFonts w:eastAsia="Times New Roman" w:cs="Times New Roman"/>
                <w:szCs w:val="24"/>
                <w:lang w:eastAsia="es-CO"/>
              </w:rPr>
            </w:pPr>
            <w:r w:rsidRPr="006D1172">
              <w:rPr>
                <w:rFonts w:eastAsia="Times New Roman" w:cs="Times New Roman"/>
                <w:b/>
                <w:bCs/>
                <w:szCs w:val="24"/>
                <w:lang w:eastAsia="es-CO"/>
              </w:rPr>
              <w:t>Nivel de impacto al medio ambiente y la salud pública*</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D1172" w:rsidRPr="006D1172" w:rsidRDefault="006D1172" w:rsidP="006D1172">
            <w:pPr>
              <w:spacing w:line="240" w:lineRule="auto"/>
              <w:jc w:val="center"/>
              <w:rPr>
                <w:rFonts w:eastAsia="Times New Roman" w:cs="Times New Roman"/>
                <w:szCs w:val="24"/>
                <w:lang w:eastAsia="es-CO"/>
              </w:rPr>
            </w:pPr>
            <w:r w:rsidRPr="006D1172">
              <w:rPr>
                <w:rFonts w:eastAsia="Times New Roman" w:cs="Times New Roman"/>
                <w:b/>
                <w:bCs/>
                <w:szCs w:val="24"/>
                <w:lang w:eastAsia="es-CO"/>
              </w:rPr>
              <w:t>Requisitos cumplidos</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D1172" w:rsidRPr="006D1172" w:rsidRDefault="006D1172" w:rsidP="006D1172">
            <w:pPr>
              <w:spacing w:line="240" w:lineRule="auto"/>
              <w:jc w:val="center"/>
              <w:rPr>
                <w:rFonts w:eastAsia="Times New Roman" w:cs="Times New Roman"/>
                <w:szCs w:val="24"/>
                <w:lang w:eastAsia="es-CO"/>
              </w:rPr>
            </w:pPr>
            <w:r w:rsidRPr="006D1172">
              <w:rPr>
                <w:rFonts w:eastAsia="Times New Roman" w:cs="Times New Roman"/>
                <w:b/>
                <w:bCs/>
                <w:szCs w:val="24"/>
                <w:lang w:eastAsia="es-CO"/>
              </w:rPr>
              <w:t>Porcentaje aplicable de la tarifa plena</w:t>
            </w:r>
          </w:p>
        </w:tc>
      </w:tr>
      <w:tr w:rsidR="006D1172" w:rsidRPr="006D1172" w:rsidTr="006D117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D1172" w:rsidRPr="006D1172" w:rsidRDefault="006D1172" w:rsidP="006D1172">
            <w:pPr>
              <w:spacing w:line="240" w:lineRule="auto"/>
              <w:jc w:val="center"/>
              <w:rPr>
                <w:rFonts w:eastAsia="Times New Roman" w:cs="Times New Roman"/>
                <w:szCs w:val="24"/>
                <w:lang w:eastAsia="es-CO"/>
              </w:rPr>
            </w:pPr>
            <w:r w:rsidRPr="006D1172">
              <w:rPr>
                <w:rFonts w:eastAsia="Times New Roman" w:cs="Times New Roman"/>
                <w:b/>
                <w:bCs/>
                <w:szCs w:val="24"/>
                <w:lang w:eastAsia="es-CO"/>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D1172" w:rsidRPr="006D1172" w:rsidRDefault="006D1172" w:rsidP="006D1172">
            <w:pPr>
              <w:spacing w:line="240" w:lineRule="auto"/>
              <w:rPr>
                <w:rFonts w:eastAsia="Times New Roman" w:cs="Times New Roman"/>
                <w:szCs w:val="24"/>
                <w:lang w:eastAsia="es-CO"/>
              </w:rPr>
            </w:pPr>
            <w:r w:rsidRPr="006D1172">
              <w:rPr>
                <w:rFonts w:eastAsia="Times New Roman" w:cs="Times New Roman"/>
                <w:szCs w:val="24"/>
                <w:lang w:eastAsia="es-CO"/>
              </w:rPr>
              <w:t>La bolsa plástica cumple el requisito previsto en el numeral 2 o el numeral 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D1172" w:rsidRPr="006D1172" w:rsidRDefault="006D1172" w:rsidP="006D1172">
            <w:pPr>
              <w:spacing w:line="240" w:lineRule="auto"/>
              <w:jc w:val="center"/>
              <w:rPr>
                <w:rFonts w:eastAsia="Times New Roman" w:cs="Times New Roman"/>
                <w:szCs w:val="24"/>
                <w:lang w:eastAsia="es-CO"/>
              </w:rPr>
            </w:pPr>
            <w:r w:rsidRPr="006D1172">
              <w:rPr>
                <w:rFonts w:eastAsia="Times New Roman" w:cs="Times New Roman"/>
                <w:szCs w:val="24"/>
                <w:lang w:eastAsia="es-CO"/>
              </w:rPr>
              <w:t>75%</w:t>
            </w:r>
          </w:p>
        </w:tc>
      </w:tr>
      <w:tr w:rsidR="006D1172" w:rsidRPr="006D1172" w:rsidTr="006D117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D1172" w:rsidRPr="006D1172" w:rsidRDefault="006D1172" w:rsidP="006D1172">
            <w:pPr>
              <w:spacing w:line="240" w:lineRule="auto"/>
              <w:jc w:val="center"/>
              <w:rPr>
                <w:rFonts w:eastAsia="Times New Roman" w:cs="Times New Roman"/>
                <w:szCs w:val="24"/>
                <w:lang w:eastAsia="es-CO"/>
              </w:rPr>
            </w:pPr>
            <w:r w:rsidRPr="006D1172">
              <w:rPr>
                <w:rFonts w:eastAsia="Times New Roman" w:cs="Times New Roman"/>
                <w:b/>
                <w:bCs/>
                <w:szCs w:val="24"/>
                <w:lang w:eastAsia="es-CO"/>
              </w:rPr>
              <w:lastRenderedPageBreak/>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D1172" w:rsidRPr="006D1172" w:rsidRDefault="006D1172" w:rsidP="006D1172">
            <w:pPr>
              <w:spacing w:line="240" w:lineRule="auto"/>
              <w:rPr>
                <w:rFonts w:eastAsia="Times New Roman" w:cs="Times New Roman"/>
                <w:szCs w:val="24"/>
                <w:lang w:eastAsia="es-CO"/>
              </w:rPr>
            </w:pPr>
            <w:r w:rsidRPr="006D1172">
              <w:rPr>
                <w:rFonts w:eastAsia="Times New Roman" w:cs="Times New Roman"/>
                <w:szCs w:val="24"/>
                <w:lang w:eastAsia="es-CO"/>
              </w:rPr>
              <w:t>La bolsa plástica cumple el requisito previsto en el numeral 1, o cumple simultáneamente los requisitos previstos en los numerales 2 y 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D1172" w:rsidRPr="006D1172" w:rsidRDefault="006D1172" w:rsidP="006D1172">
            <w:pPr>
              <w:spacing w:line="240" w:lineRule="auto"/>
              <w:jc w:val="center"/>
              <w:rPr>
                <w:rFonts w:eastAsia="Times New Roman" w:cs="Times New Roman"/>
                <w:szCs w:val="24"/>
                <w:lang w:eastAsia="es-CO"/>
              </w:rPr>
            </w:pPr>
            <w:r w:rsidRPr="006D1172">
              <w:rPr>
                <w:rFonts w:eastAsia="Times New Roman" w:cs="Times New Roman"/>
                <w:szCs w:val="24"/>
                <w:lang w:eastAsia="es-CO"/>
              </w:rPr>
              <w:t>50%</w:t>
            </w:r>
          </w:p>
        </w:tc>
      </w:tr>
      <w:tr w:rsidR="006D1172" w:rsidRPr="006D1172" w:rsidTr="006D117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D1172" w:rsidRPr="006D1172" w:rsidRDefault="006D1172" w:rsidP="006D1172">
            <w:pPr>
              <w:spacing w:line="240" w:lineRule="auto"/>
              <w:jc w:val="center"/>
              <w:rPr>
                <w:rFonts w:eastAsia="Times New Roman" w:cs="Times New Roman"/>
                <w:szCs w:val="24"/>
                <w:lang w:eastAsia="es-CO"/>
              </w:rPr>
            </w:pPr>
            <w:r w:rsidRPr="006D1172">
              <w:rPr>
                <w:rFonts w:eastAsia="Times New Roman" w:cs="Times New Roman"/>
                <w:b/>
                <w:bCs/>
                <w:szCs w:val="24"/>
                <w:lang w:eastAsia="es-CO"/>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D1172" w:rsidRPr="006D1172" w:rsidRDefault="006D1172" w:rsidP="006D1172">
            <w:pPr>
              <w:spacing w:line="240" w:lineRule="auto"/>
              <w:rPr>
                <w:rFonts w:eastAsia="Times New Roman" w:cs="Times New Roman"/>
                <w:szCs w:val="24"/>
                <w:lang w:eastAsia="es-CO"/>
              </w:rPr>
            </w:pPr>
            <w:r w:rsidRPr="006D1172">
              <w:rPr>
                <w:rFonts w:eastAsia="Times New Roman" w:cs="Times New Roman"/>
                <w:szCs w:val="24"/>
                <w:lang w:eastAsia="es-CO"/>
              </w:rPr>
              <w:t>La bolsa plástica cumple simultáneamente los requisitos previstos en los numerales 1 y 2, o cumple simultáneamente los requisitos previstos en los numerales 1 y 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D1172" w:rsidRPr="006D1172" w:rsidRDefault="006D1172" w:rsidP="006D1172">
            <w:pPr>
              <w:spacing w:line="240" w:lineRule="auto"/>
              <w:jc w:val="center"/>
              <w:rPr>
                <w:rFonts w:eastAsia="Times New Roman" w:cs="Times New Roman"/>
                <w:szCs w:val="24"/>
                <w:lang w:eastAsia="es-CO"/>
              </w:rPr>
            </w:pPr>
            <w:r w:rsidRPr="006D1172">
              <w:rPr>
                <w:rFonts w:eastAsia="Times New Roman" w:cs="Times New Roman"/>
                <w:szCs w:val="24"/>
                <w:lang w:eastAsia="es-CO"/>
              </w:rPr>
              <w:t>25%</w:t>
            </w:r>
          </w:p>
        </w:tc>
      </w:tr>
      <w:tr w:rsidR="006D1172" w:rsidRPr="006D1172" w:rsidTr="006D117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D1172" w:rsidRPr="006D1172" w:rsidRDefault="006D1172" w:rsidP="006D1172">
            <w:pPr>
              <w:spacing w:line="240" w:lineRule="auto"/>
              <w:jc w:val="center"/>
              <w:rPr>
                <w:rFonts w:eastAsia="Times New Roman" w:cs="Times New Roman"/>
                <w:szCs w:val="24"/>
                <w:lang w:eastAsia="es-CO"/>
              </w:rPr>
            </w:pPr>
            <w:r w:rsidRPr="006D1172">
              <w:rPr>
                <w:rFonts w:eastAsia="Times New Roman" w:cs="Times New Roman"/>
                <w:b/>
                <w:bCs/>
                <w:szCs w:val="24"/>
                <w:lang w:eastAsia="es-CO"/>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D1172" w:rsidRPr="006D1172" w:rsidRDefault="006D1172" w:rsidP="006D1172">
            <w:pPr>
              <w:spacing w:line="240" w:lineRule="auto"/>
              <w:rPr>
                <w:rFonts w:eastAsia="Times New Roman" w:cs="Times New Roman"/>
                <w:szCs w:val="24"/>
                <w:lang w:eastAsia="es-CO"/>
              </w:rPr>
            </w:pPr>
            <w:r w:rsidRPr="006D1172">
              <w:rPr>
                <w:rFonts w:eastAsia="Times New Roman" w:cs="Times New Roman"/>
                <w:szCs w:val="24"/>
                <w:lang w:eastAsia="es-CO"/>
              </w:rPr>
              <w:t>La bolsa plástica cumple simultáneamente los requisitos previstos en los numerales 1, 2 y 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D1172" w:rsidRPr="006D1172" w:rsidRDefault="006D1172" w:rsidP="006D1172">
            <w:pPr>
              <w:spacing w:line="240" w:lineRule="auto"/>
              <w:jc w:val="center"/>
              <w:rPr>
                <w:rFonts w:eastAsia="Times New Roman" w:cs="Times New Roman"/>
                <w:szCs w:val="24"/>
                <w:lang w:eastAsia="es-CO"/>
              </w:rPr>
            </w:pPr>
            <w:r w:rsidRPr="006D1172">
              <w:rPr>
                <w:rFonts w:eastAsia="Times New Roman" w:cs="Times New Roman"/>
                <w:szCs w:val="24"/>
                <w:lang w:eastAsia="es-CO"/>
              </w:rPr>
              <w:t>0%</w:t>
            </w:r>
          </w:p>
        </w:tc>
      </w:tr>
      <w:tr w:rsidR="006D1172" w:rsidRPr="006D1172" w:rsidTr="006D1172">
        <w:trPr>
          <w:jc w:val="center"/>
        </w:trPr>
        <w:tc>
          <w:tcPr>
            <w:tcW w:w="0" w:type="auto"/>
            <w:gridSpan w:val="3"/>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rsidR="006D1172" w:rsidRPr="006D1172" w:rsidRDefault="006D1172" w:rsidP="006D1172">
            <w:pPr>
              <w:spacing w:line="240" w:lineRule="auto"/>
              <w:rPr>
                <w:rFonts w:eastAsia="Times New Roman" w:cs="Times New Roman"/>
                <w:szCs w:val="24"/>
                <w:lang w:eastAsia="es-CO"/>
              </w:rPr>
            </w:pPr>
            <w:r w:rsidRPr="006D1172">
              <w:rPr>
                <w:rFonts w:eastAsia="Times New Roman" w:cs="Times New Roman"/>
                <w:szCs w:val="24"/>
                <w:lang w:eastAsia="es-CO"/>
              </w:rPr>
              <w:t>*Entiéndase 1 como el menor y 4 como el mayor impacto ambiental generado por la bolsa plástica.</w:t>
            </w:r>
          </w:p>
        </w:tc>
      </w:tr>
    </w:tbl>
    <w:p w:rsidR="006D1172" w:rsidRPr="006D1172" w:rsidRDefault="006D1172" w:rsidP="006D1172">
      <w:pPr>
        <w:spacing w:line="240" w:lineRule="auto"/>
        <w:ind w:left="180"/>
        <w:rPr>
          <w:rFonts w:eastAsia="Times New Roman" w:cs="Times New Roman"/>
          <w:szCs w:val="24"/>
          <w:lang w:eastAsia="es-CO"/>
        </w:rPr>
      </w:pPr>
      <w:r w:rsidRPr="006D1172">
        <w:rPr>
          <w:rFonts w:eastAsia="Times New Roman" w:cs="Times New Roman"/>
          <w:b/>
          <w:bCs/>
          <w:szCs w:val="24"/>
          <w:lang w:eastAsia="es-CO"/>
        </w:rPr>
        <w:t> </w:t>
      </w:r>
    </w:p>
    <w:p w:rsidR="006D1172" w:rsidRPr="006D1172" w:rsidRDefault="006D1172" w:rsidP="006D1172">
      <w:pPr>
        <w:spacing w:line="240" w:lineRule="auto"/>
        <w:ind w:left="180"/>
        <w:rPr>
          <w:rFonts w:eastAsia="Times New Roman" w:cs="Times New Roman"/>
          <w:szCs w:val="24"/>
          <w:lang w:eastAsia="es-CO"/>
        </w:rPr>
      </w:pPr>
      <w:r w:rsidRPr="006D1172">
        <w:rPr>
          <w:rFonts w:eastAsia="Times New Roman" w:cs="Times New Roman"/>
          <w:b/>
          <w:bCs/>
          <w:szCs w:val="24"/>
          <w:lang w:eastAsia="es-CO"/>
        </w:rPr>
        <w:t> </w:t>
      </w:r>
    </w:p>
    <w:p w:rsidR="006D1172" w:rsidRPr="006D1172" w:rsidRDefault="006D1172" w:rsidP="006D1172">
      <w:pPr>
        <w:spacing w:line="240" w:lineRule="auto"/>
        <w:ind w:left="180"/>
        <w:rPr>
          <w:rFonts w:eastAsia="Times New Roman" w:cs="Times New Roman"/>
          <w:szCs w:val="24"/>
          <w:lang w:eastAsia="es-CO"/>
        </w:rPr>
      </w:pPr>
      <w:r w:rsidRPr="006D1172">
        <w:rPr>
          <w:rFonts w:eastAsia="Times New Roman" w:cs="Times New Roman"/>
          <w:b/>
          <w:bCs/>
          <w:szCs w:val="24"/>
          <w:lang w:eastAsia="es-CO"/>
        </w:rPr>
        <w:t>Parágrafo 1°. </w:t>
      </w:r>
      <w:r w:rsidRPr="006D1172">
        <w:rPr>
          <w:rFonts w:eastAsia="Times New Roman" w:cs="Times New Roman"/>
          <w:szCs w:val="24"/>
          <w:lang w:eastAsia="es-CO"/>
        </w:rPr>
        <w:t>El cumplimiento de los requisitos establecidos en el presente artículo será certificado por un laboratorio acreditado por el Organismo Nacional de Acreditación (ONAC) o que haga parte de los acuerdos de reconocimiento multilateral suscritos por este Organismo.</w:t>
      </w:r>
    </w:p>
    <w:p w:rsidR="006D1172" w:rsidRPr="006D1172" w:rsidRDefault="006D1172" w:rsidP="006D1172">
      <w:pPr>
        <w:spacing w:line="240" w:lineRule="auto"/>
        <w:ind w:left="180"/>
        <w:rPr>
          <w:rFonts w:eastAsia="Times New Roman" w:cs="Times New Roman"/>
          <w:szCs w:val="24"/>
          <w:lang w:eastAsia="es-CO"/>
        </w:rPr>
      </w:pPr>
      <w:r w:rsidRPr="006D1172">
        <w:rPr>
          <w:rFonts w:eastAsia="Times New Roman" w:cs="Times New Roman"/>
          <w:b/>
          <w:bCs/>
          <w:szCs w:val="24"/>
          <w:lang w:eastAsia="es-CO"/>
        </w:rPr>
        <w:t> </w:t>
      </w:r>
    </w:p>
    <w:p w:rsidR="006D1172" w:rsidRPr="006D1172" w:rsidRDefault="006D1172" w:rsidP="006D1172">
      <w:pPr>
        <w:spacing w:line="240" w:lineRule="auto"/>
        <w:ind w:left="180"/>
        <w:rPr>
          <w:rFonts w:eastAsia="Times New Roman" w:cs="Times New Roman"/>
          <w:szCs w:val="24"/>
          <w:lang w:eastAsia="es-CO"/>
        </w:rPr>
      </w:pPr>
      <w:r w:rsidRPr="006D1172">
        <w:rPr>
          <w:rFonts w:eastAsia="Times New Roman" w:cs="Times New Roman"/>
          <w:b/>
          <w:bCs/>
          <w:szCs w:val="24"/>
          <w:lang w:eastAsia="es-CO"/>
        </w:rPr>
        <w:t>Parágrafo 2</w:t>
      </w:r>
      <w:r w:rsidRPr="006D1172">
        <w:rPr>
          <w:rFonts w:eastAsia="Times New Roman" w:cs="Times New Roman"/>
          <w:szCs w:val="24"/>
          <w:lang w:eastAsia="es-CO"/>
        </w:rPr>
        <w:t>°</w:t>
      </w:r>
      <w:r w:rsidRPr="006D1172">
        <w:rPr>
          <w:rFonts w:eastAsia="Times New Roman" w:cs="Times New Roman"/>
          <w:b/>
          <w:bCs/>
          <w:szCs w:val="24"/>
          <w:lang w:eastAsia="es-CO"/>
        </w:rPr>
        <w:t>. </w:t>
      </w:r>
      <w:r w:rsidRPr="006D1172">
        <w:rPr>
          <w:rFonts w:eastAsia="Times New Roman" w:cs="Times New Roman"/>
          <w:szCs w:val="24"/>
          <w:lang w:eastAsia="es-CO"/>
        </w:rPr>
        <w:t>Las bolsas plásticas de que trata el presente artículo deberán incorporar como mínimo la siguiente información:</w:t>
      </w:r>
    </w:p>
    <w:p w:rsidR="006D1172" w:rsidRPr="006D1172" w:rsidRDefault="006D1172" w:rsidP="006D1172">
      <w:pPr>
        <w:spacing w:line="240" w:lineRule="auto"/>
        <w:ind w:left="180"/>
        <w:rPr>
          <w:rFonts w:eastAsia="Times New Roman" w:cs="Times New Roman"/>
          <w:szCs w:val="24"/>
          <w:lang w:eastAsia="es-CO"/>
        </w:rPr>
      </w:pPr>
      <w:r w:rsidRPr="006D1172">
        <w:rPr>
          <w:rFonts w:eastAsia="Times New Roman" w:cs="Times New Roman"/>
          <w:szCs w:val="24"/>
          <w:lang w:eastAsia="es-CO"/>
        </w:rPr>
        <w:t> </w:t>
      </w:r>
    </w:p>
    <w:p w:rsidR="006D1172" w:rsidRPr="006D1172" w:rsidRDefault="006D1172" w:rsidP="006D1172">
      <w:pPr>
        <w:spacing w:line="240" w:lineRule="auto"/>
        <w:ind w:left="450" w:hanging="270"/>
        <w:rPr>
          <w:rFonts w:eastAsia="Times New Roman" w:cs="Times New Roman"/>
          <w:szCs w:val="24"/>
          <w:lang w:eastAsia="es-CO"/>
        </w:rPr>
      </w:pPr>
      <w:r w:rsidRPr="006D1172">
        <w:rPr>
          <w:rFonts w:eastAsia="Times New Roman" w:cs="Times New Roman"/>
          <w:szCs w:val="24"/>
          <w:lang w:eastAsia="es-CO"/>
        </w:rPr>
        <w:t>·      Nombre del fabricante o importador.</w:t>
      </w:r>
    </w:p>
    <w:p w:rsidR="006D1172" w:rsidRPr="006D1172" w:rsidRDefault="006D1172" w:rsidP="006D1172">
      <w:pPr>
        <w:spacing w:line="240" w:lineRule="auto"/>
        <w:ind w:left="450" w:hanging="270"/>
        <w:rPr>
          <w:rFonts w:eastAsia="Times New Roman" w:cs="Times New Roman"/>
          <w:szCs w:val="24"/>
          <w:lang w:eastAsia="es-CO"/>
        </w:rPr>
      </w:pPr>
      <w:r w:rsidRPr="006D1172">
        <w:rPr>
          <w:rFonts w:eastAsia="Times New Roman" w:cs="Times New Roman"/>
          <w:szCs w:val="24"/>
          <w:lang w:eastAsia="es-CO"/>
        </w:rPr>
        <w:t>·      País de origen.</w:t>
      </w:r>
    </w:p>
    <w:p w:rsidR="006D1172" w:rsidRPr="006D1172" w:rsidRDefault="006D1172" w:rsidP="006D1172">
      <w:pPr>
        <w:spacing w:line="240" w:lineRule="auto"/>
        <w:ind w:left="450" w:hanging="270"/>
        <w:rPr>
          <w:rFonts w:eastAsia="Times New Roman" w:cs="Times New Roman"/>
          <w:szCs w:val="24"/>
          <w:lang w:eastAsia="es-CO"/>
        </w:rPr>
      </w:pPr>
      <w:r w:rsidRPr="006D1172">
        <w:rPr>
          <w:rFonts w:eastAsia="Times New Roman" w:cs="Times New Roman"/>
          <w:szCs w:val="24"/>
          <w:lang w:eastAsia="es-CO"/>
        </w:rPr>
        <w:t>·      Norma(s) técnica(s) que cumple la bolsa plástica en su elaboración.</w:t>
      </w:r>
    </w:p>
    <w:p w:rsidR="006D1172" w:rsidRPr="006D1172" w:rsidRDefault="006D1172" w:rsidP="006D1172">
      <w:pPr>
        <w:spacing w:line="240" w:lineRule="auto"/>
        <w:ind w:left="450" w:hanging="270"/>
        <w:rPr>
          <w:rFonts w:eastAsia="Times New Roman" w:cs="Times New Roman"/>
          <w:szCs w:val="24"/>
          <w:lang w:eastAsia="es-CO"/>
        </w:rPr>
      </w:pPr>
      <w:r w:rsidRPr="006D1172">
        <w:rPr>
          <w:rFonts w:eastAsia="Times New Roman" w:cs="Times New Roman"/>
          <w:szCs w:val="24"/>
          <w:lang w:eastAsia="es-CO"/>
        </w:rPr>
        <w:t>·      La siguiente leyenda: </w:t>
      </w:r>
      <w:r w:rsidRPr="006D1172">
        <w:rPr>
          <w:rFonts w:eastAsia="Times New Roman" w:cs="Times New Roman"/>
          <w:i/>
          <w:iCs/>
          <w:szCs w:val="24"/>
          <w:lang w:eastAsia="es-CO"/>
        </w:rPr>
        <w:t>“La entrega de esta bolsa plástica cuenta con una tarifa diferencial al impuesto nacional al consumo de bolsas plásticas”</w:t>
      </w:r>
      <w:r w:rsidRPr="006D1172">
        <w:rPr>
          <w:rFonts w:eastAsia="Times New Roman" w:cs="Times New Roman"/>
          <w:szCs w:val="24"/>
          <w:lang w:eastAsia="es-CO"/>
        </w:rPr>
        <w:t>.</w:t>
      </w:r>
    </w:p>
    <w:p w:rsidR="006D1172" w:rsidRPr="006D1172" w:rsidRDefault="006D1172" w:rsidP="006D1172">
      <w:pPr>
        <w:spacing w:line="240" w:lineRule="auto"/>
        <w:ind w:left="180"/>
        <w:jc w:val="center"/>
        <w:rPr>
          <w:rFonts w:eastAsia="Times New Roman" w:cs="Times New Roman"/>
          <w:szCs w:val="24"/>
          <w:lang w:eastAsia="es-CO"/>
        </w:rPr>
      </w:pPr>
      <w:r w:rsidRPr="006D1172">
        <w:rPr>
          <w:rFonts w:eastAsia="Times New Roman" w:cs="Times New Roman"/>
          <w:b/>
          <w:bCs/>
          <w:szCs w:val="24"/>
          <w:lang w:eastAsia="es-CO"/>
        </w:rPr>
        <w:t> </w:t>
      </w:r>
    </w:p>
    <w:p w:rsidR="006D1172" w:rsidRPr="006D1172" w:rsidRDefault="006D1172" w:rsidP="006D1172">
      <w:pPr>
        <w:spacing w:line="240" w:lineRule="auto"/>
        <w:ind w:left="180"/>
        <w:jc w:val="center"/>
        <w:rPr>
          <w:rFonts w:eastAsia="Times New Roman" w:cs="Times New Roman"/>
          <w:szCs w:val="24"/>
          <w:lang w:eastAsia="es-CO"/>
        </w:rPr>
      </w:pPr>
      <w:r w:rsidRPr="006D1172">
        <w:rPr>
          <w:rFonts w:eastAsia="Times New Roman" w:cs="Times New Roman"/>
          <w:b/>
          <w:bCs/>
          <w:szCs w:val="24"/>
          <w:lang w:eastAsia="es-CO"/>
        </w:rPr>
        <w:t>CAPÍTULO 3</w:t>
      </w:r>
    </w:p>
    <w:p w:rsidR="006D1172" w:rsidRPr="006D1172" w:rsidRDefault="006D1172" w:rsidP="006D1172">
      <w:pPr>
        <w:spacing w:line="240" w:lineRule="auto"/>
        <w:ind w:left="180"/>
        <w:jc w:val="center"/>
        <w:rPr>
          <w:rFonts w:eastAsia="Times New Roman" w:cs="Times New Roman"/>
          <w:szCs w:val="24"/>
          <w:lang w:eastAsia="es-CO"/>
        </w:rPr>
      </w:pPr>
      <w:r w:rsidRPr="006D1172">
        <w:rPr>
          <w:rFonts w:eastAsia="Times New Roman" w:cs="Times New Roman"/>
          <w:b/>
          <w:bCs/>
          <w:szCs w:val="24"/>
          <w:lang w:eastAsia="es-CO"/>
        </w:rPr>
        <w:t>No Causación del Impuesto Nacional al Consumo de Bolsas Plásticas</w:t>
      </w:r>
    </w:p>
    <w:p w:rsidR="006D1172" w:rsidRPr="006D1172" w:rsidRDefault="006D1172" w:rsidP="006D1172">
      <w:pPr>
        <w:spacing w:line="240" w:lineRule="auto"/>
        <w:ind w:left="180"/>
        <w:rPr>
          <w:rFonts w:eastAsia="Times New Roman" w:cs="Times New Roman"/>
          <w:szCs w:val="24"/>
          <w:lang w:eastAsia="es-CO"/>
        </w:rPr>
      </w:pPr>
      <w:r w:rsidRPr="006D1172">
        <w:rPr>
          <w:rFonts w:eastAsia="Times New Roman" w:cs="Times New Roman"/>
          <w:b/>
          <w:bCs/>
          <w:szCs w:val="24"/>
          <w:lang w:eastAsia="es-CO"/>
        </w:rPr>
        <w:t> </w:t>
      </w:r>
    </w:p>
    <w:p w:rsidR="006D1172" w:rsidRPr="006D1172" w:rsidRDefault="006D1172" w:rsidP="006D1172">
      <w:pPr>
        <w:spacing w:line="240" w:lineRule="auto"/>
        <w:ind w:left="180"/>
        <w:rPr>
          <w:rFonts w:eastAsia="Times New Roman" w:cs="Times New Roman"/>
          <w:szCs w:val="24"/>
          <w:lang w:eastAsia="es-CO"/>
        </w:rPr>
      </w:pPr>
      <w:r w:rsidRPr="006D1172">
        <w:rPr>
          <w:rFonts w:eastAsia="Times New Roman" w:cs="Times New Roman"/>
          <w:b/>
          <w:bCs/>
          <w:szCs w:val="24"/>
          <w:lang w:eastAsia="es-CO"/>
        </w:rPr>
        <w:t>Artículo 1.5.6.3.1. </w:t>
      </w:r>
      <w:r w:rsidRPr="006D1172">
        <w:rPr>
          <w:rFonts w:eastAsia="Times New Roman" w:cs="Times New Roman"/>
          <w:b/>
          <w:bCs/>
          <w:i/>
          <w:iCs/>
          <w:szCs w:val="24"/>
          <w:lang w:eastAsia="es-CO"/>
        </w:rPr>
        <w:t>Bolsas plásticas biodegradables que no causan el impuesto nacional al consumo de bolsas plásticas. </w:t>
      </w:r>
      <w:r w:rsidRPr="006D1172">
        <w:rPr>
          <w:rFonts w:eastAsia="Times New Roman" w:cs="Times New Roman"/>
          <w:szCs w:val="24"/>
          <w:lang w:eastAsia="es-CO"/>
        </w:rPr>
        <w:t>No causan el impuesto nacional al consumo de bolsas plásticas, las bolsas biodegradables que cumplan con cualquiera de las siguientes condiciones:</w:t>
      </w:r>
    </w:p>
    <w:p w:rsidR="006D1172" w:rsidRPr="006D1172" w:rsidRDefault="006D1172" w:rsidP="006D1172">
      <w:pPr>
        <w:spacing w:line="240" w:lineRule="auto"/>
        <w:ind w:left="180"/>
        <w:rPr>
          <w:rFonts w:eastAsia="Times New Roman" w:cs="Times New Roman"/>
          <w:szCs w:val="24"/>
          <w:lang w:eastAsia="es-CO"/>
        </w:rPr>
      </w:pPr>
      <w:r w:rsidRPr="006D1172">
        <w:rPr>
          <w:rFonts w:eastAsia="Times New Roman" w:cs="Times New Roman"/>
          <w:szCs w:val="24"/>
          <w:lang w:eastAsia="es-CO"/>
        </w:rPr>
        <w:t> </w:t>
      </w:r>
    </w:p>
    <w:p w:rsidR="006D1172" w:rsidRPr="006D1172" w:rsidRDefault="006D1172" w:rsidP="006D1172">
      <w:pPr>
        <w:spacing w:line="240" w:lineRule="auto"/>
        <w:ind w:left="180"/>
        <w:rPr>
          <w:rFonts w:eastAsia="Times New Roman" w:cs="Times New Roman"/>
          <w:szCs w:val="24"/>
          <w:lang w:eastAsia="es-CO"/>
        </w:rPr>
      </w:pPr>
      <w:r w:rsidRPr="006D1172">
        <w:rPr>
          <w:rFonts w:eastAsia="Times New Roman" w:cs="Times New Roman"/>
          <w:szCs w:val="24"/>
          <w:lang w:eastAsia="es-CO"/>
        </w:rPr>
        <w:t xml:space="preserve">1. Para </w:t>
      </w:r>
      <w:proofErr w:type="spellStart"/>
      <w:r w:rsidRPr="006D1172">
        <w:rPr>
          <w:rFonts w:eastAsia="Times New Roman" w:cs="Times New Roman"/>
          <w:szCs w:val="24"/>
          <w:lang w:eastAsia="es-CO"/>
        </w:rPr>
        <w:t>biodegradabilidad</w:t>
      </w:r>
      <w:proofErr w:type="spellEnd"/>
      <w:r w:rsidRPr="006D1172">
        <w:rPr>
          <w:rFonts w:eastAsia="Times New Roman" w:cs="Times New Roman"/>
          <w:szCs w:val="24"/>
          <w:lang w:eastAsia="es-CO"/>
        </w:rPr>
        <w:t xml:space="preserve"> en condiciones ambientales y </w:t>
      </w:r>
      <w:proofErr w:type="spellStart"/>
      <w:r w:rsidRPr="006D1172">
        <w:rPr>
          <w:rFonts w:eastAsia="Times New Roman" w:cs="Times New Roman"/>
          <w:szCs w:val="24"/>
          <w:lang w:eastAsia="es-CO"/>
        </w:rPr>
        <w:t>compostabilidad</w:t>
      </w:r>
      <w:proofErr w:type="spellEnd"/>
      <w:r w:rsidRPr="006D1172">
        <w:rPr>
          <w:rFonts w:eastAsia="Times New Roman" w:cs="Times New Roman"/>
          <w:szCs w:val="24"/>
          <w:lang w:eastAsia="es-CO"/>
        </w:rPr>
        <w:t>: La bolsa plástica deberá cumplir con todos los requisitos contenidos en alguna de las siguientes normas: NTC-5991-2014 (Norma Técnica Colombia), ASTM D6400- 04, UNE-EN-ISO 13432:2000-11 o DIN V54900-2.</w:t>
      </w:r>
    </w:p>
    <w:p w:rsidR="006D1172" w:rsidRPr="006D1172" w:rsidRDefault="006D1172" w:rsidP="006D1172">
      <w:pPr>
        <w:spacing w:line="240" w:lineRule="auto"/>
        <w:ind w:left="180"/>
        <w:rPr>
          <w:rFonts w:eastAsia="Times New Roman" w:cs="Times New Roman"/>
          <w:szCs w:val="24"/>
          <w:lang w:eastAsia="es-CO"/>
        </w:rPr>
      </w:pPr>
      <w:r w:rsidRPr="006D1172">
        <w:rPr>
          <w:rFonts w:eastAsia="Times New Roman" w:cs="Times New Roman"/>
          <w:szCs w:val="24"/>
          <w:lang w:eastAsia="es-CO"/>
        </w:rPr>
        <w:t xml:space="preserve">2. Para </w:t>
      </w:r>
      <w:proofErr w:type="spellStart"/>
      <w:r w:rsidRPr="006D1172">
        <w:rPr>
          <w:rFonts w:eastAsia="Times New Roman" w:cs="Times New Roman"/>
          <w:szCs w:val="24"/>
          <w:lang w:eastAsia="es-CO"/>
        </w:rPr>
        <w:t>biodegradabilidad</w:t>
      </w:r>
      <w:proofErr w:type="spellEnd"/>
      <w:r w:rsidRPr="006D1172">
        <w:rPr>
          <w:rFonts w:eastAsia="Times New Roman" w:cs="Times New Roman"/>
          <w:szCs w:val="24"/>
          <w:lang w:eastAsia="es-CO"/>
        </w:rPr>
        <w:t xml:space="preserve"> en rellenos sanitarios: La bolsa plástica deberá ser biodegradable en un porcentaje igual o superior al cincuenta por ciento (50%), para un período de 365 días en un ensayo de degradación acelerada simulando condiciones de un relleno sanitario realizado conforme a la Norma ASTM D7475-11 y las pruebas de </w:t>
      </w:r>
      <w:proofErr w:type="spellStart"/>
      <w:r w:rsidRPr="006D1172">
        <w:rPr>
          <w:rFonts w:eastAsia="Times New Roman" w:cs="Times New Roman"/>
          <w:szCs w:val="24"/>
          <w:lang w:eastAsia="es-CO"/>
        </w:rPr>
        <w:t>ecotoxicidad</w:t>
      </w:r>
      <w:proofErr w:type="spellEnd"/>
      <w:r w:rsidRPr="006D1172">
        <w:rPr>
          <w:rFonts w:eastAsia="Times New Roman" w:cs="Times New Roman"/>
          <w:szCs w:val="24"/>
          <w:lang w:eastAsia="es-CO"/>
        </w:rPr>
        <w:t>, según normas D5951-96 (2002) y D6954-04.</w:t>
      </w:r>
    </w:p>
    <w:p w:rsidR="006D1172" w:rsidRPr="006D1172" w:rsidRDefault="006D1172" w:rsidP="006D1172">
      <w:pPr>
        <w:spacing w:line="240" w:lineRule="auto"/>
        <w:ind w:left="180"/>
        <w:rPr>
          <w:rFonts w:eastAsia="Times New Roman" w:cs="Times New Roman"/>
          <w:szCs w:val="24"/>
          <w:lang w:eastAsia="es-CO"/>
        </w:rPr>
      </w:pPr>
      <w:r w:rsidRPr="006D1172">
        <w:rPr>
          <w:rFonts w:eastAsia="Times New Roman" w:cs="Times New Roman"/>
          <w:b/>
          <w:bCs/>
          <w:szCs w:val="24"/>
          <w:lang w:eastAsia="es-CO"/>
        </w:rPr>
        <w:t> </w:t>
      </w:r>
    </w:p>
    <w:p w:rsidR="006D1172" w:rsidRPr="006D1172" w:rsidRDefault="006D1172" w:rsidP="006D1172">
      <w:pPr>
        <w:spacing w:line="240" w:lineRule="auto"/>
        <w:ind w:left="180"/>
        <w:rPr>
          <w:rFonts w:eastAsia="Times New Roman" w:cs="Times New Roman"/>
          <w:szCs w:val="24"/>
          <w:lang w:eastAsia="es-CO"/>
        </w:rPr>
      </w:pPr>
      <w:r w:rsidRPr="006D1172">
        <w:rPr>
          <w:rFonts w:eastAsia="Times New Roman" w:cs="Times New Roman"/>
          <w:b/>
          <w:bCs/>
          <w:szCs w:val="24"/>
          <w:lang w:eastAsia="es-CO"/>
        </w:rPr>
        <w:t>Parágrafo 1</w:t>
      </w:r>
      <w:r w:rsidRPr="006D1172">
        <w:rPr>
          <w:rFonts w:eastAsia="Times New Roman" w:cs="Times New Roman"/>
          <w:szCs w:val="24"/>
          <w:lang w:eastAsia="es-CO"/>
        </w:rPr>
        <w:t>°</w:t>
      </w:r>
      <w:r w:rsidRPr="006D1172">
        <w:rPr>
          <w:rFonts w:eastAsia="Times New Roman" w:cs="Times New Roman"/>
          <w:b/>
          <w:bCs/>
          <w:szCs w:val="24"/>
          <w:lang w:eastAsia="es-CO"/>
        </w:rPr>
        <w:t>. </w:t>
      </w:r>
      <w:r w:rsidRPr="006D1172">
        <w:rPr>
          <w:rFonts w:eastAsia="Times New Roman" w:cs="Times New Roman"/>
          <w:szCs w:val="24"/>
          <w:lang w:eastAsia="es-CO"/>
        </w:rPr>
        <w:t>En todo caso, las bolsas plásticas no deben contener sustancias de interés en su composición como Zinc (Zn), Cobre (Cu), Níquel (Ni), Cadmio (Cd), Plomo (Pb), Mercurio (Hg), Cromo (Cr), Arsénico (As) y Cobalto (Co).</w:t>
      </w:r>
    </w:p>
    <w:p w:rsidR="006D1172" w:rsidRPr="006D1172" w:rsidRDefault="006D1172" w:rsidP="006D1172">
      <w:pPr>
        <w:spacing w:line="240" w:lineRule="auto"/>
        <w:ind w:left="180"/>
        <w:rPr>
          <w:rFonts w:eastAsia="Times New Roman" w:cs="Times New Roman"/>
          <w:szCs w:val="24"/>
          <w:lang w:eastAsia="es-CO"/>
        </w:rPr>
      </w:pPr>
      <w:r w:rsidRPr="006D1172">
        <w:rPr>
          <w:rFonts w:eastAsia="Times New Roman" w:cs="Times New Roman"/>
          <w:b/>
          <w:bCs/>
          <w:szCs w:val="24"/>
          <w:lang w:eastAsia="es-CO"/>
        </w:rPr>
        <w:t> </w:t>
      </w:r>
    </w:p>
    <w:p w:rsidR="006D1172" w:rsidRPr="006D1172" w:rsidRDefault="006D1172" w:rsidP="006D1172">
      <w:pPr>
        <w:spacing w:line="240" w:lineRule="auto"/>
        <w:ind w:left="180"/>
        <w:rPr>
          <w:rFonts w:eastAsia="Times New Roman" w:cs="Times New Roman"/>
          <w:szCs w:val="24"/>
          <w:lang w:eastAsia="es-CO"/>
        </w:rPr>
      </w:pPr>
      <w:r w:rsidRPr="006D1172">
        <w:rPr>
          <w:rFonts w:eastAsia="Times New Roman" w:cs="Times New Roman"/>
          <w:b/>
          <w:bCs/>
          <w:szCs w:val="24"/>
          <w:lang w:eastAsia="es-CO"/>
        </w:rPr>
        <w:t>Parágrafo 2°. </w:t>
      </w:r>
      <w:r w:rsidRPr="006D1172">
        <w:rPr>
          <w:rFonts w:eastAsia="Times New Roman" w:cs="Times New Roman"/>
          <w:szCs w:val="24"/>
          <w:lang w:eastAsia="es-CO"/>
        </w:rPr>
        <w:t>Las bolsas plásticas biodegradables de que trata el presente artículo deberán incorporar como mínimo la siguiente información:</w:t>
      </w:r>
    </w:p>
    <w:p w:rsidR="006D1172" w:rsidRPr="006D1172" w:rsidRDefault="006D1172" w:rsidP="006D1172">
      <w:pPr>
        <w:spacing w:line="240" w:lineRule="auto"/>
        <w:ind w:left="180"/>
        <w:rPr>
          <w:rFonts w:eastAsia="Times New Roman" w:cs="Times New Roman"/>
          <w:szCs w:val="24"/>
          <w:lang w:eastAsia="es-CO"/>
        </w:rPr>
      </w:pPr>
      <w:r w:rsidRPr="006D1172">
        <w:rPr>
          <w:rFonts w:eastAsia="Times New Roman" w:cs="Times New Roman"/>
          <w:szCs w:val="24"/>
          <w:lang w:eastAsia="es-CO"/>
        </w:rPr>
        <w:t> </w:t>
      </w:r>
    </w:p>
    <w:p w:rsidR="006D1172" w:rsidRPr="006D1172" w:rsidRDefault="006D1172" w:rsidP="006D1172">
      <w:pPr>
        <w:spacing w:line="240" w:lineRule="auto"/>
        <w:ind w:left="450" w:hanging="270"/>
        <w:rPr>
          <w:rFonts w:eastAsia="Times New Roman" w:cs="Times New Roman"/>
          <w:szCs w:val="24"/>
          <w:lang w:eastAsia="es-CO"/>
        </w:rPr>
      </w:pPr>
      <w:r w:rsidRPr="006D1172">
        <w:rPr>
          <w:rFonts w:eastAsia="Times New Roman" w:cs="Times New Roman"/>
          <w:szCs w:val="24"/>
          <w:lang w:eastAsia="es-CO"/>
        </w:rPr>
        <w:t>·      Nombre del fabricante o importador.</w:t>
      </w:r>
    </w:p>
    <w:p w:rsidR="006D1172" w:rsidRPr="006D1172" w:rsidRDefault="006D1172" w:rsidP="006D1172">
      <w:pPr>
        <w:spacing w:line="240" w:lineRule="auto"/>
        <w:ind w:left="450" w:hanging="270"/>
        <w:rPr>
          <w:rFonts w:eastAsia="Times New Roman" w:cs="Times New Roman"/>
          <w:szCs w:val="24"/>
          <w:lang w:eastAsia="es-CO"/>
        </w:rPr>
      </w:pPr>
      <w:r w:rsidRPr="006D1172">
        <w:rPr>
          <w:rFonts w:eastAsia="Times New Roman" w:cs="Times New Roman"/>
          <w:szCs w:val="24"/>
          <w:lang w:eastAsia="es-CO"/>
        </w:rPr>
        <w:t>·      País de origen.</w:t>
      </w:r>
    </w:p>
    <w:p w:rsidR="006D1172" w:rsidRPr="006D1172" w:rsidRDefault="006D1172" w:rsidP="006D1172">
      <w:pPr>
        <w:spacing w:line="240" w:lineRule="auto"/>
        <w:ind w:left="450" w:hanging="270"/>
        <w:rPr>
          <w:rFonts w:eastAsia="Times New Roman" w:cs="Times New Roman"/>
          <w:szCs w:val="24"/>
          <w:lang w:eastAsia="es-CO"/>
        </w:rPr>
      </w:pPr>
      <w:r w:rsidRPr="006D1172">
        <w:rPr>
          <w:rFonts w:eastAsia="Times New Roman" w:cs="Times New Roman"/>
          <w:szCs w:val="24"/>
          <w:lang w:eastAsia="es-CO"/>
        </w:rPr>
        <w:t>·      Norma(s) técnica(s) que cumple la bolsa plástica en su elaboración.</w:t>
      </w:r>
    </w:p>
    <w:p w:rsidR="006D1172" w:rsidRPr="006D1172" w:rsidRDefault="006D1172" w:rsidP="006D1172">
      <w:pPr>
        <w:spacing w:line="240" w:lineRule="auto"/>
        <w:ind w:left="450" w:hanging="270"/>
        <w:rPr>
          <w:rFonts w:eastAsia="Times New Roman" w:cs="Times New Roman"/>
          <w:szCs w:val="24"/>
          <w:lang w:eastAsia="es-CO"/>
        </w:rPr>
      </w:pPr>
      <w:r w:rsidRPr="006D1172">
        <w:rPr>
          <w:rFonts w:eastAsia="Times New Roman" w:cs="Times New Roman"/>
          <w:szCs w:val="24"/>
          <w:lang w:eastAsia="es-CO"/>
        </w:rPr>
        <w:lastRenderedPageBreak/>
        <w:t>·      La siguiente leyenda: </w:t>
      </w:r>
      <w:r w:rsidRPr="006D1172">
        <w:rPr>
          <w:rFonts w:eastAsia="Times New Roman" w:cs="Times New Roman"/>
          <w:i/>
          <w:iCs/>
          <w:szCs w:val="24"/>
          <w:lang w:eastAsia="es-CO"/>
        </w:rPr>
        <w:t>“La entrega de esta bolsa plástica no causa el impuesto nacional al consumo de bolsas plásticas”</w:t>
      </w:r>
      <w:r w:rsidRPr="006D1172">
        <w:rPr>
          <w:rFonts w:eastAsia="Times New Roman" w:cs="Times New Roman"/>
          <w:szCs w:val="24"/>
          <w:lang w:eastAsia="es-CO"/>
        </w:rPr>
        <w:t>.</w:t>
      </w:r>
    </w:p>
    <w:p w:rsidR="006D1172" w:rsidRPr="006D1172" w:rsidRDefault="006D1172" w:rsidP="006D1172">
      <w:pPr>
        <w:spacing w:line="240" w:lineRule="auto"/>
        <w:ind w:left="180"/>
        <w:rPr>
          <w:rFonts w:eastAsia="Times New Roman" w:cs="Times New Roman"/>
          <w:szCs w:val="24"/>
          <w:lang w:eastAsia="es-CO"/>
        </w:rPr>
      </w:pPr>
      <w:r w:rsidRPr="006D1172">
        <w:rPr>
          <w:rFonts w:eastAsia="Times New Roman" w:cs="Times New Roman"/>
          <w:b/>
          <w:bCs/>
          <w:szCs w:val="24"/>
          <w:lang w:eastAsia="es-CO"/>
        </w:rPr>
        <w:t> </w:t>
      </w:r>
    </w:p>
    <w:p w:rsidR="006D1172" w:rsidRPr="006D1172" w:rsidRDefault="006D1172" w:rsidP="006D1172">
      <w:pPr>
        <w:spacing w:line="240" w:lineRule="auto"/>
        <w:ind w:left="180"/>
        <w:rPr>
          <w:rFonts w:eastAsia="Times New Roman" w:cs="Times New Roman"/>
          <w:szCs w:val="24"/>
          <w:lang w:eastAsia="es-CO"/>
        </w:rPr>
      </w:pPr>
      <w:r w:rsidRPr="006D1172">
        <w:rPr>
          <w:rFonts w:eastAsia="Times New Roman" w:cs="Times New Roman"/>
          <w:b/>
          <w:bCs/>
          <w:szCs w:val="24"/>
          <w:lang w:eastAsia="es-CO"/>
        </w:rPr>
        <w:t>Parágrafo 3</w:t>
      </w:r>
      <w:r w:rsidRPr="006D1172">
        <w:rPr>
          <w:rFonts w:eastAsia="Times New Roman" w:cs="Times New Roman"/>
          <w:szCs w:val="24"/>
          <w:lang w:eastAsia="es-CO"/>
        </w:rPr>
        <w:t>°</w:t>
      </w:r>
      <w:r w:rsidRPr="006D1172">
        <w:rPr>
          <w:rFonts w:eastAsia="Times New Roman" w:cs="Times New Roman"/>
          <w:b/>
          <w:bCs/>
          <w:szCs w:val="24"/>
          <w:lang w:eastAsia="es-CO"/>
        </w:rPr>
        <w:t>. </w:t>
      </w:r>
      <w:r w:rsidRPr="006D1172">
        <w:rPr>
          <w:rFonts w:eastAsia="Times New Roman" w:cs="Times New Roman"/>
          <w:szCs w:val="24"/>
          <w:lang w:eastAsia="es-CO"/>
        </w:rPr>
        <w:t>El cumplimiento de los requisitos establecidos en el presente artículo será certificado por un laboratorio acreditado por el Organismo Nacional de Acreditación (ONAC) o que haga parte de los acuerdos de reconocimiento multilateral suscritos por este organismo.</w:t>
      </w:r>
    </w:p>
    <w:p w:rsidR="006D1172" w:rsidRPr="006D1172" w:rsidRDefault="006D1172" w:rsidP="006D1172">
      <w:pPr>
        <w:spacing w:line="240" w:lineRule="auto"/>
        <w:ind w:left="180"/>
        <w:rPr>
          <w:rFonts w:eastAsia="Times New Roman" w:cs="Times New Roman"/>
          <w:szCs w:val="24"/>
          <w:lang w:eastAsia="es-CO"/>
        </w:rPr>
      </w:pPr>
      <w:r w:rsidRPr="006D1172">
        <w:rPr>
          <w:rFonts w:eastAsia="Times New Roman" w:cs="Times New Roman"/>
          <w:b/>
          <w:bCs/>
          <w:szCs w:val="24"/>
          <w:lang w:eastAsia="es-CO"/>
        </w:rPr>
        <w:t> </w:t>
      </w:r>
    </w:p>
    <w:p w:rsidR="006D1172" w:rsidRPr="006D1172" w:rsidRDefault="006D1172" w:rsidP="006D1172">
      <w:pPr>
        <w:spacing w:line="240" w:lineRule="auto"/>
        <w:ind w:left="180"/>
        <w:rPr>
          <w:rFonts w:eastAsia="Times New Roman" w:cs="Times New Roman"/>
          <w:szCs w:val="24"/>
          <w:lang w:eastAsia="es-CO"/>
        </w:rPr>
      </w:pPr>
      <w:r w:rsidRPr="006D1172">
        <w:rPr>
          <w:rFonts w:eastAsia="Times New Roman" w:cs="Times New Roman"/>
          <w:b/>
          <w:bCs/>
          <w:szCs w:val="24"/>
          <w:lang w:eastAsia="es-CO"/>
        </w:rPr>
        <w:t>Artículo 1.5.6.3.2. </w:t>
      </w:r>
      <w:r w:rsidRPr="006D1172">
        <w:rPr>
          <w:rFonts w:eastAsia="Times New Roman" w:cs="Times New Roman"/>
          <w:b/>
          <w:bCs/>
          <w:i/>
          <w:iCs/>
          <w:szCs w:val="24"/>
          <w:lang w:eastAsia="es-CO"/>
        </w:rPr>
        <w:t>Bolsas plásticas reutilizables que no causan el impuesto nacional al consumo de bolsas plásticas. </w:t>
      </w:r>
      <w:r w:rsidRPr="006D1172">
        <w:rPr>
          <w:rFonts w:eastAsia="Times New Roman" w:cs="Times New Roman"/>
          <w:szCs w:val="24"/>
          <w:lang w:eastAsia="es-CO"/>
        </w:rPr>
        <w:t>No causan el impuesto nacional al consumo de bolsas plásticas, las bolsas plásticas reutilizables que cumplan la totalidad de las siguientes características técnicas y mecánicas:</w:t>
      </w:r>
    </w:p>
    <w:p w:rsidR="006D1172" w:rsidRPr="006D1172" w:rsidRDefault="006D1172" w:rsidP="006D1172">
      <w:pPr>
        <w:spacing w:line="240" w:lineRule="auto"/>
        <w:ind w:left="180"/>
        <w:rPr>
          <w:rFonts w:eastAsia="Times New Roman" w:cs="Times New Roman"/>
          <w:szCs w:val="24"/>
          <w:lang w:eastAsia="es-CO"/>
        </w:rPr>
      </w:pPr>
      <w:r w:rsidRPr="006D1172">
        <w:rPr>
          <w:rFonts w:eastAsia="Times New Roman" w:cs="Times New Roman"/>
          <w:szCs w:val="24"/>
          <w:lang w:eastAsia="es-CO"/>
        </w:rPr>
        <w:t> </w:t>
      </w:r>
    </w:p>
    <w:p w:rsidR="006D1172" w:rsidRPr="006D1172" w:rsidRDefault="006D1172" w:rsidP="006D1172">
      <w:pPr>
        <w:spacing w:line="240" w:lineRule="auto"/>
        <w:ind w:left="180"/>
        <w:rPr>
          <w:rFonts w:eastAsia="Times New Roman" w:cs="Times New Roman"/>
          <w:szCs w:val="24"/>
          <w:lang w:eastAsia="es-CO"/>
        </w:rPr>
      </w:pPr>
      <w:r w:rsidRPr="006D1172">
        <w:rPr>
          <w:rFonts w:eastAsia="Times New Roman" w:cs="Times New Roman"/>
          <w:szCs w:val="24"/>
          <w:lang w:eastAsia="es-CO"/>
        </w:rPr>
        <w:t xml:space="preserve">1. Tener una vida útil mínima equivalente a ciento veinticinco (125) usos sin que requiera de procesos de transformación, en una distancia de transporte mínima de cincuenta (50) metros con la máxima capacidad portante anunciada en la bolsa, de acuerdo con el Municipal </w:t>
      </w:r>
      <w:proofErr w:type="spellStart"/>
      <w:r w:rsidRPr="006D1172">
        <w:rPr>
          <w:rFonts w:eastAsia="Times New Roman" w:cs="Times New Roman"/>
          <w:szCs w:val="24"/>
          <w:lang w:eastAsia="es-CO"/>
        </w:rPr>
        <w:t>Code</w:t>
      </w:r>
      <w:proofErr w:type="spellEnd"/>
      <w:r w:rsidRPr="006D1172">
        <w:rPr>
          <w:rFonts w:eastAsia="Times New Roman" w:cs="Times New Roman"/>
          <w:szCs w:val="24"/>
          <w:lang w:eastAsia="es-CO"/>
        </w:rPr>
        <w:t xml:space="preserve"> 195.01, </w:t>
      </w:r>
      <w:proofErr w:type="spellStart"/>
      <w:r w:rsidRPr="006D1172">
        <w:rPr>
          <w:rFonts w:eastAsia="Times New Roman" w:cs="Times New Roman"/>
          <w:szCs w:val="24"/>
          <w:lang w:eastAsia="es-CO"/>
        </w:rPr>
        <w:t>July</w:t>
      </w:r>
      <w:proofErr w:type="spellEnd"/>
      <w:r w:rsidRPr="006D1172">
        <w:rPr>
          <w:rFonts w:eastAsia="Times New Roman" w:cs="Times New Roman"/>
          <w:szCs w:val="24"/>
          <w:lang w:eastAsia="es-CO"/>
        </w:rPr>
        <w:t xml:space="preserve">, 2013 (L.A., CAL., MUN. CODE § 195.01 (J) (2013)), Los Ángeles, California, </w:t>
      </w:r>
      <w:proofErr w:type="spellStart"/>
      <w:r w:rsidRPr="006D1172">
        <w:rPr>
          <w:rFonts w:eastAsia="Times New Roman" w:cs="Times New Roman"/>
          <w:szCs w:val="24"/>
          <w:lang w:eastAsia="es-CO"/>
        </w:rPr>
        <w:t>United</w:t>
      </w:r>
      <w:proofErr w:type="spellEnd"/>
      <w:r w:rsidRPr="006D1172">
        <w:rPr>
          <w:rFonts w:eastAsia="Times New Roman" w:cs="Times New Roman"/>
          <w:szCs w:val="24"/>
          <w:lang w:eastAsia="es-CO"/>
        </w:rPr>
        <w:t xml:space="preserve"> </w:t>
      </w:r>
      <w:proofErr w:type="spellStart"/>
      <w:r w:rsidRPr="006D1172">
        <w:rPr>
          <w:rFonts w:eastAsia="Times New Roman" w:cs="Times New Roman"/>
          <w:szCs w:val="24"/>
          <w:lang w:eastAsia="es-CO"/>
        </w:rPr>
        <w:t>States</w:t>
      </w:r>
      <w:proofErr w:type="spellEnd"/>
      <w:r w:rsidRPr="006D1172">
        <w:rPr>
          <w:rFonts w:eastAsia="Times New Roman" w:cs="Times New Roman"/>
          <w:szCs w:val="24"/>
          <w:lang w:eastAsia="es-CO"/>
        </w:rPr>
        <w:t>.</w:t>
      </w:r>
    </w:p>
    <w:p w:rsidR="006D1172" w:rsidRPr="006D1172" w:rsidRDefault="006D1172" w:rsidP="006D1172">
      <w:pPr>
        <w:spacing w:line="240" w:lineRule="auto"/>
        <w:ind w:left="180"/>
        <w:rPr>
          <w:rFonts w:eastAsia="Times New Roman" w:cs="Times New Roman"/>
          <w:szCs w:val="24"/>
          <w:lang w:eastAsia="es-CO"/>
        </w:rPr>
      </w:pPr>
      <w:r w:rsidRPr="006D1172">
        <w:rPr>
          <w:rFonts w:eastAsia="Times New Roman" w:cs="Times New Roman"/>
          <w:szCs w:val="24"/>
          <w:lang w:eastAsia="es-CO"/>
        </w:rPr>
        <w:t>2. Permite ser limpiada o desinfectada sin deformarse o perder sus características.</w:t>
      </w:r>
    </w:p>
    <w:p w:rsidR="006D1172" w:rsidRPr="006D1172" w:rsidRDefault="006D1172" w:rsidP="006D1172">
      <w:pPr>
        <w:spacing w:line="240" w:lineRule="auto"/>
        <w:ind w:left="180"/>
        <w:rPr>
          <w:rFonts w:eastAsia="Times New Roman" w:cs="Times New Roman"/>
          <w:szCs w:val="24"/>
          <w:lang w:eastAsia="es-CO"/>
        </w:rPr>
      </w:pPr>
      <w:r w:rsidRPr="006D1172">
        <w:rPr>
          <w:rFonts w:eastAsia="Times New Roman" w:cs="Times New Roman"/>
          <w:b/>
          <w:bCs/>
          <w:szCs w:val="24"/>
          <w:lang w:eastAsia="es-CO"/>
        </w:rPr>
        <w:t> </w:t>
      </w:r>
    </w:p>
    <w:p w:rsidR="006D1172" w:rsidRPr="006D1172" w:rsidRDefault="006D1172" w:rsidP="006D1172">
      <w:pPr>
        <w:spacing w:line="240" w:lineRule="auto"/>
        <w:ind w:left="180"/>
        <w:rPr>
          <w:rFonts w:eastAsia="Times New Roman" w:cs="Times New Roman"/>
          <w:szCs w:val="24"/>
          <w:lang w:eastAsia="es-CO"/>
        </w:rPr>
      </w:pPr>
      <w:r w:rsidRPr="006D1172">
        <w:rPr>
          <w:rFonts w:eastAsia="Times New Roman" w:cs="Times New Roman"/>
          <w:b/>
          <w:bCs/>
          <w:szCs w:val="24"/>
          <w:lang w:eastAsia="es-CO"/>
        </w:rPr>
        <w:t>Parágrafo 1</w:t>
      </w:r>
      <w:r w:rsidRPr="006D1172">
        <w:rPr>
          <w:rFonts w:eastAsia="Times New Roman" w:cs="Times New Roman"/>
          <w:szCs w:val="24"/>
          <w:lang w:eastAsia="es-CO"/>
        </w:rPr>
        <w:t>°</w:t>
      </w:r>
      <w:r w:rsidRPr="006D1172">
        <w:rPr>
          <w:rFonts w:eastAsia="Times New Roman" w:cs="Times New Roman"/>
          <w:b/>
          <w:bCs/>
          <w:szCs w:val="24"/>
          <w:lang w:eastAsia="es-CO"/>
        </w:rPr>
        <w:t>. </w:t>
      </w:r>
      <w:r w:rsidRPr="006D1172">
        <w:rPr>
          <w:rFonts w:eastAsia="Times New Roman" w:cs="Times New Roman"/>
          <w:szCs w:val="24"/>
          <w:lang w:eastAsia="es-CO"/>
        </w:rPr>
        <w:t>Las bolsas plásticas reutilizables de que trata el presente artículo deberán incorporar como mínimo la siguiente información:</w:t>
      </w:r>
    </w:p>
    <w:p w:rsidR="006D1172" w:rsidRPr="006D1172" w:rsidRDefault="006D1172" w:rsidP="006D1172">
      <w:pPr>
        <w:spacing w:line="240" w:lineRule="auto"/>
        <w:ind w:left="180"/>
        <w:rPr>
          <w:rFonts w:eastAsia="Times New Roman" w:cs="Times New Roman"/>
          <w:szCs w:val="24"/>
          <w:lang w:eastAsia="es-CO"/>
        </w:rPr>
      </w:pPr>
      <w:r w:rsidRPr="006D1172">
        <w:rPr>
          <w:rFonts w:eastAsia="Times New Roman" w:cs="Times New Roman"/>
          <w:szCs w:val="24"/>
          <w:lang w:eastAsia="es-CO"/>
        </w:rPr>
        <w:t> </w:t>
      </w:r>
    </w:p>
    <w:p w:rsidR="006D1172" w:rsidRPr="006D1172" w:rsidRDefault="006D1172" w:rsidP="006D1172">
      <w:pPr>
        <w:spacing w:line="240" w:lineRule="auto"/>
        <w:ind w:left="450" w:hanging="270"/>
        <w:rPr>
          <w:rFonts w:eastAsia="Times New Roman" w:cs="Times New Roman"/>
          <w:szCs w:val="24"/>
          <w:lang w:eastAsia="es-CO"/>
        </w:rPr>
      </w:pPr>
      <w:r w:rsidRPr="006D1172">
        <w:rPr>
          <w:rFonts w:eastAsia="Times New Roman" w:cs="Times New Roman"/>
          <w:szCs w:val="24"/>
          <w:lang w:eastAsia="es-CO"/>
        </w:rPr>
        <w:t>·      Nombre del fabricante o importador.</w:t>
      </w:r>
    </w:p>
    <w:p w:rsidR="006D1172" w:rsidRPr="006D1172" w:rsidRDefault="006D1172" w:rsidP="006D1172">
      <w:pPr>
        <w:spacing w:line="240" w:lineRule="auto"/>
        <w:ind w:left="450" w:hanging="270"/>
        <w:rPr>
          <w:rFonts w:eastAsia="Times New Roman" w:cs="Times New Roman"/>
          <w:szCs w:val="24"/>
          <w:lang w:eastAsia="es-CO"/>
        </w:rPr>
      </w:pPr>
      <w:r w:rsidRPr="006D1172">
        <w:rPr>
          <w:rFonts w:eastAsia="Times New Roman" w:cs="Times New Roman"/>
          <w:szCs w:val="24"/>
          <w:lang w:eastAsia="es-CO"/>
        </w:rPr>
        <w:t>·      País de origen.</w:t>
      </w:r>
    </w:p>
    <w:p w:rsidR="006D1172" w:rsidRPr="006D1172" w:rsidRDefault="006D1172" w:rsidP="006D1172">
      <w:pPr>
        <w:spacing w:line="240" w:lineRule="auto"/>
        <w:ind w:left="450" w:hanging="270"/>
        <w:rPr>
          <w:rFonts w:eastAsia="Times New Roman" w:cs="Times New Roman"/>
          <w:szCs w:val="24"/>
          <w:lang w:eastAsia="es-CO"/>
        </w:rPr>
      </w:pPr>
      <w:r w:rsidRPr="006D1172">
        <w:rPr>
          <w:rFonts w:eastAsia="Times New Roman" w:cs="Times New Roman"/>
          <w:szCs w:val="24"/>
          <w:lang w:eastAsia="es-CO"/>
        </w:rPr>
        <w:t>·      Norma(s) técnica(s) que cumple la bolsa plástica en su elaboración.</w:t>
      </w:r>
    </w:p>
    <w:p w:rsidR="006D1172" w:rsidRPr="006D1172" w:rsidRDefault="006D1172" w:rsidP="006D1172">
      <w:pPr>
        <w:spacing w:line="240" w:lineRule="auto"/>
        <w:ind w:left="450" w:hanging="270"/>
        <w:rPr>
          <w:rFonts w:eastAsia="Times New Roman" w:cs="Times New Roman"/>
          <w:szCs w:val="24"/>
          <w:lang w:eastAsia="es-CO"/>
        </w:rPr>
      </w:pPr>
      <w:r w:rsidRPr="006D1172">
        <w:rPr>
          <w:rFonts w:eastAsia="Times New Roman" w:cs="Times New Roman"/>
          <w:szCs w:val="24"/>
          <w:lang w:eastAsia="es-CO"/>
        </w:rPr>
        <w:t>·      La siguiente leyenda: </w:t>
      </w:r>
      <w:r w:rsidRPr="006D1172">
        <w:rPr>
          <w:rFonts w:eastAsia="Times New Roman" w:cs="Times New Roman"/>
          <w:i/>
          <w:iCs/>
          <w:szCs w:val="24"/>
          <w:lang w:eastAsia="es-CO"/>
        </w:rPr>
        <w:t>“La entrega de esta bolsa plástica no causa el impuesto nacional al consumo de bolsas plásticas”</w:t>
      </w:r>
      <w:r w:rsidRPr="006D1172">
        <w:rPr>
          <w:rFonts w:eastAsia="Times New Roman" w:cs="Times New Roman"/>
          <w:szCs w:val="24"/>
          <w:lang w:eastAsia="es-CO"/>
        </w:rPr>
        <w:t>.</w:t>
      </w:r>
    </w:p>
    <w:p w:rsidR="006D1172" w:rsidRPr="006D1172" w:rsidRDefault="006D1172" w:rsidP="006D1172">
      <w:pPr>
        <w:spacing w:line="240" w:lineRule="auto"/>
        <w:ind w:left="180"/>
        <w:rPr>
          <w:rFonts w:eastAsia="Times New Roman" w:cs="Times New Roman"/>
          <w:szCs w:val="24"/>
          <w:lang w:eastAsia="es-CO"/>
        </w:rPr>
      </w:pPr>
      <w:r w:rsidRPr="006D1172">
        <w:rPr>
          <w:rFonts w:eastAsia="Times New Roman" w:cs="Times New Roman"/>
          <w:b/>
          <w:bCs/>
          <w:szCs w:val="24"/>
          <w:lang w:eastAsia="es-CO"/>
        </w:rPr>
        <w:t> </w:t>
      </w:r>
    </w:p>
    <w:p w:rsidR="006D1172" w:rsidRPr="006D1172" w:rsidRDefault="006D1172" w:rsidP="006D1172">
      <w:pPr>
        <w:spacing w:line="240" w:lineRule="auto"/>
        <w:ind w:left="180"/>
        <w:rPr>
          <w:rFonts w:eastAsia="Times New Roman" w:cs="Times New Roman"/>
          <w:szCs w:val="24"/>
          <w:lang w:eastAsia="es-CO"/>
        </w:rPr>
      </w:pPr>
      <w:r w:rsidRPr="006D1172">
        <w:rPr>
          <w:rFonts w:eastAsia="Times New Roman" w:cs="Times New Roman"/>
          <w:b/>
          <w:bCs/>
          <w:szCs w:val="24"/>
          <w:lang w:eastAsia="es-CO"/>
        </w:rPr>
        <w:t>Parágrafo 2</w:t>
      </w:r>
      <w:r w:rsidRPr="006D1172">
        <w:rPr>
          <w:rFonts w:eastAsia="Times New Roman" w:cs="Times New Roman"/>
          <w:szCs w:val="24"/>
          <w:lang w:eastAsia="es-CO"/>
        </w:rPr>
        <w:t>°</w:t>
      </w:r>
      <w:r w:rsidRPr="006D1172">
        <w:rPr>
          <w:rFonts w:eastAsia="Times New Roman" w:cs="Times New Roman"/>
          <w:b/>
          <w:bCs/>
          <w:szCs w:val="24"/>
          <w:lang w:eastAsia="es-CO"/>
        </w:rPr>
        <w:t>. </w:t>
      </w:r>
      <w:r w:rsidRPr="006D1172">
        <w:rPr>
          <w:rFonts w:eastAsia="Times New Roman" w:cs="Times New Roman"/>
          <w:szCs w:val="24"/>
          <w:lang w:eastAsia="es-CO"/>
        </w:rPr>
        <w:t>El cumplimiento de los requisitos establecidos en el presente artículo será certificado por un laboratorio acreditado por el Organismo Nacional de Acreditación (ONAC) o que haga parte de los acuerdos de reconocimiento multilateral suscritos por este organismo”.</w:t>
      </w:r>
    </w:p>
    <w:p w:rsidR="006D1172" w:rsidRPr="006D1172" w:rsidRDefault="006D1172" w:rsidP="006D1172">
      <w:pPr>
        <w:spacing w:line="240" w:lineRule="auto"/>
        <w:rPr>
          <w:rFonts w:eastAsia="Times New Roman" w:cs="Times New Roman"/>
          <w:szCs w:val="24"/>
          <w:lang w:eastAsia="es-CO"/>
        </w:rPr>
      </w:pPr>
      <w:r w:rsidRPr="006D1172">
        <w:rPr>
          <w:rFonts w:eastAsia="Times New Roman" w:cs="Times New Roman"/>
          <w:szCs w:val="24"/>
          <w:lang w:eastAsia="es-CO"/>
        </w:rPr>
        <w:t> </w:t>
      </w:r>
    </w:p>
    <w:p w:rsidR="006D1172" w:rsidRPr="006D1172" w:rsidRDefault="006D1172" w:rsidP="006D1172">
      <w:pPr>
        <w:spacing w:line="240" w:lineRule="auto"/>
        <w:rPr>
          <w:rFonts w:eastAsia="Times New Roman" w:cs="Times New Roman"/>
          <w:szCs w:val="24"/>
          <w:lang w:eastAsia="es-CO"/>
        </w:rPr>
      </w:pPr>
      <w:r w:rsidRPr="006D1172">
        <w:rPr>
          <w:rFonts w:eastAsia="Times New Roman" w:cs="Times New Roman"/>
          <w:b/>
          <w:bCs/>
          <w:szCs w:val="24"/>
          <w:lang w:eastAsia="es-CO"/>
        </w:rPr>
        <w:t>Artículo 3°.</w:t>
      </w:r>
      <w:r w:rsidRPr="006D1172">
        <w:rPr>
          <w:rFonts w:eastAsia="Times New Roman" w:cs="Times New Roman"/>
          <w:szCs w:val="24"/>
          <w:lang w:eastAsia="es-CO"/>
        </w:rPr>
        <w:t> </w:t>
      </w:r>
      <w:r w:rsidRPr="006D1172">
        <w:rPr>
          <w:rFonts w:eastAsia="Times New Roman" w:cs="Times New Roman"/>
          <w:i/>
          <w:iCs/>
          <w:szCs w:val="24"/>
          <w:lang w:eastAsia="es-CO"/>
        </w:rPr>
        <w:t>Vigencia</w:t>
      </w:r>
      <w:r w:rsidRPr="006D1172">
        <w:rPr>
          <w:rFonts w:eastAsia="Times New Roman" w:cs="Times New Roman"/>
          <w:szCs w:val="24"/>
          <w:lang w:eastAsia="es-CO"/>
        </w:rPr>
        <w:t>. El presente decreto rige a partir de la fecha de su publicación, modifica el epígrafe de la Parte 5 del Libro 1 y adiciona el Título 6 a la Parte 5 del Libro 1 del Decreto 1625 de 2016 Único Reglamentario en Materia Tributaria.</w:t>
      </w:r>
    </w:p>
    <w:p w:rsidR="006D1172" w:rsidRPr="006D1172" w:rsidRDefault="006D1172" w:rsidP="006D1172">
      <w:pPr>
        <w:spacing w:line="240" w:lineRule="auto"/>
        <w:rPr>
          <w:rFonts w:eastAsia="Times New Roman" w:cs="Times New Roman"/>
          <w:szCs w:val="24"/>
          <w:lang w:eastAsia="es-CO"/>
        </w:rPr>
      </w:pPr>
      <w:r w:rsidRPr="006D1172">
        <w:rPr>
          <w:rFonts w:eastAsia="Times New Roman" w:cs="Times New Roman"/>
          <w:szCs w:val="24"/>
          <w:lang w:eastAsia="es-CO"/>
        </w:rPr>
        <w:t> </w:t>
      </w:r>
    </w:p>
    <w:p w:rsidR="006D1172" w:rsidRPr="006D1172" w:rsidRDefault="006D1172" w:rsidP="006D1172">
      <w:pPr>
        <w:spacing w:line="240" w:lineRule="auto"/>
        <w:rPr>
          <w:rFonts w:eastAsia="Times New Roman" w:cs="Times New Roman"/>
          <w:szCs w:val="24"/>
          <w:lang w:eastAsia="es-CO"/>
        </w:rPr>
      </w:pPr>
      <w:r w:rsidRPr="006D1172">
        <w:rPr>
          <w:rFonts w:eastAsia="Times New Roman" w:cs="Times New Roman"/>
          <w:b/>
          <w:bCs/>
          <w:szCs w:val="24"/>
          <w:lang w:eastAsia="es-CO"/>
        </w:rPr>
        <w:t>Publíquese y cúmplase.</w:t>
      </w:r>
    </w:p>
    <w:p w:rsidR="006D1172" w:rsidRPr="006D1172" w:rsidRDefault="006D1172" w:rsidP="006D1172">
      <w:pPr>
        <w:spacing w:line="240" w:lineRule="auto"/>
        <w:rPr>
          <w:rFonts w:eastAsia="Times New Roman" w:cs="Times New Roman"/>
          <w:szCs w:val="24"/>
          <w:lang w:eastAsia="es-CO"/>
        </w:rPr>
      </w:pPr>
      <w:r w:rsidRPr="006D1172">
        <w:rPr>
          <w:rFonts w:eastAsia="Times New Roman" w:cs="Times New Roman"/>
          <w:szCs w:val="24"/>
          <w:lang w:eastAsia="es-CO"/>
        </w:rPr>
        <w:t>Dado en Bogotá, D. C., a 26 de diciembre de 2017.</w:t>
      </w:r>
    </w:p>
    <w:p w:rsidR="006D1172" w:rsidRPr="006D1172" w:rsidRDefault="006D1172" w:rsidP="006D1172">
      <w:pPr>
        <w:spacing w:line="240" w:lineRule="auto"/>
        <w:jc w:val="right"/>
        <w:rPr>
          <w:rFonts w:eastAsia="Times New Roman" w:cs="Times New Roman"/>
          <w:szCs w:val="24"/>
          <w:lang w:eastAsia="es-CO"/>
        </w:rPr>
      </w:pPr>
      <w:r w:rsidRPr="006D1172">
        <w:rPr>
          <w:rFonts w:eastAsia="Times New Roman" w:cs="Times New Roman"/>
          <w:szCs w:val="24"/>
          <w:lang w:eastAsia="es-CO"/>
        </w:rPr>
        <w:t> </w:t>
      </w:r>
    </w:p>
    <w:p w:rsidR="00961BFA" w:rsidRPr="006D1172" w:rsidRDefault="00961BFA">
      <w:pPr>
        <w:rPr>
          <w:rFonts w:cs="Times New Roman"/>
          <w:szCs w:val="24"/>
        </w:rPr>
      </w:pPr>
    </w:p>
    <w:sectPr w:rsidR="00961BFA" w:rsidRPr="006D1172"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172"/>
    <w:rsid w:val="0029351E"/>
    <w:rsid w:val="006D1172"/>
    <w:rsid w:val="00961BFA"/>
    <w:rsid w:val="00B94BED"/>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6BDF48-9DC0-4023-B92B-2FC02EA43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569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42529"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eta.org.co/html/vista_de_un_articulo.asp?Norma=42530" TargetMode="External"/><Relationship Id="rId12" Type="http://schemas.openxmlformats.org/officeDocument/2006/relationships/hyperlink" Target="https://www.ceta.org.co/html/vista_de_un_articulo.asp?Norma=4252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42529" TargetMode="External"/><Relationship Id="rId11" Type="http://schemas.openxmlformats.org/officeDocument/2006/relationships/hyperlink" Target="https://www.ceta.org.co/html/vista_de_un_articulo.asp?Norma=42530" TargetMode="External"/><Relationship Id="rId5" Type="http://schemas.openxmlformats.org/officeDocument/2006/relationships/hyperlink" Target="https://www.ceta.org.co/html/vista_de_un_articulo.asp?Norma=42530" TargetMode="External"/><Relationship Id="rId10" Type="http://schemas.openxmlformats.org/officeDocument/2006/relationships/hyperlink" Target="https://www.ceta.org.co/html/vista_de_un_articulo.asp?Norma=42529" TargetMode="External"/><Relationship Id="rId4" Type="http://schemas.openxmlformats.org/officeDocument/2006/relationships/hyperlink" Target="https://www.ceta.org.co/html/vista_de_un_articulo.asp?Norma=42529" TargetMode="External"/><Relationship Id="rId9" Type="http://schemas.openxmlformats.org/officeDocument/2006/relationships/hyperlink" Target="https://www.ceta.org.co/html/vista_de_un_articulo.asp?Norma=42530"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2290</Words>
  <Characters>12598</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1</cp:revision>
  <dcterms:created xsi:type="dcterms:W3CDTF">2018-01-04T01:05:00Z</dcterms:created>
  <dcterms:modified xsi:type="dcterms:W3CDTF">2018-01-04T01:06:00Z</dcterms:modified>
</cp:coreProperties>
</file>